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4C" w:rsidRDefault="004D0DCB" w:rsidP="004D0DCB">
      <w:pPr>
        <w:pStyle w:val="Title"/>
        <w:jc w:val="center"/>
        <w:rPr>
          <w:rFonts w:ascii="Giddyup Std" w:hAnsi="Giddyup Std"/>
          <w:color w:val="FF0000"/>
        </w:rPr>
      </w:pPr>
      <w:bookmarkStart w:id="0" w:name="_GoBack"/>
      <w:bookmarkEnd w:id="0"/>
      <w:r>
        <w:rPr>
          <w:rFonts w:ascii="Caflisch Script Pro Light" w:hAnsi="Caflisch Script Pro Light"/>
          <w:color w:val="FF0000"/>
        </w:rPr>
        <w:t>JOŽE PLEČNIK</w:t>
      </w:r>
    </w:p>
    <w:p w:rsidR="001272A9" w:rsidRDefault="004D0DCB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>JOŽE PLEČNIK SE JE RODIL</w:t>
      </w:r>
      <w:r w:rsidR="00BB26AA">
        <w:rPr>
          <w:rFonts w:ascii="Adobe Garamond Pro Bold" w:hAnsi="Adobe Garamond Pro Bold"/>
          <w:sz w:val="28"/>
          <w:szCs w:val="28"/>
        </w:rPr>
        <w:t xml:space="preserve"> V LJUBLJANSKEM PREDMESTJU (GRADIŠČE) LETA</w:t>
      </w:r>
      <w:r>
        <w:rPr>
          <w:rFonts w:ascii="Adobe Garamond Pro Bold" w:hAnsi="Adobe Garamond Pro Bold"/>
          <w:sz w:val="28"/>
          <w:szCs w:val="28"/>
        </w:rPr>
        <w:t xml:space="preserve"> 23.1.1872-7.1.1975. NJEGOV OČE </w:t>
      </w:r>
      <w:r w:rsidR="003916B4">
        <w:rPr>
          <w:rFonts w:ascii="Adobe Garamond Pro Bold" w:hAnsi="Adobe Garamond Pro Bold"/>
          <w:sz w:val="28"/>
          <w:szCs w:val="28"/>
        </w:rPr>
        <w:t xml:space="preserve"> </w:t>
      </w:r>
      <w:r>
        <w:rPr>
          <w:rFonts w:ascii="Adobe Garamond Pro Bold" w:hAnsi="Adobe Garamond Pro Bold"/>
          <w:sz w:val="28"/>
          <w:szCs w:val="28"/>
        </w:rPr>
        <w:t>ANDREJ PLEČNIK JE BIL</w:t>
      </w:r>
      <w:r w:rsidR="006C4483">
        <w:rPr>
          <w:rFonts w:ascii="Adobe Garamond Pro Bold" w:hAnsi="Adobe Garamond Pro Bold"/>
          <w:sz w:val="28"/>
          <w:szCs w:val="28"/>
        </w:rPr>
        <w:t xml:space="preserve"> </w:t>
      </w:r>
      <w:r>
        <w:rPr>
          <w:rFonts w:ascii="Adobe Garamond Pro Bold" w:hAnsi="Adobe Garamond Pro Bold"/>
          <w:sz w:val="28"/>
          <w:szCs w:val="28"/>
        </w:rPr>
        <w:t>MIZAR. UKVA</w:t>
      </w:r>
      <w:r w:rsidR="00032EDD">
        <w:rPr>
          <w:rFonts w:ascii="Adobe Garamond Pro Bold" w:hAnsi="Adobe Garamond Pro Bold"/>
          <w:sz w:val="28"/>
          <w:szCs w:val="28"/>
        </w:rPr>
        <w:t>RJAL SE</w:t>
      </w:r>
      <w:r w:rsidR="003916B4">
        <w:rPr>
          <w:rFonts w:ascii="Adobe Garamond Pro Bold" w:hAnsi="Adobe Garamond Pro Bold"/>
          <w:sz w:val="28"/>
          <w:szCs w:val="28"/>
        </w:rPr>
        <w:t xml:space="preserve"> </w:t>
      </w:r>
      <w:r w:rsidR="00032EDD">
        <w:rPr>
          <w:rFonts w:ascii="Adobe Garamond Pro Bold" w:hAnsi="Adobe Garamond Pro Bold"/>
          <w:sz w:val="28"/>
          <w:szCs w:val="28"/>
        </w:rPr>
        <w:t xml:space="preserve"> JE Z ARHIKEKTURO,URBANIZ</w:t>
      </w:r>
      <w:r>
        <w:rPr>
          <w:rFonts w:ascii="Adobe Garamond Pro Bold" w:hAnsi="Adobe Garamond Pro Bold"/>
          <w:sz w:val="28"/>
          <w:szCs w:val="28"/>
        </w:rPr>
        <w:t>M</w:t>
      </w:r>
      <w:r w:rsidR="00032EDD">
        <w:rPr>
          <w:rFonts w:ascii="Adobe Garamond Pro Bold" w:hAnsi="Adobe Garamond Pro Bold"/>
          <w:sz w:val="28"/>
          <w:szCs w:val="28"/>
        </w:rPr>
        <w:t xml:space="preserve">OM </w:t>
      </w:r>
      <w:r>
        <w:rPr>
          <w:rFonts w:ascii="Adobe Garamond Pro Bold" w:hAnsi="Adobe Garamond Pro Bold"/>
          <w:sz w:val="28"/>
          <w:szCs w:val="28"/>
        </w:rPr>
        <w:t xml:space="preserve">IN OBLIKOVANJEM. </w:t>
      </w:r>
      <w:r w:rsidR="00BB26AA">
        <w:rPr>
          <w:rFonts w:ascii="Adobe Garamond Pro Bold" w:hAnsi="Adobe Garamond Pro Bold"/>
          <w:sz w:val="28"/>
          <w:szCs w:val="28"/>
        </w:rPr>
        <w:t>KLJUB VESELJU DO SLIKARSTVA, GA JE OČE NAMENIL DOMAČI OBRTI. STAREJŠI BRAT ANDREJ JE BIL DUHOVNIK,  MLAJŠI JANEZ PA ZDRAVNIK. PO NEUSPELEM POSKUSU NA UNIVERZI SE  JE LETA 1888 Z DRŽAVNO ŠTIMPENDIJO VPISAL NA ODELEK ZA STAVBNO MIZARSTVO NA OBRTNI ŠOLI NA GRADCU; V PROSTEM ČASU</w:t>
      </w:r>
      <w:r w:rsidR="00A95070">
        <w:rPr>
          <w:rFonts w:ascii="Adobe Garamond Pro Bold" w:hAnsi="Adobe Garamond Pro Bold"/>
          <w:sz w:val="28"/>
          <w:szCs w:val="28"/>
        </w:rPr>
        <w:t xml:space="preserve"> JE RISAL NAČRTE ZA PRENOVO GRAŠKEGA RINGA. PO O</w:t>
      </w:r>
      <w:r w:rsidR="006C4483">
        <w:rPr>
          <w:rFonts w:ascii="Adobe Garamond Pro Bold" w:hAnsi="Adobe Garamond Pro Bold"/>
          <w:sz w:val="28"/>
          <w:szCs w:val="28"/>
        </w:rPr>
        <w:t>ČETOVI SM</w:t>
      </w:r>
      <w:r w:rsidR="00364722">
        <w:rPr>
          <w:rFonts w:ascii="Adobe Garamond Pro Bold" w:hAnsi="Adobe Garamond Pro Bold"/>
          <w:sz w:val="28"/>
          <w:szCs w:val="28"/>
        </w:rPr>
        <w:t xml:space="preserve">RTI JE ODŠEL NA DUNAJ. </w:t>
      </w:r>
    </w:p>
    <w:p w:rsidR="004D0DCB" w:rsidRDefault="001E2688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297.75pt;height:198.75pt;visibility:visible">
            <v:imagedata r:id="rId5" o:title="_DSC0006"/>
          </v:shape>
        </w:pict>
      </w:r>
    </w:p>
    <w:p w:rsidR="001272A9" w:rsidRDefault="001272A9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 xml:space="preserve">                               TROMOSTOVJE</w:t>
      </w:r>
    </w:p>
    <w:p w:rsidR="001272A9" w:rsidRDefault="001272A9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364722" w:rsidRDefault="00364722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 xml:space="preserve">ZA IZVRSTNO IZDELANO DIPLOMO JE PRIJEL RIMSKO ŠTIPENDIJO. LETA 1901 JE ODPRL SAMOSTOJEN ARHIKTEKTURNI ATELJE. NAČRTOVAL JE JAVNE IN ZASEBNE STAVBE NA DUNAJU, V PRAGI, V LJUBLAJANI, (TROMOSTOVJE,ARKADE NA TRŽNICI, ZAPORNICE NA LJUBLJANICI, ČEVLJARSKI MOST,ŽALE),… ZA NJEGOVO NAJPOMEMBNEJŠE DELO V SLOVENIJI ŠTEJEMO NARODNO IN </w:t>
      </w:r>
      <w:r w:rsidR="001272A9">
        <w:rPr>
          <w:rFonts w:ascii="Adobe Garamond Pro Bold" w:hAnsi="Adobe Garamond Pro Bold"/>
          <w:noProof/>
          <w:sz w:val="28"/>
          <w:szCs w:val="28"/>
        </w:rPr>
        <w:t xml:space="preserve">UNIVERZITETNO KNJIŽNICO V LJUBLJANI. NAREDIL JE NAČRT  ZA FRANČINSKANSKO CERKEV V ŠIŠKI (1925-1927)  NJEGOVO DELO PA JE TUDI CERKEV SV. MIHAELA NA LJUBLJANSKEM BARJU (1937-1938) </w:t>
      </w:r>
      <w:r w:rsidR="002679E7">
        <w:rPr>
          <w:rFonts w:ascii="Adobe Garamond Pro Bold" w:hAnsi="Adobe Garamond Pro Bold"/>
          <w:noProof/>
          <w:sz w:val="28"/>
          <w:szCs w:val="28"/>
        </w:rPr>
        <w:t xml:space="preserve">V NJEGOVI ARHITEKTURI SO BILI NAJPOMEMBNEJŠI STEBRI, KI SO SIMBOLIZIRALI KLASIČNO HUMANISTIČNO EVROPSKO CIVILIZACIJO. STEBRE JE UPORABIL TUDI PRI UREJANJU NEGDANJE ZBORNICE ZA TRGOVINO IN TUDI NA FASADAH VZAJEMNE ZAVAROVALNICE. </w:t>
      </w:r>
    </w:p>
    <w:p w:rsidR="002679E7" w:rsidRDefault="001E2688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  <w:lang w:val="en-US" w:eastAsia="en-US"/>
        </w:rPr>
        <w:lastRenderedPageBreak/>
        <w:pict>
          <v:shape id="Slika 3" o:spid="_x0000_i1026" type="#_x0000_t75" style="width:368.25pt;height:244.5pt;visibility:visible">
            <v:imagedata r:id="rId6" o:title="_DSC0003"/>
          </v:shape>
        </w:pict>
      </w:r>
    </w:p>
    <w:p w:rsidR="002679E7" w:rsidRDefault="002679E7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 xml:space="preserve">                         CERKEV SV. MIHAELA NA BARJU</w:t>
      </w:r>
    </w:p>
    <w:p w:rsidR="002679E7" w:rsidRDefault="002679E7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2679E7" w:rsidRDefault="001E2688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  <w:lang w:val="en-US" w:eastAsia="en-US"/>
        </w:rPr>
        <w:pict>
          <v:shape id="Slika 5" o:spid="_x0000_i1027" type="#_x0000_t75" style="width:245.25pt;height:368.25pt;visibility:visible">
            <v:imagedata r:id="rId7" o:title="_DSC0007"/>
          </v:shape>
        </w:pict>
      </w:r>
    </w:p>
    <w:p w:rsidR="004159DE" w:rsidRDefault="004159DE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 xml:space="preserve">       VZAJEMNA ZAVAROVALNICA</w:t>
      </w:r>
    </w:p>
    <w:p w:rsidR="004159DE" w:rsidRDefault="004159DE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 xml:space="preserve">              (DETAJL FASADE)</w:t>
      </w:r>
    </w:p>
    <w:p w:rsidR="004159DE" w:rsidRDefault="004159DE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4159DE" w:rsidRDefault="004159DE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lastRenderedPageBreak/>
        <w:t xml:space="preserve">POJEM PLEČNIKOVA LJUBLJANA OZNAČUJE VSE ARHITEKTOVE POSEGE V PODOBO ROJSTNEGA MESTA. </w:t>
      </w:r>
      <w:r w:rsidR="00F20F67">
        <w:rPr>
          <w:rFonts w:ascii="Adobe Garamond Pro Bold" w:hAnsi="Adobe Garamond Pro Bold"/>
          <w:sz w:val="28"/>
          <w:szCs w:val="28"/>
        </w:rPr>
        <w:t>MED SEBOJ JE POVEZAL TRŽNE IN PARKOVNE POVRŠINE . V ZAČETKU GOSPODARSKE KRIZE (1930) JE NAREDIL NAČRT  ZA REGULACIJO LJUBLJANICE IN GRADAŠČICE. ZASNOVAL JE TUDI NAČRT ZA STOPNICE-ŠANCE NA GRAJSKEM GRIČU.</w:t>
      </w:r>
      <w:r w:rsidR="001E2688">
        <w:rPr>
          <w:rFonts w:ascii="Adobe Garamond Pro Bold" w:hAnsi="Adobe Garamond Pro Bold"/>
          <w:noProof/>
          <w:sz w:val="28"/>
          <w:szCs w:val="28"/>
          <w:lang w:val="en-US" w:eastAsia="en-US"/>
        </w:rPr>
        <w:pict>
          <v:shape id="Slika 6" o:spid="_x0000_i1028" type="#_x0000_t75" style="width:426pt;height:284.25pt;visibility:visible">
            <v:imagedata r:id="rId8" o:title="_DSC0008"/>
          </v:shape>
        </w:pict>
      </w:r>
    </w:p>
    <w:p w:rsidR="00F20F67" w:rsidRDefault="00F20F67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 xml:space="preserve">                                         STOPNICE-ŠANCE</w:t>
      </w:r>
    </w:p>
    <w:p w:rsidR="00F20F67" w:rsidRDefault="00F20F67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F20F67" w:rsidRDefault="00F20F67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>S TROMOSTOVMJEM JE LJUBLJANI POSKUŠAL VRNITI NEKAJ ZNAČILNEGA ZA BAROK NA SLOVENSKEM V ZAČETKU 18. ST. PLEČNIKOVO ZADNJE VELIKO URESNIČENO DELO SO LJUBLJANSKE ŽALE.</w:t>
      </w:r>
      <w:r w:rsidR="000A0C2F">
        <w:rPr>
          <w:rFonts w:ascii="Adobe Garamond Pro Bold" w:hAnsi="Adobe Garamond Pro Bold"/>
          <w:sz w:val="28"/>
          <w:szCs w:val="28"/>
        </w:rPr>
        <w:t xml:space="preserve"> MLADOSTNA IDEJA O CENTRALNI STAVBI Z KUPOLO JE NEURESNIČEN NAČRT PARLAMENTA. VSE SKOZI PA SE JE UKVARJAL Z NAČRTOVANJEM POHIŠTVA, SVETILK, LITURGIČNIH PREDMETOV IN GRAFIČNEGA OBDELOVANJA. OBLIKOVAL JE ŠTEVILNE KELIHE,  RAZLIČNA SVETILA IN SVEČNIKE. BIL JE TUDI PEDAGOG NA ARHIKEKTURNI ŠOLI V LJUBLJANI. SEDAJ JE FAKULTETA ZA ARHITEKTURO V LJUBLJANI PREPOZNAVANA KOT ENA POMEMBNIH ARHITEKTURNIH ŠOL V SREDNJI EVROPI.</w:t>
      </w:r>
    </w:p>
    <w:p w:rsidR="000A0C2F" w:rsidRDefault="000A0C2F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0A0C2F" w:rsidRDefault="000A0C2F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0A0C2F" w:rsidRDefault="000A0C2F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0A0C2F" w:rsidRDefault="000A0C2F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0A0C2F" w:rsidRDefault="000A0C2F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0A0C2F" w:rsidRDefault="001E2688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  <w:lang w:val="en-US" w:eastAsia="en-US"/>
        </w:rPr>
        <w:pict>
          <v:shape id="Slika 7" o:spid="_x0000_i1029" type="#_x0000_t75" style="width:283.5pt;height:425.25pt;visibility:visible">
            <v:imagedata r:id="rId9" o:title="_DSC0004"/>
          </v:shape>
        </w:pict>
      </w:r>
    </w:p>
    <w:p w:rsidR="00934EE6" w:rsidRDefault="00934EE6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934EE6" w:rsidRDefault="00934EE6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  <w:r>
        <w:rPr>
          <w:rFonts w:ascii="Adobe Garamond Pro Bold" w:hAnsi="Adobe Garamond Pro Bold"/>
          <w:sz w:val="28"/>
          <w:szCs w:val="28"/>
        </w:rPr>
        <w:t>PO PLEČNIKU SO POIMENOVALI NAJVEČJA SLOVENSKA PRIZNANJA NA PODROČJU ARHITEKTURE. NA NEKDANJEM BANKOVCU ZA 500 TOLARJEV JE UPODOBLJEN LIK PLEČNIKA IN NARODNO UNIVERZITETNE KNJIŽNICE.</w:t>
      </w:r>
      <w:r w:rsidRPr="00934EE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dobe Garamond Pro Bold" w:hAnsi="Adobe Garamond Pro Bold"/>
          <w:noProof/>
          <w:sz w:val="28"/>
          <w:szCs w:val="28"/>
        </w:rPr>
        <w:t xml:space="preserve"> PRVA POŠTNA ZNAMKA</w:t>
      </w:r>
      <w:r w:rsidR="00032EDD">
        <w:rPr>
          <w:rFonts w:ascii="Adobe Garamond Pro Bold" w:hAnsi="Adobe Garamond Pro Bold"/>
          <w:noProof/>
          <w:sz w:val="28"/>
          <w:szCs w:val="28"/>
        </w:rPr>
        <w:t xml:space="preserve"> </w:t>
      </w:r>
      <w:r>
        <w:rPr>
          <w:rFonts w:ascii="Adobe Garamond Pro Bold" w:hAnsi="Adobe Garamond Pro Bold"/>
          <w:noProof/>
          <w:sz w:val="28"/>
          <w:szCs w:val="28"/>
        </w:rPr>
        <w:t>V SAMOSTOJNI SLOVENIJI NOSI SLIKO PARLAMENTA IN JE BOLA IZDANA 26.JUNI</w:t>
      </w:r>
      <w:r w:rsidR="00032EDD">
        <w:rPr>
          <w:rFonts w:ascii="Adobe Garamond Pro Bold" w:hAnsi="Adobe Garamond Pro Bold"/>
          <w:noProof/>
          <w:sz w:val="28"/>
          <w:szCs w:val="28"/>
        </w:rPr>
        <w:t>JA.1991. LETA 2002 JE IZŠLA ZNA</w:t>
      </w:r>
      <w:r>
        <w:rPr>
          <w:rFonts w:ascii="Adobe Garamond Pro Bold" w:hAnsi="Adobe Garamond Pro Bold"/>
          <w:noProof/>
          <w:sz w:val="28"/>
          <w:szCs w:val="28"/>
        </w:rPr>
        <w:t xml:space="preserve">MKA S PLEČNIKOVIM LIKOM. OB PEDESETLETNICI SMRTI JE SLOVENIJA LETO 2007 RAZGLASILA ZA PLEČNIKOVO LETO. ISTO LETO JE CERKEV V SLOVENIJI SPROŽILA POSTOPEK, DA BI GA RAZGLASILA ZA SVETNIKA. </w:t>
      </w:r>
    </w:p>
    <w:p w:rsidR="00934EE6" w:rsidRDefault="00934EE6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</w:p>
    <w:p w:rsidR="00934EE6" w:rsidRDefault="00032EDD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</w:rPr>
        <w:t xml:space="preserve">                                                                  </w:t>
      </w:r>
    </w:p>
    <w:p w:rsidR="00934EE6" w:rsidRDefault="00934EE6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</w:p>
    <w:p w:rsidR="00934EE6" w:rsidRDefault="00934EE6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</w:p>
    <w:p w:rsidR="00934EE6" w:rsidRDefault="00934EE6" w:rsidP="004D0DCB">
      <w:pPr>
        <w:pStyle w:val="NoSpacing"/>
        <w:rPr>
          <w:rFonts w:ascii="Adobe Garamond Pro Bold" w:hAnsi="Adobe Garamond Pro Bold"/>
          <w:noProof/>
          <w:sz w:val="28"/>
          <w:szCs w:val="28"/>
        </w:rPr>
      </w:pPr>
    </w:p>
    <w:p w:rsidR="00934EE6" w:rsidRDefault="001E2688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  <w:lang w:val="en-US" w:eastAsia="en-US"/>
        </w:rPr>
        <w:pict>
          <v:shape id="Slika 9" o:spid="_x0000_i1030" type="#_x0000_t75" style="width:426pt;height:284.25pt;visibility:visible">
            <v:imagedata r:id="rId10" o:title="_DSC0009"/>
          </v:shape>
        </w:pict>
      </w:r>
    </w:p>
    <w:p w:rsidR="00934EE6" w:rsidRDefault="00934EE6" w:rsidP="004D0DCB">
      <w:pPr>
        <w:pStyle w:val="NoSpacing"/>
        <w:rPr>
          <w:rFonts w:ascii="Adobe Garamond Pro Bold" w:hAnsi="Adobe Garamond Pro Bold"/>
          <w:sz w:val="28"/>
          <w:szCs w:val="28"/>
        </w:rPr>
      </w:pPr>
    </w:p>
    <w:p w:rsidR="00934EE6" w:rsidRPr="004D0DCB" w:rsidRDefault="001E2688" w:rsidP="004D0DCB">
      <w:pPr>
        <w:pStyle w:val="NoSpacing"/>
        <w:rPr>
          <w:rFonts w:ascii="Adobe Garamond Pro Bold" w:hAnsi="Adobe Garamond Pro Bold"/>
          <w:sz w:val="28"/>
          <w:szCs w:val="28"/>
        </w:rPr>
      </w:pPr>
      <w:r>
        <w:rPr>
          <w:rFonts w:ascii="Adobe Garamond Pro Bold" w:hAnsi="Adobe Garamond Pro Bold"/>
          <w:noProof/>
          <w:sz w:val="28"/>
          <w:szCs w:val="28"/>
          <w:lang w:val="en-US" w:eastAsia="en-US"/>
        </w:rPr>
        <w:pict>
          <v:shape id="Slika 10" o:spid="_x0000_i1031" type="#_x0000_t75" style="width:262.5pt;height:393.75pt;visibility:visible">
            <v:imagedata r:id="rId11" o:title="_DSC0001"/>
          </v:shape>
        </w:pict>
      </w:r>
    </w:p>
    <w:sectPr w:rsidR="00934EE6" w:rsidRPr="004D0DCB" w:rsidSect="00BA6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ddyup Std">
    <w:panose1 w:val="03050402040302040404"/>
    <w:charset w:val="00"/>
    <w:family w:val="script"/>
    <w:notTrueType/>
    <w:pitch w:val="variable"/>
    <w:sig w:usb0="00000003" w:usb1="00000000" w:usb2="00000000" w:usb3="00000000" w:csb0="00000001" w:csb1="00000000"/>
  </w:font>
  <w:font w:name="Caflisch Script Pro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Adobe Garamond Pro Bold"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0DCB"/>
    <w:rsid w:val="00032EDD"/>
    <w:rsid w:val="0008406B"/>
    <w:rsid w:val="000A0C2F"/>
    <w:rsid w:val="001272A9"/>
    <w:rsid w:val="001E2688"/>
    <w:rsid w:val="002679E7"/>
    <w:rsid w:val="00364722"/>
    <w:rsid w:val="003916B4"/>
    <w:rsid w:val="004159DE"/>
    <w:rsid w:val="004D0DCB"/>
    <w:rsid w:val="006C4483"/>
    <w:rsid w:val="00934EE6"/>
    <w:rsid w:val="009A37BC"/>
    <w:rsid w:val="00A95070"/>
    <w:rsid w:val="00BA674C"/>
    <w:rsid w:val="00BB26AA"/>
    <w:rsid w:val="00C52EED"/>
    <w:rsid w:val="00D8384E"/>
    <w:rsid w:val="00F20F67"/>
    <w:rsid w:val="00FA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74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D0DC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0D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4D0DC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EE2CF-8563-4A50-AA64-54482B3F7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2019-05-22T11:28:00Z</dcterms:created>
  <dcterms:modified xsi:type="dcterms:W3CDTF">2019-05-22T11:28:00Z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