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D64" w:rsidRPr="00D41F2B" w:rsidRDefault="00A03D64" w:rsidP="00A03D64">
      <w:pPr>
        <w:jc w:val="center"/>
        <w:rPr>
          <w:rFonts w:ascii="Comic Sans MS" w:hAnsi="Comic Sans MS" w:cs="Courier New"/>
          <w:b/>
          <w:i/>
          <w:color w:val="FF0000"/>
          <w:sz w:val="40"/>
          <w:szCs w:val="40"/>
          <w:u w:val="single"/>
        </w:rPr>
      </w:pPr>
      <w:bookmarkStart w:id="0" w:name="_GoBack"/>
      <w:bookmarkEnd w:id="0"/>
      <w:r w:rsidRPr="00D41F2B">
        <w:rPr>
          <w:rFonts w:ascii="Comic Sans MS" w:hAnsi="Comic Sans MS" w:cs="Courier New"/>
          <w:b/>
          <w:i/>
          <w:color w:val="FF0000"/>
          <w:sz w:val="40"/>
          <w:szCs w:val="40"/>
          <w:u w:val="single"/>
        </w:rPr>
        <w:t>Plečnikovi stoli</w:t>
      </w:r>
    </w:p>
    <w:p w:rsidR="00A03D64" w:rsidRPr="00D41F2B" w:rsidRDefault="00A03D64">
      <w:pPr>
        <w:rPr>
          <w:rFonts w:ascii="Verdana" w:hAnsi="Verdana"/>
        </w:rPr>
      </w:pPr>
    </w:p>
    <w:p w:rsidR="002826B6" w:rsidRPr="00D41F2B" w:rsidRDefault="00A03D64" w:rsidP="00A03D64">
      <w:pPr>
        <w:jc w:val="both"/>
        <w:rPr>
          <w:rFonts w:ascii="Verdana" w:hAnsi="Verdana"/>
        </w:rPr>
      </w:pPr>
      <w:r w:rsidRPr="00D41F2B">
        <w:rPr>
          <w:rFonts w:ascii="Verdana" w:hAnsi="Verdana"/>
        </w:rPr>
        <w:t>Jože Plečnik, arhitekt (Ljubljana, 23. 1. 1872 - Ljubljana, 6. 1. 1957) Po končani državni Obrtni šoli v Gradcu nekaj časa načrtuje pohištvo: v letih 1894 - 95 v ateljeju Otta Wagnerja, od l. 1895 - 1898 na Umetnostni akademiji na oddelku Otta Wagnerja. !889 - 1899 študijsko potuje po Italiji in Franciji. Kot samostojni arhitekt dela na Dunaju v letih 1900 - 1911, odtlej zaposlen na praški umetnoobrtni šol</w:t>
      </w:r>
      <w:r w:rsidR="00D41F2B">
        <w:rPr>
          <w:rFonts w:ascii="Verdana" w:hAnsi="Verdana"/>
        </w:rPr>
        <w:t>i. Leta 1921 se vrne v Ljubljan</w:t>
      </w:r>
      <w:r w:rsidRPr="00D41F2B">
        <w:rPr>
          <w:rFonts w:ascii="Verdana" w:hAnsi="Verdana"/>
        </w:rPr>
        <w:t>o, kjer prevzame mesto profesorja na oddelku za arhitekturo na novo ustanovljeni ljubljanski univerzi. Hkrati od češkega predsednika Masaryka imenovan za glavnega arhitekta prenove Hradčanov (1921 - 1937). V Ljubljani ves čas zaposlen kot profesor, s prekinitvijo v času vojne, ko je bila univerza zaprta. Njegov ustvarjalni razpon zajema naloge od urbanističnega načrtovanja in oblikovanja, prek monumentalnih arhitektur, notranjščin in prenov do oblikovanja pohištva, drobnih umetnoobrtnih izdelkov ter grafičnega oblikovanja. Dela zlasti na Dunaju, v Pragi, Ljubljani, po Sloveniji in nekaterih jugoslovanskih središčih.</w:t>
      </w:r>
    </w:p>
    <w:p w:rsidR="00A03D64" w:rsidRPr="00D41F2B" w:rsidRDefault="00A03D64" w:rsidP="00A03D64">
      <w:pPr>
        <w:jc w:val="both"/>
        <w:rPr>
          <w:rFonts w:ascii="Verdana" w:hAnsi="Verdana"/>
        </w:rPr>
      </w:pPr>
      <w:r w:rsidRPr="00D41F2B">
        <w:rPr>
          <w:rFonts w:ascii="Verdana" w:hAnsi="Verdana"/>
        </w:rPr>
        <w:tab/>
      </w:r>
    </w:p>
    <w:p w:rsidR="00A03D64" w:rsidRPr="00D41F2B" w:rsidRDefault="00A03D64" w:rsidP="00A03D64">
      <w:pPr>
        <w:jc w:val="center"/>
        <w:rPr>
          <w:rFonts w:ascii="Verdana" w:hAnsi="Verdana"/>
        </w:rPr>
      </w:pPr>
    </w:p>
    <w:p w:rsidR="00A03D64" w:rsidRPr="00D41F2B" w:rsidRDefault="00A03D64" w:rsidP="00A03D64">
      <w:pPr>
        <w:jc w:val="center"/>
        <w:rPr>
          <w:rFonts w:ascii="Verdana" w:hAnsi="Verdana"/>
          <w:b/>
        </w:rPr>
      </w:pPr>
      <w:r w:rsidRPr="00D41F2B">
        <w:rPr>
          <w:rFonts w:ascii="Verdana" w:hAnsi="Verdana"/>
        </w:rPr>
        <w:t xml:space="preserve">" Vedno sem opazoval pri velikih ljudeh, kolikor sem imel pač prilike za to, in sicer ne samo pri arhitektih, temveč tudi pri slikarjih, kako se je vsako delo začelo z nejasnostjo, kako se je izcimilo iz te trpljenje in kako se je človek potem, po neki koncentraciji sprostil v tako enostavno formo, da bi človek ne prisodil nobenega truda." </w:t>
      </w:r>
      <w:r w:rsidRPr="00D41F2B">
        <w:rPr>
          <w:rFonts w:ascii="Verdana" w:hAnsi="Verdana"/>
        </w:rPr>
        <w:br/>
      </w:r>
      <w:r w:rsidRPr="00D41F2B">
        <w:rPr>
          <w:rFonts w:ascii="Verdana" w:hAnsi="Verdana"/>
        </w:rPr>
        <w:br/>
      </w:r>
      <w:r w:rsidRPr="00D41F2B">
        <w:rPr>
          <w:rFonts w:ascii="Verdana" w:hAnsi="Verdana"/>
          <w:b/>
        </w:rPr>
        <w:t>Jože Plečnik</w:t>
      </w:r>
    </w:p>
    <w:p w:rsidR="003F603B" w:rsidRPr="00D41F2B" w:rsidRDefault="003F603B" w:rsidP="00A03D64">
      <w:pPr>
        <w:jc w:val="center"/>
        <w:rPr>
          <w:rFonts w:ascii="Verdana" w:hAnsi="Verdana"/>
          <w:b/>
        </w:rPr>
      </w:pPr>
    </w:p>
    <w:p w:rsidR="003F603B" w:rsidRPr="00D41F2B" w:rsidRDefault="003F603B" w:rsidP="00A03D64">
      <w:pPr>
        <w:jc w:val="center"/>
        <w:rPr>
          <w:rFonts w:ascii="Verdana" w:hAnsi="Verdana"/>
          <w:b/>
        </w:rPr>
      </w:pPr>
    </w:p>
    <w:p w:rsidR="003F603B" w:rsidRDefault="003F603B" w:rsidP="00D41F2B">
      <w:pPr>
        <w:jc w:val="center"/>
        <w:rPr>
          <w:rFonts w:ascii="Comic Sans MS" w:hAnsi="Comic Sans MS"/>
          <w:b/>
          <w:i/>
          <w:color w:val="0000FF"/>
          <w:sz w:val="16"/>
          <w:szCs w:val="16"/>
          <w:u w:val="single"/>
        </w:rPr>
      </w:pPr>
      <w:r w:rsidRPr="00D41F2B">
        <w:rPr>
          <w:rFonts w:ascii="Comic Sans MS" w:hAnsi="Comic Sans MS"/>
          <w:b/>
          <w:i/>
          <w:color w:val="0000FF"/>
          <w:sz w:val="40"/>
          <w:szCs w:val="40"/>
          <w:u w:val="single"/>
        </w:rPr>
        <w:t>Stoli</w:t>
      </w:r>
    </w:p>
    <w:p w:rsidR="00D41F2B" w:rsidRPr="00D41F2B" w:rsidRDefault="00D41F2B" w:rsidP="00D41F2B">
      <w:pPr>
        <w:jc w:val="center"/>
        <w:rPr>
          <w:rFonts w:ascii="Comic Sans MS" w:hAnsi="Comic Sans MS"/>
          <w:b/>
          <w:i/>
          <w:color w:val="0000FF"/>
          <w:sz w:val="16"/>
          <w:szCs w:val="16"/>
          <w:u w:val="single"/>
        </w:rPr>
      </w:pPr>
    </w:p>
    <w:tbl>
      <w:tblPr>
        <w:tblW w:w="4764" w:type="pct"/>
        <w:tblCellSpacing w:w="15" w:type="dxa"/>
        <w:tblCellMar>
          <w:top w:w="15" w:type="dxa"/>
          <w:left w:w="15" w:type="dxa"/>
          <w:bottom w:w="15" w:type="dxa"/>
          <w:right w:w="15" w:type="dxa"/>
        </w:tblCellMar>
        <w:tblLook w:val="0000" w:firstRow="0" w:lastRow="0" w:firstColumn="0" w:lastColumn="0" w:noHBand="0" w:noVBand="0"/>
      </w:tblPr>
      <w:tblGrid>
        <w:gridCol w:w="2790"/>
        <w:gridCol w:w="2850"/>
        <w:gridCol w:w="3090"/>
      </w:tblGrid>
      <w:tr w:rsidR="00D41F2B">
        <w:trPr>
          <w:divId w:val="1027026430"/>
          <w:tblCellSpacing w:w="15" w:type="dxa"/>
        </w:trPr>
        <w:tc>
          <w:tcPr>
            <w:tcW w:w="0" w:type="auto"/>
            <w:shd w:val="clear" w:color="auto" w:fill="auto"/>
            <w:vAlign w:val="center"/>
          </w:tcPr>
          <w:p w:rsidR="00D41F2B" w:rsidRDefault="0081310D" w:rsidP="00D41F2B">
            <w:pPr>
              <w:rPr>
                <w:color w:val="FFFFFF"/>
              </w:rPr>
            </w:pPr>
            <w:hyperlink r:id="rId4" w:anchor="REP23" w:history="1">
              <w:r w:rsidR="00D41F2B">
                <w:rPr>
                  <w:color w:val="00EEEE"/>
                </w:rPr>
                <w:fldChar w:fldCharType="begin"/>
              </w:r>
              <w:r w:rsidR="00D41F2B">
                <w:rPr>
                  <w:color w:val="00EEEE"/>
                </w:rPr>
                <w:instrText xml:space="preserve"> INCLUDEPICTURE "http://www.plecnik.com/slike/063.jpg" \* MERGEFORMATINET </w:instrText>
              </w:r>
              <w:r w:rsidR="00D41F2B">
                <w:rPr>
                  <w:color w:val="00EEEE"/>
                </w:rPr>
                <w:fldChar w:fldCharType="separate"/>
              </w:r>
              <w:r>
                <w:rPr>
                  <w:color w:val="00EEEE"/>
                </w:rPr>
                <w:fldChar w:fldCharType="begin"/>
              </w:r>
              <w:r>
                <w:rPr>
                  <w:color w:val="00EEEE"/>
                </w:rPr>
                <w:instrText xml:space="preserve"> </w:instrText>
              </w:r>
              <w:r>
                <w:rPr>
                  <w:color w:val="00EEEE"/>
                </w:rPr>
                <w:instrText>INCLUDEPICTURE  "http://www.plecnik.com/slike/063.jpg" \* MERGEFORMATINET</w:instrText>
              </w:r>
              <w:r>
                <w:rPr>
                  <w:color w:val="00EEEE"/>
                </w:rPr>
                <w:instrText xml:space="preserve"> </w:instrText>
              </w:r>
              <w:r>
                <w:rPr>
                  <w:color w:val="00EEEE"/>
                </w:rPr>
                <w:fldChar w:fldCharType="separate"/>
              </w:r>
              <w:r>
                <w:rPr>
                  <w:color w:val="00EEE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plecnik.com/ZR_cenik.htm#REP23" style="width:135.65pt;height:213.5pt" o:button="t">
                    <v:imagedata r:id="rId5" r:href="rId6"/>
                  </v:shape>
                </w:pict>
              </w:r>
              <w:r>
                <w:rPr>
                  <w:color w:val="00EEEE"/>
                </w:rPr>
                <w:fldChar w:fldCharType="end"/>
              </w:r>
              <w:r w:rsidR="00D41F2B">
                <w:rPr>
                  <w:color w:val="00EEEE"/>
                </w:rPr>
                <w:fldChar w:fldCharType="end"/>
              </w:r>
            </w:hyperlink>
          </w:p>
        </w:tc>
        <w:tc>
          <w:tcPr>
            <w:tcW w:w="0" w:type="auto"/>
            <w:shd w:val="clear" w:color="auto" w:fill="auto"/>
            <w:vAlign w:val="center"/>
          </w:tcPr>
          <w:p w:rsidR="00D41F2B" w:rsidRDefault="00D41F2B" w:rsidP="00D41F2B">
            <w:pPr>
              <w:jc w:val="center"/>
              <w:rPr>
                <w:color w:val="FFFFFF"/>
              </w:rPr>
            </w:pPr>
            <w:r>
              <w:rPr>
                <w:i/>
                <w:iCs/>
                <w:sz w:val="27"/>
                <w:szCs w:val="27"/>
              </w:rPr>
              <w:t>Muzejska kopija originala, ki ga hranijo v Arhitekturnem muzeju.</w:t>
            </w:r>
            <w:r>
              <w:rPr>
                <w:i/>
                <w:iCs/>
                <w:sz w:val="27"/>
                <w:szCs w:val="27"/>
              </w:rPr>
              <w:br/>
              <w:t>Certifikat v slovenskem, angleškem, nemškem in italijanskem jeziku.</w:t>
            </w:r>
            <w:r>
              <w:rPr>
                <w:i/>
                <w:iCs/>
                <w:sz w:val="27"/>
                <w:szCs w:val="27"/>
              </w:rPr>
              <w:br/>
              <w:t xml:space="preserve">Original: </w:t>
            </w:r>
            <w:r w:rsidR="00EE15D1">
              <w:rPr>
                <w:i/>
                <w:iCs/>
                <w:sz w:val="27"/>
                <w:szCs w:val="27"/>
              </w:rPr>
              <w:t>Č</w:t>
            </w:r>
            <w:r>
              <w:rPr>
                <w:i/>
                <w:iCs/>
                <w:sz w:val="27"/>
                <w:szCs w:val="27"/>
              </w:rPr>
              <w:t>ešnjev furnir na leseni konstrukciji.</w:t>
            </w:r>
            <w:r>
              <w:rPr>
                <w:i/>
                <w:iCs/>
                <w:sz w:val="27"/>
                <w:szCs w:val="27"/>
              </w:rPr>
              <w:br/>
              <w:t xml:space="preserve">Mere: 78 x 41 x 45 cm. </w:t>
            </w:r>
          </w:p>
        </w:tc>
        <w:tc>
          <w:tcPr>
            <w:tcW w:w="0" w:type="auto"/>
            <w:shd w:val="clear" w:color="auto" w:fill="auto"/>
            <w:vAlign w:val="center"/>
          </w:tcPr>
          <w:p w:rsidR="00D41F2B" w:rsidRDefault="0081310D" w:rsidP="00D41F2B">
            <w:pPr>
              <w:rPr>
                <w:color w:val="FFFFFF"/>
              </w:rPr>
            </w:pPr>
            <w:hyperlink r:id="rId7" w:anchor="REP23" w:history="1">
              <w:r w:rsidR="00D41F2B">
                <w:rPr>
                  <w:color w:val="00EEEE"/>
                </w:rPr>
                <w:fldChar w:fldCharType="begin"/>
              </w:r>
              <w:r w:rsidR="00D41F2B">
                <w:rPr>
                  <w:color w:val="00EEEE"/>
                </w:rPr>
                <w:instrText xml:space="preserve"> INCLUDEPICTURE "http://www.plecnik.com/slike/061.jpg" \* MERGEFORMATINET </w:instrText>
              </w:r>
              <w:r w:rsidR="00D41F2B">
                <w:rPr>
                  <w:color w:val="00EEEE"/>
                </w:rPr>
                <w:fldChar w:fldCharType="separate"/>
              </w:r>
              <w:r>
                <w:rPr>
                  <w:color w:val="00EEEE"/>
                </w:rPr>
                <w:fldChar w:fldCharType="begin"/>
              </w:r>
              <w:r>
                <w:rPr>
                  <w:color w:val="00EEEE"/>
                </w:rPr>
                <w:instrText xml:space="preserve"> </w:instrText>
              </w:r>
              <w:r>
                <w:rPr>
                  <w:color w:val="00EEEE"/>
                </w:rPr>
                <w:instrText>INCLUDEPICTUR</w:instrText>
              </w:r>
              <w:r>
                <w:rPr>
                  <w:color w:val="00EEEE"/>
                </w:rPr>
                <w:instrText>E  "http://www.plecnik.com/slike/061.jpg" \* MERGEFORMATINET</w:instrText>
              </w:r>
              <w:r>
                <w:rPr>
                  <w:color w:val="00EEEE"/>
                </w:rPr>
                <w:instrText xml:space="preserve"> </w:instrText>
              </w:r>
              <w:r>
                <w:rPr>
                  <w:color w:val="00EEEE"/>
                </w:rPr>
                <w:fldChar w:fldCharType="separate"/>
              </w:r>
              <w:r>
                <w:rPr>
                  <w:color w:val="00EEEE"/>
                </w:rPr>
                <w:pict>
                  <v:shape id="_x0000_i1026" type="#_x0000_t75" alt="" href="http://www.plecnik.com/ZR_cenik.htm#REP23" style="width:150.7pt;height:229.4pt" o:button="t">
                    <v:imagedata r:id="rId8" r:href="rId9"/>
                  </v:shape>
                </w:pict>
              </w:r>
              <w:r>
                <w:rPr>
                  <w:color w:val="00EEEE"/>
                </w:rPr>
                <w:fldChar w:fldCharType="end"/>
              </w:r>
              <w:r w:rsidR="00D41F2B">
                <w:rPr>
                  <w:color w:val="00EEEE"/>
                </w:rPr>
                <w:fldChar w:fldCharType="end"/>
              </w:r>
            </w:hyperlink>
          </w:p>
        </w:tc>
      </w:tr>
    </w:tbl>
    <w:p w:rsidR="003F603B" w:rsidRPr="00D41F2B" w:rsidRDefault="003F603B" w:rsidP="003F603B">
      <w:pPr>
        <w:spacing w:before="100" w:beforeAutospacing="1" w:after="100" w:afterAutospacing="1"/>
        <w:rPr>
          <w:rFonts w:ascii="Verdana" w:hAnsi="Verdana"/>
        </w:rPr>
      </w:pPr>
      <w:r w:rsidRPr="00D41F2B">
        <w:rPr>
          <w:rFonts w:ascii="Verdana" w:hAnsi="Verdana"/>
        </w:rPr>
        <w:lastRenderedPageBreak/>
        <w:t>Kako se je Ple</w:t>
      </w:r>
      <w:r w:rsidR="00EE15D1">
        <w:rPr>
          <w:rFonts w:ascii="Verdana" w:hAnsi="Verdana"/>
        </w:rPr>
        <w:t>č</w:t>
      </w:r>
      <w:r w:rsidRPr="00D41F2B">
        <w:rPr>
          <w:rFonts w:ascii="Verdana" w:hAnsi="Verdana"/>
        </w:rPr>
        <w:t>nik seznanil s pisateljem Ferdom Kozakom, ni dognano. Okrog l. 1927 se je pisatelj obrnil na Ple</w:t>
      </w:r>
      <w:r w:rsidR="00EE15D1">
        <w:rPr>
          <w:rFonts w:ascii="Verdana" w:hAnsi="Verdana"/>
        </w:rPr>
        <w:t>č</w:t>
      </w:r>
      <w:r w:rsidRPr="00D41F2B">
        <w:rPr>
          <w:rFonts w:ascii="Verdana" w:hAnsi="Verdana"/>
        </w:rPr>
        <w:t>nika, da bi mu izdelal na</w:t>
      </w:r>
      <w:r w:rsidR="00EE15D1">
        <w:rPr>
          <w:rFonts w:ascii="Verdana" w:hAnsi="Verdana"/>
        </w:rPr>
        <w:t>č</w:t>
      </w:r>
      <w:r w:rsidRPr="00D41F2B">
        <w:rPr>
          <w:rFonts w:ascii="Verdana" w:hAnsi="Verdana"/>
        </w:rPr>
        <w:t>rt za opremo sobe za ženo. Oprema je obsegala omaro, mizico s širokimi stoli, posteljo z no</w:t>
      </w:r>
      <w:r w:rsidR="00EE15D1">
        <w:rPr>
          <w:rFonts w:ascii="Verdana" w:hAnsi="Verdana"/>
        </w:rPr>
        <w:t>č</w:t>
      </w:r>
      <w:r w:rsidRPr="00D41F2B">
        <w:rPr>
          <w:rFonts w:ascii="Verdana" w:hAnsi="Verdana"/>
        </w:rPr>
        <w:t>no omarico in svetilko, veliko zrcalo in lepotilno mizico z manjšim zrcalom. Arhitekturni muzej je v za</w:t>
      </w:r>
      <w:r w:rsidR="00EE15D1">
        <w:rPr>
          <w:rFonts w:ascii="Verdana" w:hAnsi="Verdana"/>
        </w:rPr>
        <w:t>č</w:t>
      </w:r>
      <w:r w:rsidRPr="00D41F2B">
        <w:rPr>
          <w:rFonts w:ascii="Verdana" w:hAnsi="Verdana"/>
        </w:rPr>
        <w:t>etku osemdesetih let odkupil celotno opremo sobe. Ve</w:t>
      </w:r>
      <w:r w:rsidR="00EE15D1">
        <w:rPr>
          <w:rFonts w:ascii="Verdana" w:hAnsi="Verdana"/>
        </w:rPr>
        <w:t>č</w:t>
      </w:r>
      <w:r w:rsidRPr="00D41F2B">
        <w:rPr>
          <w:rFonts w:ascii="Verdana" w:hAnsi="Verdana"/>
        </w:rPr>
        <w:t>ji del je razstavljen v ljubljanskem Mestnem muzeju, en stol pa v okviru Ple</w:t>
      </w:r>
      <w:r w:rsidR="00EE15D1">
        <w:rPr>
          <w:rFonts w:ascii="Verdana" w:hAnsi="Verdana"/>
        </w:rPr>
        <w:t>č</w:t>
      </w:r>
      <w:r w:rsidRPr="00D41F2B">
        <w:rPr>
          <w:rFonts w:ascii="Verdana" w:hAnsi="Verdana"/>
        </w:rPr>
        <w:t xml:space="preserve">nikove razstave na fužinskem gradu. </w:t>
      </w:r>
    </w:p>
    <w:p w:rsidR="003F603B" w:rsidRPr="00D41F2B" w:rsidRDefault="003F603B" w:rsidP="003F603B">
      <w:pPr>
        <w:spacing w:before="100" w:beforeAutospacing="1" w:after="100" w:afterAutospacing="1"/>
        <w:rPr>
          <w:rFonts w:ascii="Verdana" w:hAnsi="Verdana"/>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375"/>
        <w:gridCol w:w="2412"/>
        <w:gridCol w:w="3375"/>
      </w:tblGrid>
      <w:tr w:rsidR="003F603B" w:rsidRPr="00D41F2B">
        <w:trPr>
          <w:tblCellSpacing w:w="15" w:type="dxa"/>
        </w:trPr>
        <w:tc>
          <w:tcPr>
            <w:tcW w:w="0" w:type="auto"/>
            <w:shd w:val="clear" w:color="auto" w:fill="auto"/>
            <w:vAlign w:val="center"/>
          </w:tcPr>
          <w:p w:rsidR="003F603B" w:rsidRPr="00D41F2B" w:rsidRDefault="0081310D" w:rsidP="003F603B">
            <w:pPr>
              <w:rPr>
                <w:rFonts w:ascii="Verdana" w:hAnsi="Verdana"/>
              </w:rPr>
            </w:pPr>
            <w:hyperlink r:id="rId10" w:anchor="REP23" w:history="1">
              <w:r w:rsidR="003F603B" w:rsidRPr="00D41F2B">
                <w:rPr>
                  <w:rFonts w:ascii="Verdana" w:hAnsi="Verdana"/>
                </w:rPr>
                <w:fldChar w:fldCharType="begin"/>
              </w:r>
              <w:r w:rsidR="003F603B" w:rsidRPr="00D41F2B">
                <w:rPr>
                  <w:rFonts w:ascii="Verdana" w:hAnsi="Verdana"/>
                </w:rPr>
                <w:instrText xml:space="preserve"> INCLUDEPICTURE "http://www.plecnik.com/slike/060.jpg" \* MERGEFORMATINET </w:instrText>
              </w:r>
              <w:r w:rsidR="003F603B" w:rsidRPr="00D41F2B">
                <w:rPr>
                  <w:rFonts w:ascii="Verdana" w:hAnsi="Verdana"/>
                </w:rPr>
                <w:fldChar w:fldCharType="separate"/>
              </w:r>
              <w:r>
                <w:rPr>
                  <w:rFonts w:ascii="Verdana" w:hAnsi="Verdana"/>
                </w:rPr>
                <w:fldChar w:fldCharType="begin"/>
              </w:r>
              <w:r>
                <w:rPr>
                  <w:rFonts w:ascii="Verdana" w:hAnsi="Verdana"/>
                </w:rPr>
                <w:instrText xml:space="preserve"> </w:instrText>
              </w:r>
              <w:r>
                <w:rPr>
                  <w:rFonts w:ascii="Verdana" w:hAnsi="Verdana"/>
                </w:rPr>
                <w:instrText>INCLUDEPICTURE  "http://www.plecnik.com/slike/0</w:instrText>
              </w:r>
              <w:r>
                <w:rPr>
                  <w:rFonts w:ascii="Verdana" w:hAnsi="Verdana"/>
                </w:rPr>
                <w:instrText>60.jpg" \* MERGEFORMATINET</w:instrText>
              </w:r>
              <w:r>
                <w:rPr>
                  <w:rFonts w:ascii="Verdana" w:hAnsi="Verdana"/>
                </w:rPr>
                <w:instrText xml:space="preserve"> </w:instrText>
              </w:r>
              <w:r>
                <w:rPr>
                  <w:rFonts w:ascii="Verdana" w:hAnsi="Verdana"/>
                </w:rPr>
                <w:fldChar w:fldCharType="separate"/>
              </w:r>
              <w:r>
                <w:rPr>
                  <w:rFonts w:ascii="Verdana" w:hAnsi="Verdana"/>
                </w:rPr>
                <w:pict>
                  <v:shape id="_x0000_i1027" type="#_x0000_t75" alt="" href="http://www.plecnik.com/ZR_cenik.htm#REP23" style="width:164.95pt;height:249.5pt" o:button="t">
                    <v:imagedata r:id="rId11" r:href="rId12"/>
                  </v:shape>
                </w:pict>
              </w:r>
              <w:r>
                <w:rPr>
                  <w:rFonts w:ascii="Verdana" w:hAnsi="Verdana"/>
                </w:rPr>
                <w:fldChar w:fldCharType="end"/>
              </w:r>
              <w:r w:rsidR="003F603B" w:rsidRPr="00D41F2B">
                <w:rPr>
                  <w:rFonts w:ascii="Verdana" w:hAnsi="Verdana"/>
                </w:rPr>
                <w:fldChar w:fldCharType="end"/>
              </w:r>
            </w:hyperlink>
          </w:p>
        </w:tc>
        <w:tc>
          <w:tcPr>
            <w:tcW w:w="0" w:type="auto"/>
            <w:shd w:val="clear" w:color="auto" w:fill="auto"/>
            <w:vAlign w:val="center"/>
          </w:tcPr>
          <w:p w:rsidR="003F603B" w:rsidRPr="00D41F2B" w:rsidRDefault="003F603B" w:rsidP="00EE15D1">
            <w:pPr>
              <w:jc w:val="center"/>
              <w:rPr>
                <w:rFonts w:ascii="Verdana" w:hAnsi="Verdana"/>
              </w:rPr>
            </w:pPr>
            <w:r w:rsidRPr="00D41F2B">
              <w:rPr>
                <w:rFonts w:ascii="Verdana" w:hAnsi="Verdana"/>
              </w:rPr>
              <w:t>Posebnost stola je sedež, ki se valjasto poglablja. Ta temeljni motiv ponovi arhitekt v oporah sedeža in v naslonu kot simetri</w:t>
            </w:r>
            <w:r w:rsidR="00EE15D1">
              <w:rPr>
                <w:rFonts w:ascii="Verdana" w:hAnsi="Verdana"/>
              </w:rPr>
              <w:t>č</w:t>
            </w:r>
            <w:r w:rsidRPr="00D41F2B">
              <w:rPr>
                <w:rFonts w:ascii="Verdana" w:hAnsi="Verdana"/>
              </w:rPr>
              <w:t>no podvojeni motiv opornih lo</w:t>
            </w:r>
            <w:r w:rsidR="00EE15D1">
              <w:rPr>
                <w:rFonts w:ascii="Verdana" w:hAnsi="Verdana"/>
              </w:rPr>
              <w:t>č</w:t>
            </w:r>
            <w:r w:rsidRPr="00D41F2B">
              <w:rPr>
                <w:rFonts w:ascii="Verdana" w:hAnsi="Verdana"/>
              </w:rPr>
              <w:t>nih pre</w:t>
            </w:r>
            <w:r w:rsidR="00EE15D1">
              <w:rPr>
                <w:rFonts w:ascii="Verdana" w:hAnsi="Verdana"/>
              </w:rPr>
              <w:t>č</w:t>
            </w:r>
            <w:r w:rsidRPr="00D41F2B">
              <w:rPr>
                <w:rFonts w:ascii="Verdana" w:hAnsi="Verdana"/>
              </w:rPr>
              <w:t>k, le da se v naslonu te hkrati bo</w:t>
            </w:r>
            <w:r w:rsidR="00EE15D1">
              <w:rPr>
                <w:rFonts w:ascii="Verdana" w:hAnsi="Verdana"/>
              </w:rPr>
              <w:t>č</w:t>
            </w:r>
            <w:r w:rsidRPr="00D41F2B">
              <w:rPr>
                <w:rFonts w:ascii="Verdana" w:hAnsi="Verdana"/>
              </w:rPr>
              <w:t>ijo še navzven. V stik med krivinama nameš</w:t>
            </w:r>
            <w:r w:rsidR="00EE15D1">
              <w:rPr>
                <w:rFonts w:ascii="Verdana" w:hAnsi="Verdana"/>
              </w:rPr>
              <w:t>č</w:t>
            </w:r>
            <w:r w:rsidRPr="00D41F2B">
              <w:rPr>
                <w:rFonts w:ascii="Verdana" w:hAnsi="Verdana"/>
              </w:rPr>
              <w:t>a droben lesen vložek.</w:t>
            </w:r>
          </w:p>
        </w:tc>
        <w:tc>
          <w:tcPr>
            <w:tcW w:w="0" w:type="auto"/>
            <w:shd w:val="clear" w:color="auto" w:fill="auto"/>
            <w:vAlign w:val="center"/>
          </w:tcPr>
          <w:p w:rsidR="003F603B" w:rsidRPr="00D41F2B" w:rsidRDefault="0081310D" w:rsidP="003F603B">
            <w:pPr>
              <w:rPr>
                <w:rFonts w:ascii="Verdana" w:hAnsi="Verdana"/>
              </w:rPr>
            </w:pPr>
            <w:hyperlink r:id="rId13" w:anchor="REP23" w:history="1">
              <w:r w:rsidR="003F603B" w:rsidRPr="00D41F2B">
                <w:rPr>
                  <w:rFonts w:ascii="Verdana" w:hAnsi="Verdana"/>
                </w:rPr>
                <w:fldChar w:fldCharType="begin"/>
              </w:r>
              <w:r w:rsidR="003F603B" w:rsidRPr="00D41F2B">
                <w:rPr>
                  <w:rFonts w:ascii="Verdana" w:hAnsi="Verdana"/>
                </w:rPr>
                <w:instrText xml:space="preserve"> INCLUDEPICTURE "http://www.plecnik.com/slike/062.jpg" \* MERGEFORMATINET </w:instrText>
              </w:r>
              <w:r w:rsidR="003F603B" w:rsidRPr="00D41F2B">
                <w:rPr>
                  <w:rFonts w:ascii="Verdana" w:hAnsi="Verdana"/>
                </w:rPr>
                <w:fldChar w:fldCharType="separate"/>
              </w:r>
              <w:r>
                <w:rPr>
                  <w:rFonts w:ascii="Verdana" w:hAnsi="Verdana"/>
                </w:rPr>
                <w:fldChar w:fldCharType="begin"/>
              </w:r>
              <w:r>
                <w:rPr>
                  <w:rFonts w:ascii="Verdana" w:hAnsi="Verdana"/>
                </w:rPr>
                <w:instrText xml:space="preserve"> </w:instrText>
              </w:r>
              <w:r>
                <w:rPr>
                  <w:rFonts w:ascii="Verdana" w:hAnsi="Verdana"/>
                </w:rPr>
                <w:instrText>INCLUDEPICTURE  "http://www.plecnik.com/slike/062.jpg" \* M</w:instrText>
              </w:r>
              <w:r>
                <w:rPr>
                  <w:rFonts w:ascii="Verdana" w:hAnsi="Verdana"/>
                </w:rPr>
                <w:instrText>ERGEFORMATINET</w:instrText>
              </w:r>
              <w:r>
                <w:rPr>
                  <w:rFonts w:ascii="Verdana" w:hAnsi="Verdana"/>
                </w:rPr>
                <w:instrText xml:space="preserve"> </w:instrText>
              </w:r>
              <w:r>
                <w:rPr>
                  <w:rFonts w:ascii="Verdana" w:hAnsi="Verdana"/>
                </w:rPr>
                <w:fldChar w:fldCharType="separate"/>
              </w:r>
              <w:r>
                <w:rPr>
                  <w:rFonts w:ascii="Verdana" w:hAnsi="Verdana"/>
                </w:rPr>
                <w:pict>
                  <v:shape id="_x0000_i1028" type="#_x0000_t75" alt="" href="http://www.plecnik.com/ZR_cenik.htm#REP23" style="width:164.95pt;height:261.2pt" o:button="t">
                    <v:imagedata r:id="rId14" r:href="rId15"/>
                  </v:shape>
                </w:pict>
              </w:r>
              <w:r>
                <w:rPr>
                  <w:rFonts w:ascii="Verdana" w:hAnsi="Verdana"/>
                </w:rPr>
                <w:fldChar w:fldCharType="end"/>
              </w:r>
              <w:r w:rsidR="003F603B" w:rsidRPr="00D41F2B">
                <w:rPr>
                  <w:rFonts w:ascii="Verdana" w:hAnsi="Verdana"/>
                </w:rPr>
                <w:fldChar w:fldCharType="end"/>
              </w:r>
            </w:hyperlink>
          </w:p>
        </w:tc>
      </w:tr>
      <w:tr w:rsidR="003F603B" w:rsidRPr="00D41F2B">
        <w:trPr>
          <w:tblCellSpacing w:w="15" w:type="dxa"/>
        </w:trPr>
        <w:tc>
          <w:tcPr>
            <w:tcW w:w="0" w:type="auto"/>
            <w:shd w:val="clear" w:color="auto" w:fill="auto"/>
            <w:vAlign w:val="center"/>
          </w:tcPr>
          <w:p w:rsidR="003F603B" w:rsidRPr="00D41F2B" w:rsidRDefault="003F603B" w:rsidP="003F603B">
            <w:pPr>
              <w:rPr>
                <w:rFonts w:ascii="Verdana" w:hAnsi="Verdana"/>
              </w:rPr>
            </w:pPr>
          </w:p>
          <w:p w:rsidR="003F603B" w:rsidRPr="00D41F2B" w:rsidRDefault="003F603B" w:rsidP="003F603B">
            <w:pPr>
              <w:rPr>
                <w:rFonts w:ascii="Verdana" w:hAnsi="Verdana"/>
              </w:rPr>
            </w:pPr>
          </w:p>
        </w:tc>
        <w:tc>
          <w:tcPr>
            <w:tcW w:w="0" w:type="auto"/>
            <w:shd w:val="clear" w:color="auto" w:fill="auto"/>
            <w:vAlign w:val="center"/>
          </w:tcPr>
          <w:p w:rsidR="003F603B" w:rsidRPr="00D41F2B" w:rsidRDefault="003F603B" w:rsidP="003F603B">
            <w:pPr>
              <w:rPr>
                <w:rFonts w:ascii="Verdana" w:hAnsi="Verdana"/>
              </w:rPr>
            </w:pPr>
          </w:p>
        </w:tc>
        <w:tc>
          <w:tcPr>
            <w:tcW w:w="0" w:type="auto"/>
            <w:shd w:val="clear" w:color="auto" w:fill="auto"/>
            <w:vAlign w:val="center"/>
          </w:tcPr>
          <w:p w:rsidR="003F603B" w:rsidRPr="00D41F2B" w:rsidRDefault="003F603B" w:rsidP="003F603B">
            <w:pPr>
              <w:rPr>
                <w:rFonts w:ascii="Verdana" w:hAnsi="Verdana"/>
              </w:rPr>
            </w:pPr>
          </w:p>
        </w:tc>
      </w:tr>
      <w:tr w:rsidR="00D41F2B" w:rsidRPr="00D41F2B">
        <w:trPr>
          <w:tblCellSpacing w:w="15" w:type="dxa"/>
        </w:trPr>
        <w:tc>
          <w:tcPr>
            <w:tcW w:w="0" w:type="auto"/>
            <w:shd w:val="clear" w:color="auto" w:fill="auto"/>
            <w:vAlign w:val="center"/>
          </w:tcPr>
          <w:p w:rsidR="00D41F2B" w:rsidRPr="00D41F2B" w:rsidRDefault="00D41F2B" w:rsidP="003F603B">
            <w:pPr>
              <w:rPr>
                <w:rFonts w:ascii="Verdana" w:hAnsi="Verdana"/>
              </w:rPr>
            </w:pPr>
          </w:p>
        </w:tc>
        <w:tc>
          <w:tcPr>
            <w:tcW w:w="0" w:type="auto"/>
            <w:shd w:val="clear" w:color="auto" w:fill="auto"/>
            <w:vAlign w:val="center"/>
          </w:tcPr>
          <w:p w:rsidR="00D41F2B" w:rsidRPr="00D41F2B" w:rsidRDefault="00D41F2B" w:rsidP="003F603B">
            <w:pPr>
              <w:rPr>
                <w:rFonts w:ascii="Verdana" w:hAnsi="Verdana"/>
              </w:rPr>
            </w:pPr>
          </w:p>
        </w:tc>
        <w:tc>
          <w:tcPr>
            <w:tcW w:w="0" w:type="auto"/>
            <w:shd w:val="clear" w:color="auto" w:fill="auto"/>
            <w:vAlign w:val="center"/>
          </w:tcPr>
          <w:p w:rsidR="00D41F2B" w:rsidRPr="00D41F2B" w:rsidRDefault="00D41F2B" w:rsidP="003F603B">
            <w:pPr>
              <w:rPr>
                <w:rFonts w:ascii="Verdana" w:hAnsi="Verdana"/>
              </w:rPr>
            </w:pPr>
          </w:p>
        </w:tc>
      </w:tr>
    </w:tbl>
    <w:p w:rsidR="003F603B" w:rsidRPr="00D41F2B" w:rsidRDefault="003F603B" w:rsidP="003F603B">
      <w:pPr>
        <w:spacing w:before="100" w:beforeAutospacing="1" w:after="100" w:afterAutospacing="1"/>
        <w:rPr>
          <w:rFonts w:ascii="Verdana" w:hAnsi="Verdana"/>
        </w:rPr>
      </w:pPr>
      <w:r w:rsidRPr="00D41F2B">
        <w:rPr>
          <w:rFonts w:ascii="Verdana" w:hAnsi="Verdana"/>
        </w:rPr>
        <w:t>Replika originalnega stola je izdelana iz lesa doma</w:t>
      </w:r>
      <w:r w:rsidR="00EE15D1">
        <w:rPr>
          <w:rFonts w:ascii="Verdana" w:hAnsi="Verdana"/>
        </w:rPr>
        <w:t>č</w:t>
      </w:r>
      <w:r w:rsidRPr="00D41F2B">
        <w:rPr>
          <w:rFonts w:ascii="Verdana" w:hAnsi="Verdana"/>
        </w:rPr>
        <w:t xml:space="preserve">e </w:t>
      </w:r>
      <w:r w:rsidR="00EE15D1">
        <w:rPr>
          <w:rFonts w:ascii="Verdana" w:hAnsi="Verdana"/>
        </w:rPr>
        <w:t>č</w:t>
      </w:r>
      <w:r w:rsidRPr="00D41F2B">
        <w:rPr>
          <w:rFonts w:ascii="Verdana" w:hAnsi="Verdana"/>
        </w:rPr>
        <w:t>ešnje, furnirja doma</w:t>
      </w:r>
      <w:r w:rsidR="00EE15D1">
        <w:rPr>
          <w:rFonts w:ascii="Verdana" w:hAnsi="Verdana"/>
        </w:rPr>
        <w:t>č</w:t>
      </w:r>
      <w:r w:rsidRPr="00D41F2B">
        <w:rPr>
          <w:rFonts w:ascii="Verdana" w:hAnsi="Verdana"/>
        </w:rPr>
        <w:t xml:space="preserve">e </w:t>
      </w:r>
      <w:r w:rsidR="00EE15D1">
        <w:rPr>
          <w:rFonts w:ascii="Verdana" w:hAnsi="Verdana"/>
        </w:rPr>
        <w:t>č</w:t>
      </w:r>
      <w:r w:rsidRPr="00D41F2B">
        <w:rPr>
          <w:rFonts w:ascii="Verdana" w:hAnsi="Verdana"/>
        </w:rPr>
        <w:t>ešnje, glutinskega lepila in šelakove politure. Na</w:t>
      </w:r>
      <w:r w:rsidR="00EE15D1">
        <w:rPr>
          <w:rFonts w:ascii="Verdana" w:hAnsi="Verdana"/>
        </w:rPr>
        <w:t>č</w:t>
      </w:r>
      <w:r w:rsidRPr="00D41F2B">
        <w:rPr>
          <w:rFonts w:ascii="Verdana" w:hAnsi="Verdana"/>
        </w:rPr>
        <w:t xml:space="preserve">in izdelave je enak kot v </w:t>
      </w:r>
      <w:r w:rsidR="00EE15D1">
        <w:rPr>
          <w:rFonts w:ascii="Verdana" w:hAnsi="Verdana"/>
        </w:rPr>
        <w:t>č</w:t>
      </w:r>
      <w:r w:rsidRPr="00D41F2B">
        <w:rPr>
          <w:rFonts w:ascii="Verdana" w:hAnsi="Verdana"/>
        </w:rPr>
        <w:t>asu izdelave originala. Poteka ve</w:t>
      </w:r>
      <w:r w:rsidR="00EE15D1">
        <w:rPr>
          <w:rFonts w:ascii="Verdana" w:hAnsi="Verdana"/>
        </w:rPr>
        <w:t>č</w:t>
      </w:r>
      <w:r w:rsidRPr="00D41F2B">
        <w:rPr>
          <w:rFonts w:ascii="Verdana" w:hAnsi="Verdana"/>
        </w:rPr>
        <w:t>inoma ro</w:t>
      </w:r>
      <w:r w:rsidR="00EE15D1">
        <w:rPr>
          <w:rFonts w:ascii="Verdana" w:hAnsi="Verdana"/>
        </w:rPr>
        <w:t>č</w:t>
      </w:r>
      <w:r w:rsidRPr="00D41F2B">
        <w:rPr>
          <w:rFonts w:ascii="Verdana" w:hAnsi="Verdana"/>
        </w:rPr>
        <w:t>no, le osnovna priprava materiala je strojna. Vezi so identi</w:t>
      </w:r>
      <w:r w:rsidR="00EE15D1">
        <w:rPr>
          <w:rFonts w:ascii="Verdana" w:hAnsi="Verdana"/>
        </w:rPr>
        <w:t>č</w:t>
      </w:r>
      <w:r w:rsidRPr="00D41F2B">
        <w:rPr>
          <w:rFonts w:ascii="Verdana" w:hAnsi="Verdana"/>
        </w:rPr>
        <w:t>ne originalnim in so ro</w:t>
      </w:r>
      <w:r w:rsidR="00EE15D1">
        <w:rPr>
          <w:rFonts w:ascii="Verdana" w:hAnsi="Verdana"/>
        </w:rPr>
        <w:t>č</w:t>
      </w:r>
      <w:r w:rsidRPr="00D41F2B">
        <w:rPr>
          <w:rFonts w:ascii="Verdana" w:hAnsi="Verdana"/>
        </w:rPr>
        <w:t>no izdelane. Sedalo je sestavljeno iz petih slojev in je stisnjeno v posebni stiskalnici. Vsi sloji so med seboj zlepljeni s klejem. Zunanje strani stola so furnirane, uporabljena je originalna tehnika leplenja furnirja na osnovo. Ves furnir je ro</w:t>
      </w:r>
      <w:r w:rsidR="00EE15D1">
        <w:rPr>
          <w:rFonts w:ascii="Verdana" w:hAnsi="Verdana"/>
        </w:rPr>
        <w:t>č</w:t>
      </w:r>
      <w:r w:rsidRPr="00D41F2B">
        <w:rPr>
          <w:rFonts w:ascii="Verdana" w:hAnsi="Verdana"/>
        </w:rPr>
        <w:t>no obrezan in obrušen. Kon</w:t>
      </w:r>
      <w:r w:rsidR="00EE15D1">
        <w:rPr>
          <w:rFonts w:ascii="Verdana" w:hAnsi="Verdana"/>
        </w:rPr>
        <w:t>č</w:t>
      </w:r>
      <w:r w:rsidRPr="00D41F2B">
        <w:rPr>
          <w:rFonts w:ascii="Verdana" w:hAnsi="Verdana"/>
        </w:rPr>
        <w:t>na obdelava stola je ro</w:t>
      </w:r>
      <w:r w:rsidR="00EE15D1">
        <w:rPr>
          <w:rFonts w:ascii="Verdana" w:hAnsi="Verdana"/>
        </w:rPr>
        <w:t>č</w:t>
      </w:r>
      <w:r w:rsidRPr="00D41F2B">
        <w:rPr>
          <w:rFonts w:ascii="Verdana" w:hAnsi="Verdana"/>
        </w:rPr>
        <w:t xml:space="preserve">no brušenje in poliranje s šelakovo polituro v kar petnajstih nanosih. Stol je obut v medeninasta obuvalca. </w:t>
      </w:r>
    </w:p>
    <w:p w:rsidR="003F603B" w:rsidRPr="00D41F2B" w:rsidRDefault="0081310D" w:rsidP="00A03D64">
      <w:pPr>
        <w:jc w:val="center"/>
        <w:rPr>
          <w:rFonts w:ascii="Verdana" w:hAnsi="Verdana"/>
        </w:rPr>
      </w:pPr>
      <w:r>
        <w:rPr>
          <w:rFonts w:ascii="Verdana" w:hAnsi="Verdana"/>
        </w:rPr>
        <w:lastRenderedPageBreak/>
        <w:pict>
          <v:shape id="_x0000_i1029" type="#_x0000_t75" style="width:412.75pt;height:260.35pt">
            <v:imagedata r:id="rId16" o:title="Plecnikovi stoli"/>
          </v:shape>
        </w:pict>
      </w:r>
    </w:p>
    <w:p w:rsidR="00D41F2B" w:rsidRPr="00D41F2B" w:rsidRDefault="00D41F2B">
      <w:pPr>
        <w:rPr>
          <w:rFonts w:ascii="Verdana" w:hAnsi="Verdana"/>
        </w:rPr>
      </w:pPr>
    </w:p>
    <w:p w:rsidR="00D41F2B" w:rsidRPr="00D41F2B" w:rsidRDefault="00D41F2B">
      <w:pPr>
        <w:rPr>
          <w:rFonts w:ascii="Verdana" w:hAnsi="Verdana"/>
        </w:rPr>
      </w:pPr>
    </w:p>
    <w:p w:rsidR="00D41F2B" w:rsidRPr="00D41F2B" w:rsidRDefault="00D41F2B">
      <w:pPr>
        <w:rPr>
          <w:rFonts w:ascii="Verdana" w:hAnsi="Verdana"/>
        </w:rPr>
      </w:pPr>
    </w:p>
    <w:p w:rsidR="00D41F2B" w:rsidRPr="00D41F2B" w:rsidRDefault="00D41F2B">
      <w:pPr>
        <w:rPr>
          <w:rFonts w:ascii="Verdana" w:hAnsi="Verdana"/>
        </w:rPr>
      </w:pPr>
    </w:p>
    <w:sectPr w:rsidR="00D41F2B" w:rsidRPr="00D41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D5A"/>
    <w:rsid w:val="001E2C9A"/>
    <w:rsid w:val="002826B6"/>
    <w:rsid w:val="003F603B"/>
    <w:rsid w:val="0081310D"/>
    <w:rsid w:val="009D5D5A"/>
    <w:rsid w:val="00A03D64"/>
    <w:rsid w:val="00D41F2B"/>
    <w:rsid w:val="00EE15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rsid w:val="003F603B"/>
    <w:pPr>
      <w:spacing w:before="100" w:beforeAutospacing="1" w:after="100" w:afterAutospacing="1"/>
      <w:outlineLvl w:val="0"/>
    </w:pPr>
    <w:rPr>
      <w:b/>
      <w:bCs/>
      <w:color w:val="FFFFFF"/>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603B"/>
    <w:pPr>
      <w:spacing w:before="100" w:beforeAutospacing="1" w:after="100" w:afterAutospacing="1"/>
    </w:pPr>
    <w:rPr>
      <w:color w:val="FFFFFF"/>
    </w:rPr>
  </w:style>
  <w:style w:type="paragraph" w:styleId="BalloonText">
    <w:name w:val="Balloon Text"/>
    <w:basedOn w:val="Normal"/>
    <w:semiHidden/>
    <w:rsid w:val="00EE1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8909">
      <w:bodyDiv w:val="1"/>
      <w:marLeft w:val="0"/>
      <w:marRight w:val="0"/>
      <w:marTop w:val="0"/>
      <w:marBottom w:val="0"/>
      <w:divBdr>
        <w:top w:val="none" w:sz="0" w:space="0" w:color="auto"/>
        <w:left w:val="none" w:sz="0" w:space="0" w:color="auto"/>
        <w:bottom w:val="none" w:sz="0" w:space="0" w:color="auto"/>
        <w:right w:val="none" w:sz="0" w:space="0" w:color="auto"/>
      </w:divBdr>
    </w:div>
    <w:div w:id="1027026430">
      <w:bodyDiv w:val="1"/>
      <w:marLeft w:val="0"/>
      <w:marRight w:val="0"/>
      <w:marTop w:val="0"/>
      <w:marBottom w:val="0"/>
      <w:divBdr>
        <w:top w:val="none" w:sz="0" w:space="0" w:color="auto"/>
        <w:left w:val="none" w:sz="0" w:space="0" w:color="auto"/>
        <w:bottom w:val="none" w:sz="0" w:space="0" w:color="auto"/>
        <w:right w:val="none" w:sz="0" w:space="0" w:color="auto"/>
      </w:divBdr>
    </w:div>
    <w:div w:id="1412462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lecnik.com/ZR_cenik.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ecnik.com/ZR_cenik.htm" TargetMode="External"/><Relationship Id="rId12" Type="http://schemas.openxmlformats.org/officeDocument/2006/relationships/image" Target="http://www.plecnik.com/slike/060.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http://www.plecnik.com/slike/063.jpg"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http://www.plecnik.com/slike/062.jpg" TargetMode="External"/><Relationship Id="rId10" Type="http://schemas.openxmlformats.org/officeDocument/2006/relationships/hyperlink" Target="http://www.plecnik.com/ZR_cenik.htm" TargetMode="External"/><Relationship Id="rId4" Type="http://schemas.openxmlformats.org/officeDocument/2006/relationships/hyperlink" Target="http://www.plecnik.com/ZR_cenik.htm" TargetMode="External"/><Relationship Id="rId9" Type="http://schemas.openxmlformats.org/officeDocument/2006/relationships/image" Target="http://www.plecnik.com/slike/061.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Links>
    <vt:vector size="48" baseType="variant">
      <vt:variant>
        <vt:i4>1114150</vt:i4>
      </vt:variant>
      <vt:variant>
        <vt:i4>18</vt:i4>
      </vt:variant>
      <vt:variant>
        <vt:i4>0</vt:i4>
      </vt:variant>
      <vt:variant>
        <vt:i4>5</vt:i4>
      </vt:variant>
      <vt:variant>
        <vt:lpwstr>http://www.plecnik.com/ZR_cenik.htm</vt:lpwstr>
      </vt:variant>
      <vt:variant>
        <vt:lpwstr>REP23</vt:lpwstr>
      </vt:variant>
      <vt:variant>
        <vt:i4>1114150</vt:i4>
      </vt:variant>
      <vt:variant>
        <vt:i4>12</vt:i4>
      </vt:variant>
      <vt:variant>
        <vt:i4>0</vt:i4>
      </vt:variant>
      <vt:variant>
        <vt:i4>5</vt:i4>
      </vt:variant>
      <vt:variant>
        <vt:lpwstr>http://www.plecnik.com/ZR_cenik.htm</vt:lpwstr>
      </vt:variant>
      <vt:variant>
        <vt:lpwstr>REP23</vt:lpwstr>
      </vt:variant>
      <vt:variant>
        <vt:i4>1114150</vt:i4>
      </vt:variant>
      <vt:variant>
        <vt:i4>6</vt:i4>
      </vt:variant>
      <vt:variant>
        <vt:i4>0</vt:i4>
      </vt:variant>
      <vt:variant>
        <vt:i4>5</vt:i4>
      </vt:variant>
      <vt:variant>
        <vt:lpwstr>http://www.plecnik.com/ZR_cenik.htm</vt:lpwstr>
      </vt:variant>
      <vt:variant>
        <vt:lpwstr>REP23</vt:lpwstr>
      </vt:variant>
      <vt:variant>
        <vt:i4>1114150</vt:i4>
      </vt:variant>
      <vt:variant>
        <vt:i4>0</vt:i4>
      </vt:variant>
      <vt:variant>
        <vt:i4>0</vt:i4>
      </vt:variant>
      <vt:variant>
        <vt:i4>5</vt:i4>
      </vt:variant>
      <vt:variant>
        <vt:lpwstr>http://www.plecnik.com/ZR_cenik.htm</vt:lpwstr>
      </vt:variant>
      <vt:variant>
        <vt:lpwstr>REP23</vt:lpwstr>
      </vt:variant>
      <vt:variant>
        <vt:i4>1114150</vt:i4>
      </vt:variant>
      <vt:variant>
        <vt:i4>5226</vt:i4>
      </vt:variant>
      <vt:variant>
        <vt:i4>1028</vt:i4>
      </vt:variant>
      <vt:variant>
        <vt:i4>4</vt:i4>
      </vt:variant>
      <vt:variant>
        <vt:lpwstr>http://www.plecnik.com/ZR_cenik.htm</vt:lpwstr>
      </vt:variant>
      <vt:variant>
        <vt:lpwstr>REP23</vt:lpwstr>
      </vt:variant>
      <vt:variant>
        <vt:i4>1114150</vt:i4>
      </vt:variant>
      <vt:variant>
        <vt:i4>5922</vt:i4>
      </vt:variant>
      <vt:variant>
        <vt:i4>1029</vt:i4>
      </vt:variant>
      <vt:variant>
        <vt:i4>4</vt:i4>
      </vt:variant>
      <vt:variant>
        <vt:lpwstr>http://www.plecnik.com/ZR_cenik.htm</vt:lpwstr>
      </vt:variant>
      <vt:variant>
        <vt:lpwstr>REP23</vt:lpwstr>
      </vt:variant>
      <vt:variant>
        <vt:i4>1114150</vt:i4>
      </vt:variant>
      <vt:variant>
        <vt:i4>9772</vt:i4>
      </vt:variant>
      <vt:variant>
        <vt:i4>1025</vt:i4>
      </vt:variant>
      <vt:variant>
        <vt:i4>4</vt:i4>
      </vt:variant>
      <vt:variant>
        <vt:lpwstr>http://www.plecnik.com/ZR_cenik.htm</vt:lpwstr>
      </vt:variant>
      <vt:variant>
        <vt:lpwstr>REP23</vt:lpwstr>
      </vt:variant>
      <vt:variant>
        <vt:i4>1114150</vt:i4>
      </vt:variant>
      <vt:variant>
        <vt:i4>10588</vt:i4>
      </vt:variant>
      <vt:variant>
        <vt:i4>1026</vt:i4>
      </vt:variant>
      <vt:variant>
        <vt:i4>4</vt:i4>
      </vt:variant>
      <vt:variant>
        <vt:lpwstr>http://www.plecnik.com/ZR_cenik.htm</vt:lpwstr>
      </vt:variant>
      <vt:variant>
        <vt:lpwstr>REP23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