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BAF" w:rsidRDefault="000F393E">
      <w:pPr>
        <w:rPr>
          <w:rFonts w:ascii="Agency FB" w:hAnsi="Agency FB"/>
          <w:b/>
          <w:i/>
          <w:color w:val="0000FF"/>
          <w:sz w:val="36"/>
          <w:szCs w:val="36"/>
          <w:u w:val="single"/>
        </w:rPr>
      </w:pPr>
      <w:bookmarkStart w:id="0" w:name="_GoBack"/>
      <w:bookmarkEnd w:id="0"/>
      <w:r>
        <w:rPr>
          <w:rFonts w:ascii="Agency FB" w:hAnsi="Agency FB"/>
          <w:b/>
          <w:color w:val="0000FF"/>
          <w:sz w:val="36"/>
          <w:szCs w:val="36"/>
        </w:rPr>
        <w:t xml:space="preserve">                                      </w:t>
      </w:r>
      <w:r>
        <w:rPr>
          <w:rFonts w:ascii="Agency FB" w:hAnsi="Agency FB"/>
          <w:b/>
          <w:i/>
          <w:color w:val="0000FF"/>
          <w:sz w:val="36"/>
          <w:szCs w:val="36"/>
          <w:u w:val="single"/>
        </w:rPr>
        <w:t>IMPRESIONIZEM</w:t>
      </w:r>
    </w:p>
    <w:p w:rsidR="00E90BAF" w:rsidRDefault="00E90BAF">
      <w:pPr>
        <w:rPr>
          <w:rFonts w:ascii="Agency FB" w:hAnsi="Agency FB"/>
          <w:b/>
          <w:color w:val="0000FF"/>
          <w:sz w:val="36"/>
          <w:szCs w:val="36"/>
        </w:rPr>
      </w:pPr>
    </w:p>
    <w:p w:rsidR="00E90BAF" w:rsidRDefault="000F393E">
      <w:pPr>
        <w:rPr>
          <w:rFonts w:ascii="Century Schoolbook" w:hAnsi="Century Schoolbook"/>
          <w:b/>
          <w:i/>
          <w:color w:val="0000FF"/>
          <w:sz w:val="28"/>
          <w:szCs w:val="28"/>
          <w:u w:val="single"/>
        </w:rPr>
      </w:pPr>
      <w:r>
        <w:rPr>
          <w:rFonts w:ascii="Century Schoolbook" w:hAnsi="Century Schoolbook"/>
          <w:b/>
          <w:i/>
          <w:color w:val="0000FF"/>
          <w:sz w:val="28"/>
          <w:szCs w:val="28"/>
          <w:u w:val="single"/>
        </w:rPr>
        <w:t>NASPLOH:</w:t>
      </w:r>
    </w:p>
    <w:p w:rsidR="00E90BAF" w:rsidRDefault="00E90BAF">
      <w:pPr>
        <w:rPr>
          <w:rFonts w:ascii="Century Schoolbook" w:hAnsi="Century Schoolbook"/>
          <w:color w:val="0000FF"/>
          <w:sz w:val="28"/>
          <w:szCs w:val="28"/>
        </w:rPr>
      </w:pP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Impresija pomeni vtis.Oznaka smeri oz. Sloga je pomenila nekaj slabšega,po začetnih nasprotovanjih,pa se je impresionizem razširil po vseh pomembnih evropskih državah in odločilno vplival na razvoj moderne umetnosti.</w:t>
      </w: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Glavna prvina impresionizma je bila barva.Impresionizem je smer francoskih slikarjev,delujočih v Parizu.</w:t>
      </w: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Uradno je impresionizem zagledal luč sveta v Parizu,javnosti pa se je prikazal prvič v prostorih Nadarovega fotografskega ateljeja,kjer je skupina ljudi priredila skupinsko razstavo,ki so jo pripravili umetniki sami(Degas,Monet,Renoir,Pissarro,Cezanne,Sisley,Morisot,..)</w:t>
      </w:r>
    </w:p>
    <w:p w:rsidR="00E90BAF" w:rsidRDefault="00E90BAF">
      <w:pPr>
        <w:rPr>
          <w:rFonts w:ascii="Century Schoolbook" w:hAnsi="Century Schoolbook"/>
          <w:color w:val="0000FF"/>
          <w:sz w:val="28"/>
          <w:szCs w:val="28"/>
        </w:rPr>
      </w:pPr>
    </w:p>
    <w:p w:rsidR="00E90BAF" w:rsidRDefault="000F393E">
      <w:pPr>
        <w:rPr>
          <w:rFonts w:ascii="Century Schoolbook" w:hAnsi="Century Schoolbook"/>
          <w:b/>
          <w:i/>
          <w:color w:val="0000FF"/>
          <w:sz w:val="28"/>
          <w:szCs w:val="28"/>
          <w:u w:val="single"/>
        </w:rPr>
      </w:pPr>
      <w:r>
        <w:rPr>
          <w:rFonts w:ascii="Century Schoolbook" w:hAnsi="Century Schoolbook"/>
          <w:b/>
          <w:i/>
          <w:color w:val="0000FF"/>
          <w:sz w:val="28"/>
          <w:szCs w:val="28"/>
          <w:u w:val="single"/>
        </w:rPr>
        <w:t>SLIKARSTVO:</w:t>
      </w:r>
    </w:p>
    <w:p w:rsidR="00E90BAF" w:rsidRDefault="00E90BAF">
      <w:pPr>
        <w:rPr>
          <w:rFonts w:ascii="Century Schoolbook" w:hAnsi="Century Schoolbook"/>
          <w:b/>
          <w:i/>
          <w:color w:val="0000FF"/>
          <w:sz w:val="28"/>
          <w:szCs w:val="28"/>
          <w:u w:val="single"/>
        </w:rPr>
      </w:pP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Slikarstvo impresionizma jemljemo kot mejnik med starejšo in moderno umetnostjo.Izhodišča so bila tako imenovana barbizonska šola,ki je uveljavila slikanje na prostem.</w:t>
      </w: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Impresionisti so se zanimali za vpliv svetlobe na snov in so raziskovali koloristične in optične pojave,veliko del je nastalo na prostem,v naravi,neposredno pred objektom.</w:t>
      </w: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Impresionistov nizanimal objekt v svoji brezčasni obliki,v svojem večnem bistvu,pač pa kot objekt v kratkem trenutku svoje prisotnosti,v svetlobi določenega trenutka,objekt,ki je ujet v meglo,dež,sneg,v žarke vzhajajočega sonca.Gre za slikarstvo,ki naj ulovi trenutek nenehno gibajoče se stvarnosti,saj se ob vsaki spremembi svetlobe spremenita videz in resnica.Ni torej več važno,kateri motiv si bo umetnik izbral,važen je način,kako bo dojel v določenem trenutku svetlobe in ga takšnega prenesel na platno.Impresionisti so raje slikali tiste ljudi,ko so sproščeni,se zabavajo.</w:t>
      </w: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Barve so nanašali neposredno na platbo,niso ga več mešali na paleti;s svoje palete so pregnali črno barvo.</w:t>
      </w: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Opustili so »chiaroscuro,ki je bila zanje izrazito akademska tehnika in izključno barvi prepustili nalogo,da določa prostor in mejo med podobami.</w:t>
      </w: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Najbolj čist tipični izraz impresionizma je gotovo krajinarstvo,najljubša tema Moneta,Renoira,..</w:t>
      </w: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Barve so nanešene v lisah ali v lahnih dotikih čapiča,druga ob drugi ali pomešane med seboj brez določenih tehničnih pravil,le s prostvo uporabo znaka-barve,ki naj upodobi odsev svetlobe na vodi,ali listju dreves.</w:t>
      </w:r>
    </w:p>
    <w:p w:rsidR="00E90BAF" w:rsidRDefault="00E90BAF">
      <w:pPr>
        <w:rPr>
          <w:rFonts w:ascii="Century Schoolbook" w:hAnsi="Century Schoolbook"/>
          <w:color w:val="0000FF"/>
          <w:sz w:val="28"/>
          <w:szCs w:val="28"/>
        </w:rPr>
      </w:pPr>
    </w:p>
    <w:p w:rsidR="00E90BAF" w:rsidRDefault="000F393E">
      <w:pPr>
        <w:rPr>
          <w:rFonts w:ascii="Century Schoolbook" w:hAnsi="Century Schoolbook"/>
          <w:b/>
          <w:color w:val="0000FF"/>
          <w:sz w:val="32"/>
          <w:szCs w:val="32"/>
          <w:u w:val="single"/>
        </w:rPr>
      </w:pPr>
      <w:r>
        <w:rPr>
          <w:rFonts w:ascii="Century Schoolbook" w:hAnsi="Century Schoolbook"/>
          <w:b/>
          <w:color w:val="0000FF"/>
          <w:sz w:val="32"/>
          <w:szCs w:val="32"/>
          <w:u w:val="single"/>
        </w:rPr>
        <w:lastRenderedPageBreak/>
        <w:t>CLAUDE MONET(MONE)</w:t>
      </w:r>
    </w:p>
    <w:p w:rsidR="00E90BAF" w:rsidRDefault="00E90BAF">
      <w:pPr>
        <w:rPr>
          <w:rFonts w:ascii="Century Schoolbook" w:hAnsi="Century Schoolbook"/>
          <w:color w:val="0000FF"/>
          <w:sz w:val="28"/>
          <w:szCs w:val="28"/>
        </w:rPr>
      </w:pP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Izhajal iz skromnega okolja,v dolgem obdobju,ko družba ni razumela impresionistov,ni živel spokojno in finančno trdono,kot Manet.</w:t>
      </w: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Bil je avtor manifesta impresionistov,znanega programa,da je impresionizem slikanje na prostem,iskanje učinkov svetlobe.</w:t>
      </w: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Monet se je zanimal za znatno ožji krog stvari,oračal se je predvsem k nenehnemu opazovanju narave,k poigravanju svetlobe,..</w:t>
      </w: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Monetovi najljubši motiv oz. Njegova najljubša tema je bilo pročelje stolnice v Rouenu,ki jo je slikal ob najraličnejših svetlobah,v vseh dnevnih urah ali lokvanjih,ki jih je imel posebno rad.</w:t>
      </w: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Njegova dela:Ženska na vrtu,..</w:t>
      </w:r>
    </w:p>
    <w:p w:rsidR="00E90BAF" w:rsidRDefault="000F393E">
      <w:pPr>
        <w:rPr>
          <w:rFonts w:ascii="Century Schoolbook" w:hAnsi="Century Schoolbook"/>
          <w:b/>
          <w:i/>
          <w:color w:val="0000FF"/>
          <w:sz w:val="28"/>
          <w:szCs w:val="28"/>
          <w:u w:val="single"/>
        </w:rPr>
      </w:pPr>
      <w:r>
        <w:rPr>
          <w:rFonts w:ascii="Century Schoolbook" w:hAnsi="Century Schoolbook"/>
          <w:b/>
          <w:i/>
          <w:color w:val="0000FF"/>
          <w:sz w:val="28"/>
          <w:szCs w:val="28"/>
          <w:u w:val="single"/>
        </w:rPr>
        <w:t>PRIMER:Impresija,vzhajajoče sonce</w:t>
      </w: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Moneta ni zanimalo natančno slikanje objektov,premetov(mesto,dimnik,žerjavi,čolni na vodi,..).Naslikal jih je kot pojav v svetlobi,kot utrinek iz pristanišča.</w:t>
      </w:r>
    </w:p>
    <w:p w:rsidR="00E90BAF" w:rsidRDefault="00E90BAF">
      <w:pPr>
        <w:rPr>
          <w:rFonts w:ascii="Century Schoolbook" w:hAnsi="Century Schoolbook"/>
          <w:color w:val="0000FF"/>
          <w:sz w:val="28"/>
          <w:szCs w:val="28"/>
        </w:rPr>
      </w:pPr>
    </w:p>
    <w:p w:rsidR="00E90BAF" w:rsidRDefault="000F393E">
      <w:pPr>
        <w:rPr>
          <w:rFonts w:ascii="Century Schoolbook" w:hAnsi="Century Schoolbook"/>
          <w:b/>
          <w:color w:val="0000FF"/>
          <w:sz w:val="32"/>
          <w:szCs w:val="32"/>
          <w:u w:val="single"/>
        </w:rPr>
      </w:pPr>
      <w:r>
        <w:rPr>
          <w:rFonts w:ascii="Century Schoolbook" w:hAnsi="Century Schoolbook"/>
          <w:b/>
          <w:color w:val="0000FF"/>
          <w:sz w:val="32"/>
          <w:szCs w:val="32"/>
          <w:u w:val="single"/>
        </w:rPr>
        <w:t>AUGUSTE RENOIR(RENOA)</w:t>
      </w:r>
    </w:p>
    <w:p w:rsidR="00E90BAF" w:rsidRDefault="00E90BAF">
      <w:pPr>
        <w:rPr>
          <w:rFonts w:ascii="Century Schoolbook" w:hAnsi="Century Schoolbook"/>
          <w:color w:val="0000FF"/>
          <w:sz w:val="28"/>
          <w:szCs w:val="28"/>
        </w:rPr>
      </w:pP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Bil je iz skrome družine;začel je kot slikar lončenih posod.Čez čas je začel obiskovati slikarske tečaje,največ pa mu je pomenilo srečanje z Monetom.</w:t>
      </w:r>
    </w:p>
    <w:p w:rsidR="00E90BAF" w:rsidRDefault="000F393E">
      <w:pPr>
        <w:ind w:right="-648"/>
        <w:rPr>
          <w:rFonts w:ascii="Century Schoolbook" w:hAnsi="Century Schoolbook"/>
          <w:color w:val="0000FF"/>
          <w:sz w:val="28"/>
          <w:szCs w:val="28"/>
        </w:rPr>
      </w:pPr>
      <w:r>
        <w:rPr>
          <w:rFonts w:ascii="Century Schoolbook" w:hAnsi="Century Schoolbook"/>
          <w:color w:val="0000FF"/>
          <w:sz w:val="28"/>
          <w:szCs w:val="28"/>
        </w:rPr>
        <w:t>Večji del Renoirjevega slikarstva je posvečen ženskim portretom,srečanjem mladih,javnim prostorom,parkom,gledališčem,..Kasneje je vključil še nove motive,predvsem akte;njegove barve so razžarevale,postale so vroče,prevladovala je rdeča barva,ki je obeležila njegovo poslednje obdobje.Hkrati s temi spremembami so se spremenile poteze čopiča,vse lahkotnejše so bile.</w:t>
      </w: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Renoair je slikal rdečkasto razžarjene akte v času,ko je izbruhnil plamen razgorelih fauvističnih ognjemetov in ko se je precej zvišala temperatura v vsej evropski umetnosti.</w:t>
      </w:r>
    </w:p>
    <w:p w:rsidR="00E90BAF" w:rsidRDefault="000F393E">
      <w:pPr>
        <w:ind w:right="-468"/>
        <w:rPr>
          <w:rFonts w:ascii="Century Schoolbook" w:hAnsi="Century Schoolbook"/>
          <w:color w:val="0000FF"/>
          <w:sz w:val="28"/>
          <w:szCs w:val="28"/>
        </w:rPr>
      </w:pPr>
      <w:r>
        <w:rPr>
          <w:rFonts w:ascii="Century Schoolbook" w:hAnsi="Century Schoolbook"/>
          <w:color w:val="0000FF"/>
          <w:sz w:val="28"/>
          <w:szCs w:val="28"/>
        </w:rPr>
        <w:t>Njegva dela:Deklica na vrtu,Modri čoln,Gospodična Gremplova z modrim trakom,..</w:t>
      </w:r>
    </w:p>
    <w:p w:rsidR="00E90BAF" w:rsidRDefault="000F393E">
      <w:pPr>
        <w:rPr>
          <w:rFonts w:ascii="Century Schoolbook" w:hAnsi="Century Schoolbook"/>
          <w:b/>
          <w:i/>
          <w:color w:val="0000FF"/>
          <w:sz w:val="28"/>
          <w:szCs w:val="28"/>
          <w:u w:val="single"/>
        </w:rPr>
      </w:pPr>
      <w:r>
        <w:rPr>
          <w:rFonts w:ascii="Century Schoolbook" w:hAnsi="Century Schoolbook"/>
          <w:b/>
          <w:i/>
          <w:color w:val="0000FF"/>
          <w:sz w:val="28"/>
          <w:szCs w:val="28"/>
          <w:u w:val="single"/>
        </w:rPr>
        <w:t>PRIMER:Zajtrk čolnarjev</w:t>
      </w:r>
    </w:p>
    <w:p w:rsidR="00E90BAF" w:rsidRDefault="000F393E">
      <w:pPr>
        <w:rPr>
          <w:rFonts w:ascii="Century Schoolbook" w:hAnsi="Century Schoolbook"/>
          <w:color w:val="0000FF"/>
          <w:sz w:val="28"/>
          <w:szCs w:val="28"/>
        </w:rPr>
      </w:pPr>
      <w:r>
        <w:rPr>
          <w:rFonts w:ascii="Century Schoolbook" w:hAnsi="Century Schoolbook"/>
          <w:color w:val="0000FF"/>
          <w:sz w:val="28"/>
          <w:szCs w:val="28"/>
        </w:rPr>
        <w:t>Tu so družbe mladih,ki pomenkujejo,spogledujejo,uživajo v poletni senci ob vodi.Gledalec je mimoidoči,ki se ne ustavi:naslednji trenutek bo vse drugače.</w:t>
      </w:r>
    </w:p>
    <w:p w:rsidR="00E90BAF" w:rsidRDefault="00E90BAF">
      <w:pPr>
        <w:rPr>
          <w:rFonts w:ascii="Century Schoolbook" w:hAnsi="Century Schoolbook"/>
          <w:color w:val="0000FF"/>
          <w:sz w:val="28"/>
          <w:szCs w:val="28"/>
        </w:rPr>
      </w:pPr>
    </w:p>
    <w:p w:rsidR="00E90BAF" w:rsidRDefault="000F393E">
      <w:pPr>
        <w:rPr>
          <w:rFonts w:ascii="Century Schoolbook" w:hAnsi="Century Schoolbook"/>
          <w:b/>
          <w:color w:val="0000FF"/>
          <w:sz w:val="32"/>
          <w:szCs w:val="32"/>
          <w:u w:val="single"/>
        </w:rPr>
      </w:pPr>
      <w:r>
        <w:rPr>
          <w:rFonts w:ascii="Century Schoolbook" w:hAnsi="Century Schoolbook"/>
          <w:b/>
          <w:color w:val="0000FF"/>
          <w:sz w:val="32"/>
          <w:szCs w:val="32"/>
          <w:u w:val="single"/>
        </w:rPr>
        <w:t>EDUARD MANET</w:t>
      </w:r>
    </w:p>
    <w:p w:rsidR="00E90BAF" w:rsidRDefault="00E90BAF">
      <w:pPr>
        <w:rPr>
          <w:rFonts w:ascii="Century Schoolbook" w:hAnsi="Century Schoolbook"/>
          <w:color w:val="0000FF"/>
          <w:sz w:val="28"/>
          <w:szCs w:val="28"/>
        </w:rPr>
      </w:pPr>
    </w:p>
    <w:p w:rsidR="00E90BAF" w:rsidRDefault="000F393E">
      <w:pPr>
        <w:rPr>
          <w:rFonts w:ascii="Century Schoolbook" w:hAnsi="Century Schoolbook"/>
          <w:i/>
          <w:color w:val="0000FF"/>
          <w:sz w:val="28"/>
          <w:szCs w:val="28"/>
        </w:rPr>
      </w:pPr>
      <w:r>
        <w:rPr>
          <w:rFonts w:ascii="Century Schoolbook" w:hAnsi="Century Schoolbook"/>
          <w:color w:val="0000FF"/>
          <w:sz w:val="28"/>
          <w:szCs w:val="28"/>
        </w:rPr>
        <w:t xml:space="preserve">Je avtor škandaloznega platna </w:t>
      </w:r>
      <w:r>
        <w:rPr>
          <w:rFonts w:ascii="Century Schoolbook" w:hAnsi="Century Schoolbook"/>
          <w:i/>
          <w:color w:val="0000FF"/>
          <w:sz w:val="28"/>
          <w:szCs w:val="28"/>
        </w:rPr>
        <w:t>Zajtrk na travi.</w:t>
      </w:r>
    </w:p>
    <w:p w:rsidR="00E90BAF" w:rsidRDefault="000F393E">
      <w:pPr>
        <w:ind w:right="-468"/>
        <w:rPr>
          <w:rFonts w:ascii="Century Schoolbook" w:hAnsi="Century Schoolbook"/>
          <w:color w:val="0000FF"/>
          <w:sz w:val="28"/>
          <w:szCs w:val="28"/>
        </w:rPr>
      </w:pPr>
      <w:r>
        <w:rPr>
          <w:rFonts w:ascii="Century Schoolbook" w:hAnsi="Century Schoolbook"/>
          <w:color w:val="0000FF"/>
          <w:sz w:val="28"/>
          <w:szCs w:val="28"/>
        </w:rPr>
        <w:t xml:space="preserve">Čeprav spoštujeklasično kompozicijo,je vse manj upošteval chiaroscuro in poltone ter drzne kontraste svetlih tonov poleg temnih.Tako je nastal vtis,da </w:t>
      </w:r>
      <w:r>
        <w:rPr>
          <w:rFonts w:ascii="Century Schoolbook" w:hAnsi="Century Schoolbook"/>
          <w:color w:val="0000FF"/>
          <w:sz w:val="28"/>
          <w:szCs w:val="28"/>
        </w:rPr>
        <w:lastRenderedPageBreak/>
        <w:t>se je podoba perspektivično sploščila,ki ga poudarjajo tudi velike barvne ploskve,ki opredelujejo like,medtem ko  je rastlinje narejeno z naglimi in svobodnimi potezami čopiča.</w:t>
      </w:r>
    </w:p>
    <w:p w:rsidR="00E90BAF" w:rsidRDefault="000F393E">
      <w:pPr>
        <w:ind w:right="-468"/>
        <w:rPr>
          <w:rFonts w:ascii="Century Schoolbook" w:hAnsi="Century Schoolbook"/>
          <w:color w:val="0000FF"/>
          <w:sz w:val="28"/>
          <w:szCs w:val="28"/>
        </w:rPr>
      </w:pPr>
      <w:r>
        <w:rPr>
          <w:rFonts w:ascii="Century Schoolbook" w:hAnsi="Century Schoolbook"/>
          <w:i/>
          <w:color w:val="0000FF"/>
          <w:sz w:val="28"/>
          <w:szCs w:val="28"/>
        </w:rPr>
        <w:t>Portret Emila Zolaja</w:t>
      </w:r>
      <w:r>
        <w:rPr>
          <w:rFonts w:ascii="Century Schoolbook" w:hAnsi="Century Schoolbook"/>
          <w:color w:val="0000FF"/>
          <w:sz w:val="28"/>
          <w:szCs w:val="28"/>
        </w:rPr>
        <w:t>,njegovega prijatelja in podpornika,ji priznanje in poklon japonski umetnosti.</w:t>
      </w:r>
    </w:p>
    <w:p w:rsidR="00E90BAF" w:rsidRDefault="000F393E">
      <w:pPr>
        <w:ind w:right="-468"/>
        <w:rPr>
          <w:rFonts w:ascii="Century Schoolbook" w:hAnsi="Century Schoolbook"/>
          <w:color w:val="0000FF"/>
          <w:sz w:val="28"/>
          <w:szCs w:val="28"/>
        </w:rPr>
      </w:pPr>
      <w:r>
        <w:rPr>
          <w:rFonts w:ascii="Century Schoolbook" w:hAnsi="Century Schoolbook"/>
          <w:color w:val="0000FF"/>
          <w:sz w:val="28"/>
          <w:szCs w:val="28"/>
        </w:rPr>
        <w:t>Njegova dela:Piskač cesarske straže,...</w:t>
      </w:r>
    </w:p>
    <w:p w:rsidR="00E90BAF" w:rsidRDefault="00E90BAF">
      <w:pPr>
        <w:rPr>
          <w:rFonts w:ascii="Century Schoolbook" w:hAnsi="Century Schoolbook"/>
          <w:color w:val="0000FF"/>
          <w:sz w:val="28"/>
          <w:szCs w:val="28"/>
        </w:rPr>
      </w:pPr>
    </w:p>
    <w:p w:rsidR="00E90BAF" w:rsidRDefault="000F393E">
      <w:pPr>
        <w:rPr>
          <w:rFonts w:ascii="Century Schoolbook" w:hAnsi="Century Schoolbook"/>
          <w:b/>
          <w:color w:val="0000FF"/>
          <w:sz w:val="32"/>
          <w:szCs w:val="32"/>
          <w:u w:val="single"/>
        </w:rPr>
      </w:pPr>
      <w:r>
        <w:rPr>
          <w:rFonts w:ascii="Century Schoolbook" w:hAnsi="Century Schoolbook"/>
          <w:b/>
          <w:color w:val="0000FF"/>
          <w:sz w:val="32"/>
          <w:szCs w:val="32"/>
          <w:u w:val="single"/>
        </w:rPr>
        <w:t>EDGAR DEGAS</w:t>
      </w:r>
    </w:p>
    <w:p w:rsidR="00E90BAF" w:rsidRDefault="00E90BAF">
      <w:pPr>
        <w:rPr>
          <w:rFonts w:ascii="Century Schoolbook" w:hAnsi="Century Schoolbook"/>
          <w:color w:val="0000FF"/>
          <w:sz w:val="28"/>
          <w:szCs w:val="28"/>
        </w:rPr>
      </w:pPr>
    </w:p>
    <w:p w:rsidR="00E90BAF" w:rsidRDefault="000F393E">
      <w:pPr>
        <w:ind w:right="-648"/>
        <w:rPr>
          <w:rFonts w:ascii="Century Schoolbook" w:hAnsi="Century Schoolbook"/>
          <w:color w:val="0000FF"/>
          <w:sz w:val="28"/>
          <w:szCs w:val="28"/>
        </w:rPr>
      </w:pPr>
      <w:r>
        <w:rPr>
          <w:rFonts w:ascii="Century Schoolbook" w:hAnsi="Century Schoolbook"/>
          <w:color w:val="0000FF"/>
          <w:sz w:val="28"/>
          <w:szCs w:val="28"/>
        </w:rPr>
        <w:t>V primerjavi s prijatelji je bil Degas manj občutljiv za mike narave,pokrajine,pa tudi pleneristično slikarstvo.Raje kot naravno svetlobo impresionistov je imel umetno luč v prostoru,oderske luči in svetilke,ki jih ne preučuje kot izvir svetlobe,ampak kot svetlobni učinek..Degas podaja resničnost,ujeto takšno,kakršna se je ponudila slikarjevem očesu,z izredno psihološko ostrino.Njegova pozornost je namenjena predvsem motivom iz meščanjskega življenja(vsakdanjemu utrudlivem življenju preic,likaric,baletk,med dolgimi in napornimi vajami)</w:t>
      </w:r>
    </w:p>
    <w:p w:rsidR="00E90BAF" w:rsidRDefault="000F393E">
      <w:pPr>
        <w:ind w:right="-648"/>
        <w:rPr>
          <w:rFonts w:ascii="Century Schoolbook" w:hAnsi="Century Schoolbook"/>
          <w:color w:val="0000FF"/>
          <w:sz w:val="28"/>
          <w:szCs w:val="28"/>
        </w:rPr>
      </w:pPr>
      <w:r>
        <w:rPr>
          <w:rFonts w:ascii="Century Schoolbook" w:hAnsi="Century Schoolbook"/>
          <w:color w:val="0000FF"/>
          <w:sz w:val="28"/>
          <w:szCs w:val="28"/>
        </w:rPr>
        <w:t>Njegova dela:Kad za kopanje,Baletna ura,Belellijeva družina,...</w:t>
      </w:r>
    </w:p>
    <w:sectPr w:rsidR="00E90BA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393E"/>
    <w:rsid w:val="000F393E"/>
    <w:rsid w:val="00D432A0"/>
    <w:rsid w:val="00E90B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