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E00" w:rsidRDefault="00E35AD2">
      <w:pPr>
        <w:rPr>
          <w:rFonts w:ascii="Agency FB" w:hAnsi="Agency FB" w:cs="Tahoma"/>
          <w:b/>
          <w:i/>
          <w:color w:val="FF0000"/>
          <w:sz w:val="40"/>
          <w:szCs w:val="40"/>
          <w:u w:val="single"/>
        </w:rPr>
      </w:pPr>
      <w:bookmarkStart w:id="0" w:name="_GoBack"/>
      <w:bookmarkEnd w:id="0"/>
      <w:r>
        <w:rPr>
          <w:rFonts w:ascii="Agency FB" w:hAnsi="Agency FB" w:cs="Tahoma"/>
          <w:b/>
          <w:i/>
          <w:color w:val="FF0000"/>
          <w:sz w:val="40"/>
          <w:szCs w:val="40"/>
        </w:rPr>
        <w:t xml:space="preserve">                                        </w:t>
      </w:r>
      <w:r>
        <w:rPr>
          <w:rFonts w:ascii="Agency FB" w:hAnsi="Agency FB" w:cs="Tahoma"/>
          <w:b/>
          <w:i/>
          <w:color w:val="FF0000"/>
          <w:sz w:val="40"/>
          <w:szCs w:val="40"/>
          <w:u w:val="single"/>
        </w:rPr>
        <w:t>KUBIZEM</w:t>
      </w:r>
    </w:p>
    <w:p w:rsidR="008A0E00" w:rsidRDefault="008A0E00">
      <w:pPr>
        <w:rPr>
          <w:rFonts w:ascii="Agency FB" w:hAnsi="Agency FB" w:cs="Tahoma"/>
          <w:color w:val="000080"/>
          <w:sz w:val="28"/>
          <w:szCs w:val="28"/>
        </w:rPr>
      </w:pPr>
    </w:p>
    <w:p w:rsidR="008A0E00" w:rsidRDefault="00E35AD2">
      <w:pPr>
        <w:rPr>
          <w:rFonts w:ascii="Arial" w:hAnsi="Arial" w:cs="Arial"/>
          <w:color w:val="000080"/>
          <w:sz w:val="28"/>
          <w:szCs w:val="28"/>
        </w:rPr>
      </w:pPr>
      <w:r>
        <w:rPr>
          <w:rFonts w:ascii="Agency FB" w:hAnsi="Agency FB"/>
          <w:color w:val="000080"/>
          <w:sz w:val="28"/>
          <w:szCs w:val="28"/>
        </w:rPr>
        <w:t>Za prelomnico velja kubizem,saj je razmišljanje o objektu vplivalo na poznejši razvoj.Korenine ima v Cezannovih poskusih,da bi razvil zamisli impresionistov.Izražena naj bi bila osnovna,geometrijska struktura objekta.Od tod tudi poimenovanje,ki pa ni najbolj posre</w:t>
      </w:r>
      <w:r>
        <w:rPr>
          <w:rFonts w:ascii="Arial" w:hAnsi="Arial" w:cs="Arial"/>
          <w:color w:val="000080"/>
          <w:sz w:val="28"/>
          <w:szCs w:val="28"/>
        </w:rPr>
        <w:t>č</w:t>
      </w:r>
      <w:r>
        <w:rPr>
          <w:rFonts w:ascii="Agency FB" w:hAnsi="Agency FB" w:cs="Arial"/>
          <w:color w:val="000080"/>
          <w:sz w:val="28"/>
          <w:szCs w:val="28"/>
        </w:rPr>
        <w:t>eno</w:t>
      </w:r>
      <w:r>
        <w:rPr>
          <w:rFonts w:ascii="Arial" w:hAnsi="Arial" w:cs="Arial"/>
          <w:color w:val="000080"/>
          <w:sz w:val="28"/>
          <w:szCs w:val="28"/>
        </w:rPr>
        <w:t>(cubus=kocka).</w:t>
      </w:r>
    </w:p>
    <w:p w:rsidR="008A0E00" w:rsidRDefault="00E35AD2">
      <w:pPr>
        <w:rPr>
          <w:rFonts w:ascii="Agency FB" w:hAnsi="Agency FB" w:cs="Arial"/>
          <w:color w:val="000080"/>
          <w:sz w:val="28"/>
          <w:szCs w:val="28"/>
        </w:rPr>
      </w:pPr>
      <w:r>
        <w:rPr>
          <w:rFonts w:ascii="Agency FB" w:hAnsi="Agency FB" w:cs="Arial"/>
          <w:color w:val="000080"/>
          <w:sz w:val="28"/>
          <w:szCs w:val="28"/>
        </w:rPr>
        <w:t>Zgodnje obdobje kubizma zaznamujejo dela Picassa(primer:Avignonske gospodi</w:t>
      </w:r>
      <w:r>
        <w:rPr>
          <w:rFonts w:ascii="Arial" w:hAnsi="Arial" w:cs="Arial"/>
          <w:color w:val="000080"/>
          <w:sz w:val="28"/>
          <w:szCs w:val="28"/>
        </w:rPr>
        <w:t>č</w:t>
      </w:r>
      <w:r>
        <w:rPr>
          <w:rFonts w:ascii="Agency FB" w:hAnsi="Agency FB" w:cs="Arial"/>
          <w:color w:val="000080"/>
          <w:sz w:val="28"/>
          <w:szCs w:val="28"/>
        </w:rPr>
        <w:t>ne) in BraQua.</w:t>
      </w:r>
    </w:p>
    <w:p w:rsidR="008A0E00" w:rsidRDefault="008A0E00">
      <w:pPr>
        <w:rPr>
          <w:rFonts w:ascii="Agency FB" w:hAnsi="Agency FB" w:cs="Arial"/>
          <w:color w:val="000080"/>
          <w:sz w:val="28"/>
          <w:szCs w:val="28"/>
        </w:rPr>
      </w:pPr>
    </w:p>
    <w:p w:rsidR="008A0E00" w:rsidRDefault="00E35AD2">
      <w:pPr>
        <w:rPr>
          <w:rFonts w:ascii="Agency FB" w:hAnsi="Agency FB" w:cs="Arial"/>
          <w:color w:val="000080"/>
          <w:sz w:val="28"/>
          <w:szCs w:val="28"/>
        </w:rPr>
      </w:pPr>
      <w:r>
        <w:rPr>
          <w:rFonts w:ascii="Agency FB" w:hAnsi="Agency FB" w:cs="Arial"/>
          <w:color w:val="000080"/>
          <w:sz w:val="28"/>
          <w:szCs w:val="28"/>
        </w:rPr>
        <w:t>Slikarji so vklju</w:t>
      </w:r>
      <w:r>
        <w:rPr>
          <w:rFonts w:ascii="Arial" w:hAnsi="Arial" w:cs="Arial"/>
          <w:color w:val="000080"/>
          <w:sz w:val="28"/>
          <w:szCs w:val="28"/>
        </w:rPr>
        <w:t>č</w:t>
      </w:r>
      <w:r>
        <w:rPr>
          <w:rFonts w:ascii="Agency FB" w:hAnsi="Agency FB" w:cs="Arial"/>
          <w:color w:val="000080"/>
          <w:sz w:val="28"/>
          <w:szCs w:val="28"/>
        </w:rPr>
        <w:t>ili v svoja dela najrazli</w:t>
      </w:r>
      <w:r>
        <w:rPr>
          <w:rFonts w:ascii="Arial" w:hAnsi="Arial" w:cs="Arial"/>
          <w:color w:val="000080"/>
          <w:sz w:val="28"/>
          <w:szCs w:val="28"/>
        </w:rPr>
        <w:t>č</w:t>
      </w:r>
      <w:r>
        <w:rPr>
          <w:rFonts w:ascii="Agency FB" w:hAnsi="Agency FB" w:cs="Arial"/>
          <w:color w:val="000080"/>
          <w:sz w:val="28"/>
          <w:szCs w:val="28"/>
        </w:rPr>
        <w:t>nejše materiale in s tem prestopili mejo slikarskih tehnik v ožjem pomenu besede-kolaž je zna</w:t>
      </w:r>
      <w:r>
        <w:rPr>
          <w:rFonts w:ascii="Arial" w:hAnsi="Arial" w:cs="Arial"/>
          <w:color w:val="000080"/>
          <w:sz w:val="28"/>
          <w:szCs w:val="28"/>
        </w:rPr>
        <w:t>č</w:t>
      </w:r>
      <w:r>
        <w:rPr>
          <w:rFonts w:ascii="Agency FB" w:hAnsi="Agency FB" w:cs="Arial"/>
          <w:color w:val="000080"/>
          <w:sz w:val="28"/>
          <w:szCs w:val="28"/>
        </w:rPr>
        <w:t>ilen postopek za skupino zgodnih kubistov.</w:t>
      </w:r>
    </w:p>
    <w:p w:rsidR="008A0E00" w:rsidRDefault="008A0E00">
      <w:pPr>
        <w:rPr>
          <w:rFonts w:ascii="Agency FB" w:hAnsi="Agency FB" w:cs="Arial"/>
          <w:color w:val="000080"/>
          <w:sz w:val="28"/>
          <w:szCs w:val="28"/>
        </w:rPr>
      </w:pPr>
    </w:p>
    <w:p w:rsidR="008A0E00" w:rsidRDefault="00E35AD2">
      <w:pPr>
        <w:rPr>
          <w:rFonts w:ascii="Agency FB" w:hAnsi="Agency FB" w:cs="Arial"/>
          <w:color w:val="000080"/>
          <w:sz w:val="28"/>
          <w:szCs w:val="28"/>
        </w:rPr>
      </w:pPr>
      <w:r>
        <w:rPr>
          <w:rFonts w:ascii="Agency FB" w:hAnsi="Agency FB" w:cs="Arial"/>
          <w:color w:val="000080"/>
          <w:sz w:val="28"/>
          <w:szCs w:val="28"/>
        </w:rPr>
        <w:t>Kubizem ni pojav,ki je omejen na zgodne 20.stoletje;vplival je na mnoge poznejše tokove in je zato še vedno bolj al manj o</w:t>
      </w:r>
      <w:r>
        <w:rPr>
          <w:rFonts w:ascii="Arial" w:hAnsi="Arial" w:cs="Arial"/>
          <w:color w:val="000080"/>
          <w:sz w:val="28"/>
          <w:szCs w:val="28"/>
        </w:rPr>
        <w:t>č</w:t>
      </w:r>
      <w:r>
        <w:rPr>
          <w:rFonts w:ascii="Agency FB" w:hAnsi="Agency FB" w:cs="Arial"/>
          <w:color w:val="000080"/>
          <w:sz w:val="28"/>
          <w:szCs w:val="28"/>
        </w:rPr>
        <w:t>iten.Posebej tesno je bil povezan s futurizmom.</w:t>
      </w:r>
    </w:p>
    <w:p w:rsidR="008A0E00" w:rsidRDefault="008A0E00">
      <w:pPr>
        <w:rPr>
          <w:rFonts w:ascii="Agency FB" w:hAnsi="Agency FB" w:cs="Arial"/>
          <w:b/>
          <w:i/>
          <w:color w:val="000080"/>
          <w:sz w:val="28"/>
          <w:szCs w:val="28"/>
        </w:rPr>
      </w:pPr>
    </w:p>
    <w:p w:rsidR="008A0E00" w:rsidRDefault="00E35AD2">
      <w:pPr>
        <w:rPr>
          <w:rFonts w:ascii="Agency FB" w:hAnsi="Agency FB" w:cs="Arial"/>
          <w:b/>
          <w:i/>
          <w:color w:val="FF00FF"/>
          <w:sz w:val="36"/>
          <w:szCs w:val="36"/>
        </w:rPr>
      </w:pPr>
      <w:r>
        <w:rPr>
          <w:rFonts w:ascii="Agency FB" w:hAnsi="Agency FB" w:cs="Arial"/>
          <w:b/>
          <w:i/>
          <w:color w:val="FF00FF"/>
          <w:sz w:val="36"/>
          <w:szCs w:val="36"/>
        </w:rPr>
        <w:t>ANALITI</w:t>
      </w:r>
      <w:r>
        <w:rPr>
          <w:rFonts w:ascii="Arial" w:hAnsi="Arial" w:cs="Arial"/>
          <w:b/>
          <w:i/>
          <w:color w:val="FF00FF"/>
          <w:sz w:val="36"/>
          <w:szCs w:val="36"/>
        </w:rPr>
        <w:t>Č</w:t>
      </w:r>
      <w:r>
        <w:rPr>
          <w:rFonts w:ascii="Agency FB" w:hAnsi="Agency FB" w:cs="Arial"/>
          <w:b/>
          <w:i/>
          <w:color w:val="FF00FF"/>
          <w:sz w:val="36"/>
          <w:szCs w:val="36"/>
        </w:rPr>
        <w:t>NI KUBIZEM</w:t>
      </w:r>
    </w:p>
    <w:p w:rsidR="008A0E00" w:rsidRDefault="008A0E00">
      <w:pPr>
        <w:rPr>
          <w:rFonts w:ascii="Agency FB" w:hAnsi="Agency FB" w:cs="Arial"/>
          <w:b/>
          <w:i/>
          <w:color w:val="000080"/>
          <w:sz w:val="36"/>
          <w:szCs w:val="36"/>
        </w:rPr>
      </w:pPr>
    </w:p>
    <w:p w:rsidR="008A0E00" w:rsidRDefault="00E35AD2">
      <w:pPr>
        <w:rPr>
          <w:rFonts w:ascii="Agency FB" w:hAnsi="Agency FB" w:cs="Arial"/>
          <w:color w:val="000080"/>
          <w:sz w:val="28"/>
          <w:szCs w:val="28"/>
        </w:rPr>
      </w:pPr>
      <w:r>
        <w:rPr>
          <w:rFonts w:ascii="Agency FB" w:hAnsi="Agency FB" w:cs="Arial"/>
          <w:color w:val="000080"/>
          <w:sz w:val="28"/>
          <w:szCs w:val="28"/>
        </w:rPr>
        <w:t>Analiti</w:t>
      </w:r>
      <w:r>
        <w:rPr>
          <w:rFonts w:ascii="Arial" w:hAnsi="Arial" w:cs="Arial"/>
          <w:color w:val="000080"/>
          <w:sz w:val="28"/>
          <w:szCs w:val="28"/>
        </w:rPr>
        <w:t>č</w:t>
      </w:r>
      <w:r>
        <w:rPr>
          <w:rFonts w:ascii="Agency FB" w:hAnsi="Agency FB" w:cs="Arial"/>
          <w:color w:val="000080"/>
          <w:sz w:val="28"/>
          <w:szCs w:val="28"/>
        </w:rPr>
        <w:t>ni kubizem ni bil le nov slog,marve</w:t>
      </w:r>
      <w:r>
        <w:rPr>
          <w:rFonts w:ascii="Arial" w:hAnsi="Arial" w:cs="Arial"/>
          <w:color w:val="000080"/>
          <w:sz w:val="28"/>
          <w:szCs w:val="28"/>
        </w:rPr>
        <w:t>č</w:t>
      </w:r>
      <w:r>
        <w:rPr>
          <w:rFonts w:ascii="Agency FB" w:hAnsi="Agency FB" w:cs="Arial"/>
          <w:color w:val="000080"/>
          <w:sz w:val="28"/>
          <w:szCs w:val="28"/>
        </w:rPr>
        <w:t xml:space="preserve"> predvsem kot nova vizija,kot estetsko spoznavanje in vdor v svet,ki sta se pridružila podobi sveta,kakršno sta ustvarila naravoslovje in filozofija.</w:t>
      </w:r>
    </w:p>
    <w:p w:rsidR="008A0E00" w:rsidRDefault="00E35AD2">
      <w:pPr>
        <w:rPr>
          <w:rFonts w:ascii="Agency FB" w:hAnsi="Agency FB" w:cs="Arial"/>
          <w:color w:val="000080"/>
          <w:sz w:val="28"/>
          <w:szCs w:val="28"/>
        </w:rPr>
      </w:pPr>
      <w:r>
        <w:rPr>
          <w:rFonts w:ascii="Agency FB" w:hAnsi="Agency FB" w:cs="Arial"/>
          <w:color w:val="000080"/>
          <w:sz w:val="28"/>
          <w:szCs w:val="28"/>
        </w:rPr>
        <w:t xml:space="preserve">Slikar se je odpovedal nespremenljivemu zornemu kotu in je hkrati prikazoval tridemenzionalnost telesa,tako da ga je razstavil na dele in jih razgrnil po dvodimenzionalni površini.Elementi so se osamosvojili,predmet sam je postajal </w:t>
      </w:r>
      <w:r>
        <w:rPr>
          <w:rFonts w:ascii="Arial" w:hAnsi="Arial" w:cs="Arial"/>
          <w:color w:val="000080"/>
          <w:sz w:val="28"/>
          <w:szCs w:val="28"/>
        </w:rPr>
        <w:t>č</w:t>
      </w:r>
      <w:r>
        <w:rPr>
          <w:rFonts w:ascii="Agency FB" w:hAnsi="Agency FB" w:cs="Arial"/>
          <w:color w:val="000080"/>
          <w:sz w:val="28"/>
          <w:szCs w:val="28"/>
        </w:rPr>
        <w:t>edalje manj pomemben,barvna lestvica pa se je omejila na sive in rjave tone.</w:t>
      </w:r>
    </w:p>
    <w:p w:rsidR="008A0E00" w:rsidRDefault="00E35AD2">
      <w:pPr>
        <w:rPr>
          <w:rFonts w:ascii="Agency FB" w:hAnsi="Agency FB" w:cs="Arial"/>
          <w:color w:val="000080"/>
          <w:sz w:val="28"/>
          <w:szCs w:val="28"/>
        </w:rPr>
      </w:pPr>
      <w:r>
        <w:rPr>
          <w:rFonts w:ascii="Agency FB" w:hAnsi="Agency FB" w:cs="Arial"/>
          <w:color w:val="000080"/>
          <w:sz w:val="28"/>
          <w:szCs w:val="28"/>
        </w:rPr>
        <w:t>Zanj je zna</w:t>
      </w:r>
      <w:r>
        <w:rPr>
          <w:rFonts w:ascii="Arial Black" w:hAnsi="Arial Black" w:cs="Arial"/>
          <w:color w:val="000080"/>
          <w:sz w:val="28"/>
          <w:szCs w:val="28"/>
        </w:rPr>
        <w:t>č</w:t>
      </w:r>
      <w:r>
        <w:rPr>
          <w:rFonts w:ascii="Agency FB" w:hAnsi="Agency FB" w:cs="Arial"/>
          <w:color w:val="000080"/>
          <w:sz w:val="28"/>
          <w:szCs w:val="28"/>
        </w:rPr>
        <w:t>ilno razgrajevanje oblik v drobce,v kristalne snovi.</w:t>
      </w:r>
    </w:p>
    <w:p w:rsidR="008A0E00" w:rsidRDefault="00E35AD2">
      <w:pPr>
        <w:rPr>
          <w:rFonts w:ascii="Agency FB" w:hAnsi="Agency FB" w:cs="Arial"/>
          <w:color w:val="000080"/>
          <w:sz w:val="28"/>
          <w:szCs w:val="28"/>
        </w:rPr>
      </w:pPr>
      <w:r>
        <w:rPr>
          <w:rFonts w:ascii="Agency FB" w:hAnsi="Agency FB" w:cs="Arial"/>
          <w:color w:val="000080"/>
          <w:sz w:val="28"/>
          <w:szCs w:val="28"/>
        </w:rPr>
        <w:t>PREDSTAVNIKI:Braque in Picasso</w:t>
      </w:r>
    </w:p>
    <w:p w:rsidR="008A0E00" w:rsidRDefault="008A0E00">
      <w:pPr>
        <w:rPr>
          <w:rFonts w:ascii="Agency FB" w:hAnsi="Agency FB" w:cs="Arial"/>
          <w:color w:val="FF00FF"/>
          <w:sz w:val="28"/>
          <w:szCs w:val="28"/>
        </w:rPr>
      </w:pPr>
    </w:p>
    <w:p w:rsidR="008A0E00" w:rsidRDefault="00E35AD2">
      <w:pPr>
        <w:rPr>
          <w:rFonts w:ascii="Agency FB" w:hAnsi="Agency FB" w:cs="Arial"/>
          <w:b/>
          <w:i/>
          <w:color w:val="FF00FF"/>
          <w:sz w:val="36"/>
          <w:szCs w:val="36"/>
        </w:rPr>
      </w:pPr>
      <w:r>
        <w:rPr>
          <w:rFonts w:ascii="Agency FB" w:hAnsi="Agency FB" w:cs="Arial"/>
          <w:b/>
          <w:i/>
          <w:color w:val="FF00FF"/>
          <w:sz w:val="36"/>
          <w:szCs w:val="36"/>
        </w:rPr>
        <w:t>SINTETI</w:t>
      </w:r>
      <w:r>
        <w:rPr>
          <w:rFonts w:ascii="Arial" w:hAnsi="Arial" w:cs="Arial"/>
          <w:b/>
          <w:i/>
          <w:color w:val="FF00FF"/>
          <w:sz w:val="36"/>
          <w:szCs w:val="36"/>
        </w:rPr>
        <w:t>Č</w:t>
      </w:r>
      <w:r>
        <w:rPr>
          <w:rFonts w:ascii="Agency FB" w:hAnsi="Agency FB" w:cs="Arial"/>
          <w:b/>
          <w:i/>
          <w:color w:val="FF00FF"/>
          <w:sz w:val="36"/>
          <w:szCs w:val="36"/>
        </w:rPr>
        <w:t>NI KUBIZEM</w:t>
      </w:r>
    </w:p>
    <w:p w:rsidR="008A0E00" w:rsidRDefault="008A0E00">
      <w:pPr>
        <w:rPr>
          <w:rFonts w:ascii="Agency FB" w:hAnsi="Agency FB" w:cs="Arial"/>
          <w:b/>
          <w:i/>
          <w:color w:val="000080"/>
          <w:sz w:val="36"/>
          <w:szCs w:val="36"/>
        </w:rPr>
      </w:pPr>
    </w:p>
    <w:p w:rsidR="008A0E00" w:rsidRDefault="00E35AD2">
      <w:pPr>
        <w:rPr>
          <w:rFonts w:ascii="Agency FB" w:hAnsi="Agency FB" w:cs="Arial"/>
          <w:color w:val="000080"/>
          <w:sz w:val="28"/>
          <w:szCs w:val="28"/>
        </w:rPr>
      </w:pPr>
      <w:r>
        <w:rPr>
          <w:rFonts w:ascii="Agency FB" w:hAnsi="Agency FB" w:cs="Arial"/>
          <w:color w:val="000080"/>
          <w:sz w:val="28"/>
          <w:szCs w:val="28"/>
        </w:rPr>
        <w:t xml:space="preserve">Uvajanje številk in </w:t>
      </w:r>
      <w:r>
        <w:rPr>
          <w:rFonts w:ascii="Arial" w:hAnsi="Arial" w:cs="Arial"/>
          <w:color w:val="000080"/>
          <w:sz w:val="28"/>
          <w:szCs w:val="28"/>
        </w:rPr>
        <w:t>č</w:t>
      </w:r>
      <w:r>
        <w:rPr>
          <w:rFonts w:ascii="Agency FB" w:hAnsi="Agency FB" w:cs="Arial"/>
          <w:color w:val="000080"/>
          <w:sz w:val="28"/>
          <w:szCs w:val="28"/>
        </w:rPr>
        <w:t>rk napoveduje logi</w:t>
      </w:r>
      <w:r>
        <w:rPr>
          <w:rFonts w:ascii="Arial" w:hAnsi="Arial" w:cs="Arial"/>
          <w:color w:val="000080"/>
          <w:sz w:val="28"/>
          <w:szCs w:val="28"/>
        </w:rPr>
        <w:t>č</w:t>
      </w:r>
      <w:r>
        <w:rPr>
          <w:rFonts w:ascii="Agency FB" w:hAnsi="Agency FB" w:cs="Arial"/>
          <w:color w:val="000080"/>
          <w:sz w:val="28"/>
          <w:szCs w:val="28"/>
        </w:rPr>
        <w:t>en razvoj v sinteti</w:t>
      </w:r>
      <w:r>
        <w:rPr>
          <w:rFonts w:ascii="Arial" w:hAnsi="Arial" w:cs="Arial"/>
          <w:color w:val="000080"/>
          <w:sz w:val="28"/>
          <w:szCs w:val="28"/>
        </w:rPr>
        <w:t>č</w:t>
      </w:r>
      <w:r>
        <w:rPr>
          <w:rFonts w:ascii="Agency FB" w:hAnsi="Agency FB" w:cs="Arial"/>
          <w:color w:val="000080"/>
          <w:sz w:val="28"/>
          <w:szCs w:val="28"/>
        </w:rPr>
        <w:t>ni kubizem.</w:t>
      </w:r>
    </w:p>
    <w:p w:rsidR="008A0E00" w:rsidRDefault="00E35AD2">
      <w:pPr>
        <w:rPr>
          <w:rFonts w:ascii="Agency FB" w:hAnsi="Agency FB" w:cs="Arial"/>
          <w:color w:val="000080"/>
          <w:sz w:val="28"/>
          <w:szCs w:val="28"/>
        </w:rPr>
      </w:pPr>
      <w:r>
        <w:rPr>
          <w:rFonts w:ascii="Agency FB" w:hAnsi="Agency FB" w:cs="Arial"/>
          <w:color w:val="000080"/>
          <w:sz w:val="28"/>
          <w:szCs w:val="28"/>
        </w:rPr>
        <w:t>Sinteti</w:t>
      </w:r>
      <w:r>
        <w:rPr>
          <w:rFonts w:ascii="Arial" w:hAnsi="Arial" w:cs="Arial"/>
          <w:color w:val="000080"/>
          <w:sz w:val="28"/>
          <w:szCs w:val="28"/>
        </w:rPr>
        <w:t>č</w:t>
      </w:r>
      <w:r>
        <w:rPr>
          <w:rFonts w:ascii="Agency FB" w:hAnsi="Agency FB" w:cs="Arial"/>
          <w:color w:val="000080"/>
          <w:sz w:val="28"/>
          <w:szCs w:val="28"/>
        </w:rPr>
        <w:t xml:space="preserve">ni kubizem s ez lepljenjenim papirjem in iluzionizmom naslikanih kolažev ni vrnil k barvi,ampak je s </w:t>
      </w:r>
      <w:r>
        <w:rPr>
          <w:rFonts w:ascii="Arial" w:hAnsi="Arial" w:cs="Arial"/>
          <w:color w:val="000080"/>
          <w:sz w:val="28"/>
          <w:szCs w:val="28"/>
        </w:rPr>
        <w:t>č</w:t>
      </w:r>
      <w:r>
        <w:rPr>
          <w:rFonts w:ascii="Agency FB" w:hAnsi="Agency FB" w:cs="Arial"/>
          <w:color w:val="000080"/>
          <w:sz w:val="28"/>
          <w:szCs w:val="28"/>
        </w:rPr>
        <w:t>lenjeno strukturo sliovne površine sliki povrnil vtis snovnosti in atmosfere..Grafika,kipi in slika se lahko zlijejo v eno samo umetnino.</w:t>
      </w:r>
    </w:p>
    <w:p w:rsidR="008A0E00" w:rsidRDefault="00E35AD2">
      <w:pPr>
        <w:rPr>
          <w:rFonts w:ascii="Agency FB" w:hAnsi="Agency FB" w:cs="Arial"/>
          <w:color w:val="000080"/>
          <w:sz w:val="28"/>
          <w:szCs w:val="28"/>
        </w:rPr>
      </w:pPr>
      <w:r>
        <w:rPr>
          <w:rFonts w:ascii="Agency FB" w:hAnsi="Agency FB" w:cs="Arial"/>
          <w:color w:val="000080"/>
          <w:sz w:val="28"/>
          <w:szCs w:val="28"/>
        </w:rPr>
        <w:t>PREDSTAVNIKI:Metzinger,Leger,...</w:t>
      </w:r>
    </w:p>
    <w:p w:rsidR="008A0E00" w:rsidRDefault="008A0E00">
      <w:pPr>
        <w:rPr>
          <w:rFonts w:ascii="Agency FB" w:hAnsi="Agency FB" w:cs="Arial"/>
          <w:color w:val="000080"/>
          <w:sz w:val="28"/>
          <w:szCs w:val="28"/>
        </w:rPr>
      </w:pPr>
    </w:p>
    <w:p w:rsidR="008A0E00" w:rsidRDefault="008A0E00">
      <w:pPr>
        <w:rPr>
          <w:rFonts w:cs="Tahoma"/>
        </w:rPr>
      </w:pPr>
    </w:p>
    <w:sectPr w:rsidR="008A0E00">
      <w:footnotePr>
        <w:pos w:val="beneathText"/>
      </w:footnotePr>
      <w:pgSz w:w="11905" w:h="16837"/>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gency FB">
    <w:charset w:val="00"/>
    <w:family w:val="swiss"/>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5AD2"/>
    <w:rsid w:val="008A0E00"/>
    <w:rsid w:val="00AA5914"/>
    <w:rsid w:val="00E35A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Absatz-Standardschriftart">
    <w:name w:val="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