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28" w:rsidRDefault="00906B2D">
      <w:pPr>
        <w:pStyle w:val="Heading1"/>
      </w:pPr>
      <w:bookmarkStart w:id="0" w:name="_GoBack"/>
      <w:bookmarkEnd w:id="0"/>
      <w:r>
        <w:t>Likovna umetnost</w:t>
      </w:r>
    </w:p>
    <w:p w:rsidR="00FC3128" w:rsidRDefault="00FC3128">
      <w:pPr>
        <w:rPr>
          <w:rFonts w:ascii="Comic Sans MS" w:hAnsi="Comic Sans MS"/>
          <w:b/>
          <w:bCs/>
          <w:sz w:val="32"/>
        </w:rPr>
      </w:pPr>
    </w:p>
    <w:p w:rsidR="00FC3128" w:rsidRDefault="00906B2D">
      <w:pPr>
        <w:rPr>
          <w:rFonts w:ascii="Comic Sans MS" w:hAnsi="Comic Sans MS"/>
          <w:sz w:val="22"/>
        </w:rPr>
      </w:pPr>
      <w:r>
        <w:rPr>
          <w:rFonts w:ascii="Comic Sans MS" w:hAnsi="Comic Sans MS"/>
          <w:b/>
          <w:bCs/>
          <w:sz w:val="22"/>
        </w:rPr>
        <w:t>Z besedo umetnost danes razumemo vse tiste dejavnosti, katerih namen je ustvarjanje del z estetsko vrednostjo.</w:t>
      </w:r>
      <w:r>
        <w:rPr>
          <w:rFonts w:ascii="Comic Sans MS" w:hAnsi="Comic Sans MS"/>
          <w:sz w:val="22"/>
        </w:rPr>
        <w:t xml:space="preserve"> Umetnik pogosto nima praktičnih ciljev, vsekakor pa je namenjena duhovnemu vživljanju, dojemanju in osebnemu bogatenju. V tej besedi se skriva prepletanje idej, okoliščin, tehnološkega znanja, občutljivost ustvarjalca, dojemanje okolja, poznejših vrednotenj.</w:t>
      </w:r>
    </w:p>
    <w:p w:rsidR="00FC3128" w:rsidRDefault="00906B2D">
      <w:pPr>
        <w:rPr>
          <w:rFonts w:ascii="Comic Sans MS" w:hAnsi="Comic Sans MS"/>
          <w:sz w:val="22"/>
        </w:rPr>
      </w:pPr>
      <w:r>
        <w:rPr>
          <w:rFonts w:ascii="Comic Sans MS" w:hAnsi="Comic Sans MS"/>
          <w:sz w:val="22"/>
        </w:rPr>
        <w:t>Stvarna leksikalna opredelitev, da je umetnost takšen način izražanja, ki raste iz umetniškega nagnjenja, nas ne more zadovoljiti – voljo in veselja do ustvarjanja ima marsikdo in tudi spretno roko, pa zato še ni umetnik in izdelek še ni umetnina. Tudi ni umetnina vsako delo, ki je na pogled všečno, prijetno, lahko je skladno in celo lepo.</w:t>
      </w:r>
      <w:r>
        <w:rPr>
          <w:rFonts w:ascii="Comic Sans MS" w:hAnsi="Comic Sans MS"/>
          <w:b/>
          <w:bCs/>
          <w:sz w:val="22"/>
        </w:rPr>
        <w:t xml:space="preserve"> Umetnina mora izražati idejo, imeti vsebino, ki ne presahne: lahko jo čez čas razumemo v novem pomenskem odtenku in jo drugače vrednotimo, a zaradi ideje ostaja zgovorna, nas prevzame in je obče človeška. </w:t>
      </w:r>
      <w:r>
        <w:rPr>
          <w:rFonts w:ascii="Comic Sans MS" w:hAnsi="Comic Sans MS"/>
          <w:sz w:val="22"/>
        </w:rPr>
        <w:t>Prava umetnina je neizčrpna. Med umetnine ne moremo uvrstiti del, katerih vsebina je plehka in ponavljajo že doseženo, znano.</w:t>
      </w:r>
    </w:p>
    <w:p w:rsidR="00FC3128" w:rsidRDefault="00906B2D">
      <w:pPr>
        <w:rPr>
          <w:rFonts w:ascii="Comic Sans MS" w:hAnsi="Comic Sans MS"/>
          <w:sz w:val="22"/>
        </w:rPr>
      </w:pPr>
      <w:r>
        <w:rPr>
          <w:rFonts w:ascii="Comic Sans MS" w:hAnsi="Comic Sans MS"/>
          <w:sz w:val="22"/>
        </w:rPr>
        <w:t>Stroke likovne umetnosti:</w:t>
      </w:r>
    </w:p>
    <w:p w:rsidR="00FC3128" w:rsidRDefault="00906B2D">
      <w:pPr>
        <w:pStyle w:val="BodyText"/>
      </w:pPr>
      <w:r>
        <w:t>Likovna umetnost se izraža v različnih strokah in tako govorimo o slikarstvu, kiparstvu, arhitekturi in pogojno tudi o umetni obrti.</w:t>
      </w:r>
    </w:p>
    <w:p w:rsidR="00FC3128" w:rsidRDefault="00906B2D">
      <w:pPr>
        <w:rPr>
          <w:rFonts w:ascii="Comic Sans MS" w:hAnsi="Comic Sans MS"/>
          <w:b/>
          <w:bCs/>
          <w:sz w:val="22"/>
        </w:rPr>
      </w:pPr>
      <w:r>
        <w:rPr>
          <w:rFonts w:ascii="Comic Sans MS" w:hAnsi="Comic Sans MS"/>
          <w:b/>
          <w:bCs/>
          <w:sz w:val="22"/>
        </w:rPr>
        <w:t>SLIKARSTVO</w:t>
      </w:r>
    </w:p>
    <w:p w:rsidR="00FC3128" w:rsidRDefault="00906B2D">
      <w:pPr>
        <w:rPr>
          <w:rFonts w:ascii="Comic Sans MS" w:hAnsi="Comic Sans MS"/>
          <w:sz w:val="22"/>
        </w:rPr>
      </w:pPr>
      <w:r>
        <w:rPr>
          <w:rFonts w:ascii="Comic Sans MS" w:hAnsi="Comic Sans MS"/>
          <w:b/>
          <w:bCs/>
          <w:sz w:val="22"/>
        </w:rPr>
        <w:t>Slikarstvo je ena izmed temeljnih strok likovne umetnosti, ki ima za osnovno ploskev in upodobitve gradi z uporabo barve in črt.</w:t>
      </w:r>
      <w:r>
        <w:rPr>
          <w:rFonts w:ascii="Comic Sans MS" w:hAnsi="Comic Sans MS"/>
          <w:sz w:val="22"/>
        </w:rPr>
        <w:t xml:space="preserve"> Razločujemo med slikarstvom v ožjem pomenu besede, za katero je pomembnejša barva, in slikarstvom v širšem pomenu, kamor sodita tudi risba in grafika, kjer je barva ponavadi lahko odsotna, ali pa je prisotna v barvi risal.</w:t>
      </w:r>
    </w:p>
    <w:p w:rsidR="00FC3128" w:rsidRDefault="00906B2D">
      <w:pPr>
        <w:rPr>
          <w:rFonts w:ascii="Comic Sans MS" w:hAnsi="Comic Sans MS"/>
          <w:sz w:val="22"/>
        </w:rPr>
      </w:pPr>
      <w:r>
        <w:rPr>
          <w:rFonts w:ascii="Comic Sans MS" w:hAnsi="Comic Sans MS"/>
          <w:sz w:val="22"/>
        </w:rPr>
        <w:t>Glede na nosilce (so neprenosni ali prenosni) govorimo o vrstah slikarstva: o stenskem slikarstvu, tabelnem slikarstvu, slikarstvu na platno, knjižnem slikarstvu, slikarstvu na steklo itd. Z nosilci so povezane različne tehnike (npr. freska, mozaik, akvarelno in oljno slikarstvo, kolaž, vazno slikarstvo), pri čemer se tradicionalnim tehnikam in tradicionalnim materialom pridružujejo novi. S slikarstvom so najtesneje povezani tudi drugi načini izražanja, ki so po značaju slikarski, npr. fotografija, film, instalacija.</w:t>
      </w:r>
    </w:p>
    <w:p w:rsidR="00FC3128" w:rsidRDefault="00906B2D">
      <w:pPr>
        <w:rPr>
          <w:rFonts w:ascii="Comic Sans MS" w:hAnsi="Comic Sans MS"/>
          <w:sz w:val="22"/>
        </w:rPr>
      </w:pPr>
      <w:r>
        <w:rPr>
          <w:rFonts w:ascii="Comic Sans MS" w:hAnsi="Comic Sans MS"/>
          <w:sz w:val="22"/>
        </w:rPr>
        <w:t>TEHNIKE</w:t>
      </w:r>
    </w:p>
    <w:p w:rsidR="00FC3128" w:rsidRDefault="00906B2D">
      <w:pPr>
        <w:rPr>
          <w:rFonts w:ascii="Comic Sans MS" w:hAnsi="Comic Sans MS"/>
          <w:sz w:val="22"/>
        </w:rPr>
      </w:pPr>
      <w:r>
        <w:rPr>
          <w:rFonts w:ascii="Comic Sans MS" w:hAnsi="Comic Sans MS"/>
          <w:sz w:val="22"/>
        </w:rPr>
        <w:t>O slikarstvu lahko govorimo z mnogih zornih kotov, med njimi tudi z vidika slikarske tehnike. Pri slikarjevem odločanju, kaj bo s sliko sporočil in kako bo to storil, je izbira tehnike pomembna. Vsaka tehnika ima svoje zakonitosti, med drugim zahteva, kako je treba graditi delo, in ko je slika dokončana, je tudi tehnika z izbranimi materiali vred tista, ki vpliva na estetsko doživljanje stvaritve, na intenziteto barv, na lastnosti slikarske površine.</w:t>
      </w:r>
    </w:p>
    <w:p w:rsidR="00FC3128" w:rsidRDefault="00906B2D">
      <w:pPr>
        <w:rPr>
          <w:rFonts w:ascii="Comic Sans MS" w:hAnsi="Comic Sans MS"/>
          <w:sz w:val="22"/>
        </w:rPr>
      </w:pPr>
      <w:r>
        <w:rPr>
          <w:rFonts w:ascii="Comic Sans MS" w:hAnsi="Comic Sans MS"/>
          <w:sz w:val="22"/>
        </w:rPr>
        <w:t>Risba</w:t>
      </w:r>
    </w:p>
    <w:p w:rsidR="00FC3128" w:rsidRDefault="00906B2D">
      <w:pPr>
        <w:rPr>
          <w:rFonts w:ascii="Comic Sans MS" w:hAnsi="Comic Sans MS"/>
          <w:sz w:val="22"/>
        </w:rPr>
      </w:pPr>
      <w:r>
        <w:rPr>
          <w:rFonts w:ascii="Comic Sans MS" w:hAnsi="Comic Sans MS"/>
          <w:b/>
          <w:bCs/>
          <w:sz w:val="22"/>
        </w:rPr>
        <w:t>Risba je temeljno likovno delo, je izhodišče za slikarske, kiparske in arhitekturne stvaritve. Njena bistvena značilnost je izražanje s črto, linijo, barva je drugotnega pomena.</w:t>
      </w:r>
      <w:r>
        <w:rPr>
          <w:rFonts w:ascii="Comic Sans MS" w:hAnsi="Comic Sans MS"/>
          <w:sz w:val="22"/>
        </w:rPr>
        <w:t xml:space="preserve">Ker je risba skopa, zahteva od risarja, da se omeji na bistveno. V nasprotju s slikarstvom risba ne skriva postopka, kako gradi </w:t>
      </w:r>
      <w:r>
        <w:rPr>
          <w:rFonts w:ascii="Comic Sans MS" w:hAnsi="Comic Sans MS"/>
          <w:sz w:val="22"/>
        </w:rPr>
        <w:lastRenderedPageBreak/>
        <w:t xml:space="preserve">podobo. Povezava s slikarstvom je tesna, saj pri risbi in sliki umetnik pogosto uporabi enake </w:t>
      </w:r>
      <w:r>
        <w:rPr>
          <w:rFonts w:ascii="Comic Sans MS" w:hAnsi="Comic Sans MS"/>
          <w:b/>
          <w:bCs/>
          <w:sz w:val="22"/>
        </w:rPr>
        <w:t>nosilce</w:t>
      </w:r>
      <w:r>
        <w:rPr>
          <w:rFonts w:ascii="Comic Sans MS" w:hAnsi="Comic Sans MS"/>
          <w:sz w:val="22"/>
        </w:rPr>
        <w:t xml:space="preserve"> (npr. karton, papir), enake </w:t>
      </w:r>
      <w:r>
        <w:rPr>
          <w:rFonts w:ascii="Comic Sans MS" w:hAnsi="Comic Sans MS"/>
          <w:b/>
          <w:bCs/>
          <w:sz w:val="22"/>
        </w:rPr>
        <w:t xml:space="preserve">pripomočke </w:t>
      </w:r>
      <w:r>
        <w:rPr>
          <w:rFonts w:ascii="Comic Sans MS" w:hAnsi="Comic Sans MS"/>
          <w:sz w:val="22"/>
        </w:rPr>
        <w:t xml:space="preserve">(npr. svinčnik, pero, čopič, palica), risarske oz. slikarske </w:t>
      </w:r>
      <w:r>
        <w:rPr>
          <w:rFonts w:ascii="Comic Sans MS" w:hAnsi="Comic Sans MS"/>
          <w:b/>
          <w:bCs/>
          <w:sz w:val="22"/>
        </w:rPr>
        <w:t xml:space="preserve">medije </w:t>
      </w:r>
      <w:r>
        <w:rPr>
          <w:rFonts w:ascii="Comic Sans MS" w:hAnsi="Comic Sans MS"/>
          <w:sz w:val="22"/>
        </w:rPr>
        <w:t>(npr. svinčnik, barvnik, suha igla, kreda, pastelna kreda, oglje, tinta, tuš), gre pa tudi za podoben</w:t>
      </w:r>
      <w:r>
        <w:rPr>
          <w:rFonts w:ascii="Comic Sans MS" w:hAnsi="Comic Sans MS"/>
          <w:b/>
          <w:bCs/>
          <w:sz w:val="22"/>
        </w:rPr>
        <w:t xml:space="preserve"> pristop</w:t>
      </w:r>
      <w:r>
        <w:rPr>
          <w:rFonts w:ascii="Comic Sans MS" w:hAnsi="Comic Sans MS"/>
          <w:sz w:val="22"/>
        </w:rPr>
        <w:t xml:space="preserve"> k delu. Risba je lahko v slikarskem delu  </w:t>
      </w:r>
      <w:r>
        <w:rPr>
          <w:rFonts w:ascii="Comic Sans MS" w:hAnsi="Comic Sans MS"/>
          <w:b/>
          <w:bCs/>
          <w:sz w:val="22"/>
        </w:rPr>
        <w:t xml:space="preserve">prekrita </w:t>
      </w:r>
      <w:r>
        <w:rPr>
          <w:rFonts w:ascii="Comic Sans MS" w:hAnsi="Comic Sans MS"/>
          <w:sz w:val="22"/>
        </w:rPr>
        <w:t xml:space="preserve">(bodisi, ker je izginila pod nanosi barve ali zato, ker je risba nastala ločeno), lahko pa je </w:t>
      </w:r>
      <w:r>
        <w:rPr>
          <w:rFonts w:ascii="Comic Sans MS" w:hAnsi="Comic Sans MS"/>
          <w:b/>
          <w:bCs/>
          <w:sz w:val="22"/>
        </w:rPr>
        <w:t xml:space="preserve">vidna </w:t>
      </w:r>
      <w:r>
        <w:rPr>
          <w:rFonts w:ascii="Comic Sans MS" w:hAnsi="Comic Sans MS"/>
          <w:sz w:val="22"/>
        </w:rPr>
        <w:t>in je bistvena in sestavina izraza (npr. v srednjeveških slikanih oknih).</w:t>
      </w:r>
    </w:p>
    <w:p w:rsidR="00FC3128" w:rsidRDefault="00906B2D">
      <w:pPr>
        <w:rPr>
          <w:rFonts w:ascii="Comic Sans MS" w:hAnsi="Comic Sans MS"/>
          <w:sz w:val="22"/>
        </w:rPr>
      </w:pPr>
      <w:r>
        <w:rPr>
          <w:rFonts w:ascii="Comic Sans MS" w:hAnsi="Comic Sans MS"/>
          <w:sz w:val="22"/>
        </w:rPr>
        <w:t xml:space="preserve">Risba je lahko </w:t>
      </w:r>
      <w:r>
        <w:rPr>
          <w:rFonts w:ascii="Comic Sans MS" w:hAnsi="Comic Sans MS"/>
          <w:b/>
          <w:bCs/>
          <w:sz w:val="22"/>
        </w:rPr>
        <w:t xml:space="preserve">skica, osnutek, </w:t>
      </w:r>
      <w:r>
        <w:rPr>
          <w:rFonts w:ascii="Comic Sans MS" w:hAnsi="Comic Sans MS"/>
          <w:sz w:val="22"/>
        </w:rPr>
        <w:t xml:space="preserve">likovni zapis ideje, detajla iz resničnega sveta, lahko je </w:t>
      </w:r>
      <w:r>
        <w:rPr>
          <w:rFonts w:ascii="Comic Sans MS" w:hAnsi="Comic Sans MS"/>
          <w:b/>
          <w:bCs/>
          <w:sz w:val="22"/>
        </w:rPr>
        <w:t xml:space="preserve">študija, predrisba, </w:t>
      </w:r>
      <w:r>
        <w:rPr>
          <w:rFonts w:ascii="Comic Sans MS" w:hAnsi="Comic Sans MS"/>
          <w:sz w:val="22"/>
        </w:rPr>
        <w:t xml:space="preserve">vmesna postaja med zamislijo in dokončanim delom, lahko pa je </w:t>
      </w:r>
      <w:r>
        <w:rPr>
          <w:rFonts w:ascii="Comic Sans MS" w:hAnsi="Comic Sans MS"/>
          <w:b/>
          <w:bCs/>
          <w:sz w:val="22"/>
        </w:rPr>
        <w:t xml:space="preserve">samostojna </w:t>
      </w:r>
      <w:r>
        <w:rPr>
          <w:rFonts w:ascii="Comic Sans MS" w:hAnsi="Comic Sans MS"/>
          <w:sz w:val="22"/>
        </w:rPr>
        <w:t>in v sebi zaključeno delo.</w:t>
      </w:r>
    </w:p>
    <w:p w:rsidR="00FC3128" w:rsidRDefault="00906B2D">
      <w:pPr>
        <w:rPr>
          <w:rFonts w:ascii="Comic Sans MS" w:hAnsi="Comic Sans MS"/>
          <w:sz w:val="22"/>
        </w:rPr>
      </w:pPr>
      <w:r>
        <w:rPr>
          <w:rFonts w:ascii="Comic Sans MS" w:hAnsi="Comic Sans MS"/>
          <w:sz w:val="22"/>
        </w:rPr>
        <w:t>Grafika</w:t>
      </w:r>
    </w:p>
    <w:p w:rsidR="00FC3128" w:rsidRDefault="00906B2D">
      <w:pPr>
        <w:rPr>
          <w:rFonts w:ascii="Comic Sans MS" w:hAnsi="Comic Sans MS"/>
          <w:sz w:val="22"/>
        </w:rPr>
      </w:pPr>
      <w:r>
        <w:rPr>
          <w:rFonts w:ascii="Comic Sans MS" w:hAnsi="Comic Sans MS"/>
          <w:b/>
          <w:bCs/>
          <w:sz w:val="22"/>
        </w:rPr>
        <w:t xml:space="preserve">Grafika nastane z odtisom upodobitve na matrici. </w:t>
      </w:r>
      <w:r>
        <w:rPr>
          <w:rFonts w:ascii="Comic Sans MS" w:hAnsi="Comic Sans MS"/>
          <w:sz w:val="22"/>
        </w:rPr>
        <w:t xml:space="preserve">To je plošča (npr. lesena, kovinska ali steklena), na kateri je z rezanjem, vpraskanjem , jedkanjem in drugimi postopki nastala upodobitev. Na tako pripravljeno matrico se nanese barve in upodobitev odtisne. Grafične tehnike so številne in mnogovrstne. Najstarejši grafični tehniki sta </w:t>
      </w:r>
      <w:r>
        <w:rPr>
          <w:rFonts w:ascii="Comic Sans MS" w:hAnsi="Comic Sans MS"/>
          <w:b/>
          <w:bCs/>
          <w:sz w:val="22"/>
        </w:rPr>
        <w:t xml:space="preserve">lesorez </w:t>
      </w:r>
      <w:r>
        <w:rPr>
          <w:rFonts w:ascii="Comic Sans MS" w:hAnsi="Comic Sans MS"/>
          <w:sz w:val="22"/>
        </w:rPr>
        <w:t>in</w:t>
      </w:r>
      <w:r>
        <w:rPr>
          <w:rFonts w:ascii="Comic Sans MS" w:hAnsi="Comic Sans MS"/>
          <w:b/>
          <w:bCs/>
          <w:sz w:val="22"/>
        </w:rPr>
        <w:t xml:space="preserve"> bakrorez</w:t>
      </w:r>
      <w:r>
        <w:rPr>
          <w:rFonts w:ascii="Comic Sans MS" w:hAnsi="Comic Sans MS"/>
          <w:sz w:val="22"/>
        </w:rPr>
        <w:t xml:space="preserve"> (nastali sta v 15.stol.) Lesorez je tehnika visokega, bakrorez pa tehnika globokega tiska. Starejšim tehnikam (npr. </w:t>
      </w:r>
      <w:r>
        <w:rPr>
          <w:rFonts w:ascii="Comic Sans MS" w:hAnsi="Comic Sans MS"/>
          <w:b/>
          <w:bCs/>
          <w:sz w:val="22"/>
        </w:rPr>
        <w:t>lesorez, linorez, bakrorez, suha igla, akvatinta, monotipija</w:t>
      </w:r>
      <w:r>
        <w:rPr>
          <w:rFonts w:ascii="Comic Sans MS" w:hAnsi="Comic Sans MS"/>
          <w:sz w:val="22"/>
        </w:rPr>
        <w:t xml:space="preserve"> ) se pridružujejo moderne (</w:t>
      </w:r>
      <w:r>
        <w:rPr>
          <w:rFonts w:ascii="Comic Sans MS" w:hAnsi="Comic Sans MS"/>
          <w:b/>
          <w:bCs/>
          <w:sz w:val="22"/>
        </w:rPr>
        <w:t xml:space="preserve">serigrafija </w:t>
      </w:r>
      <w:r>
        <w:rPr>
          <w:rFonts w:ascii="Comic Sans MS" w:hAnsi="Comic Sans MS"/>
          <w:sz w:val="22"/>
        </w:rPr>
        <w:t xml:space="preserve">oz.  </w:t>
      </w:r>
      <w:r>
        <w:rPr>
          <w:rFonts w:ascii="Comic Sans MS" w:hAnsi="Comic Sans MS"/>
          <w:b/>
          <w:bCs/>
          <w:sz w:val="22"/>
        </w:rPr>
        <w:t>sitotisk</w:t>
      </w:r>
      <w:r>
        <w:rPr>
          <w:rFonts w:ascii="Comic Sans MS" w:hAnsi="Comic Sans MS"/>
          <w:sz w:val="22"/>
        </w:rPr>
        <w:t xml:space="preserve">), </w:t>
      </w:r>
      <w:r>
        <w:rPr>
          <w:rFonts w:ascii="Comic Sans MS" w:hAnsi="Comic Sans MS"/>
          <w:b/>
          <w:bCs/>
          <w:sz w:val="22"/>
        </w:rPr>
        <w:t xml:space="preserve">mešane tehnike </w:t>
      </w:r>
      <w:r>
        <w:rPr>
          <w:rFonts w:ascii="Comic Sans MS" w:hAnsi="Comic Sans MS"/>
          <w:sz w:val="22"/>
        </w:rPr>
        <w:t>in</w:t>
      </w:r>
      <w:r>
        <w:rPr>
          <w:rFonts w:ascii="Comic Sans MS" w:hAnsi="Comic Sans MS"/>
          <w:b/>
          <w:bCs/>
          <w:sz w:val="22"/>
        </w:rPr>
        <w:t xml:space="preserve"> montaže. </w:t>
      </w:r>
      <w:r>
        <w:rPr>
          <w:rFonts w:ascii="Comic Sans MS" w:hAnsi="Comic Sans MS"/>
          <w:sz w:val="22"/>
        </w:rPr>
        <w:t>Vsebine grafičnih del se od slikarskih ne razlikujejo, pa tudi slogovnih razlik ni. Razvoj grafične dejavnosti in tiskarstva ( kot industrije) je grafične upodobitve razširil med široke kroge občinstva. Razlikujemo med umetniško oz. avtorsko grafiko na eni strani ter reproduktivno (industrijsko), ki je tiskana v velikih nakladah.</w:t>
      </w:r>
    </w:p>
    <w:p w:rsidR="00FC3128" w:rsidRDefault="00906B2D">
      <w:pPr>
        <w:pStyle w:val="Heading2"/>
      </w:pPr>
      <w:r>
        <w:t>KIPARSTVO</w:t>
      </w:r>
    </w:p>
    <w:p w:rsidR="00FC3128" w:rsidRDefault="00906B2D">
      <w:pPr>
        <w:rPr>
          <w:rFonts w:ascii="Comic Sans MS" w:hAnsi="Comic Sans MS"/>
          <w:sz w:val="22"/>
        </w:rPr>
      </w:pPr>
      <w:r>
        <w:rPr>
          <w:rFonts w:ascii="Comic Sans MS" w:hAnsi="Comic Sans MS"/>
          <w:b/>
          <w:bCs/>
          <w:sz w:val="22"/>
        </w:rPr>
        <w:t>Kiparstvo je umetnostna stroka, ki oblikuje gmoto (telesnost, volumen) in tudi prostor.</w:t>
      </w:r>
      <w:r>
        <w:rPr>
          <w:rFonts w:ascii="Comic Sans MS" w:hAnsi="Comic Sans MS"/>
          <w:sz w:val="22"/>
        </w:rPr>
        <w:t xml:space="preserve"> Temeljni kiparski zvrsti sta </w:t>
      </w:r>
      <w:r>
        <w:rPr>
          <w:rFonts w:ascii="Comic Sans MS" w:hAnsi="Comic Sans MS"/>
          <w:b/>
          <w:bCs/>
          <w:sz w:val="22"/>
        </w:rPr>
        <w:t xml:space="preserve">obla </w:t>
      </w:r>
      <w:r>
        <w:rPr>
          <w:rFonts w:ascii="Comic Sans MS" w:hAnsi="Comic Sans MS"/>
          <w:sz w:val="22"/>
        </w:rPr>
        <w:t xml:space="preserve">(okrogla, prosto stoječa) plastika in  </w:t>
      </w:r>
      <w:r>
        <w:rPr>
          <w:rFonts w:ascii="Comic Sans MS" w:hAnsi="Comic Sans MS"/>
          <w:b/>
          <w:bCs/>
          <w:sz w:val="22"/>
        </w:rPr>
        <w:t>relief</w:t>
      </w:r>
      <w:r>
        <w:rPr>
          <w:rFonts w:ascii="Comic Sans MS" w:hAnsi="Comic Sans MS"/>
          <w:sz w:val="22"/>
        </w:rPr>
        <w:t xml:space="preserve"> ( ki je vezana na ploskev). Po vlogi in nalogi je kiparsko delo </w:t>
      </w:r>
      <w:r>
        <w:rPr>
          <w:rFonts w:ascii="Comic Sans MS" w:hAnsi="Comic Sans MS"/>
          <w:b/>
          <w:bCs/>
          <w:sz w:val="22"/>
        </w:rPr>
        <w:t xml:space="preserve">samostojno </w:t>
      </w:r>
      <w:r>
        <w:rPr>
          <w:rFonts w:ascii="Comic Sans MS" w:hAnsi="Comic Sans MS"/>
          <w:sz w:val="22"/>
        </w:rPr>
        <w:t xml:space="preserve">ali </w:t>
      </w:r>
      <w:r>
        <w:rPr>
          <w:rFonts w:ascii="Comic Sans MS" w:hAnsi="Comic Sans MS"/>
          <w:b/>
          <w:bCs/>
          <w:sz w:val="22"/>
        </w:rPr>
        <w:t xml:space="preserve">vezano </w:t>
      </w:r>
      <w:r>
        <w:rPr>
          <w:rFonts w:ascii="Comic Sans MS" w:hAnsi="Comic Sans MS"/>
          <w:sz w:val="22"/>
        </w:rPr>
        <w:t xml:space="preserve">na arhitekturo (arhitekturna plastika). Dela so lahko namenjena </w:t>
      </w:r>
      <w:r>
        <w:rPr>
          <w:rFonts w:ascii="Comic Sans MS" w:hAnsi="Comic Sans MS"/>
          <w:b/>
          <w:bCs/>
          <w:sz w:val="22"/>
        </w:rPr>
        <w:t xml:space="preserve">enemu </w:t>
      </w:r>
      <w:r>
        <w:rPr>
          <w:rFonts w:ascii="Comic Sans MS" w:hAnsi="Comic Sans MS"/>
          <w:sz w:val="22"/>
        </w:rPr>
        <w:t xml:space="preserve">ali </w:t>
      </w:r>
      <w:r>
        <w:rPr>
          <w:rFonts w:ascii="Comic Sans MS" w:hAnsi="Comic Sans MS"/>
          <w:b/>
          <w:bCs/>
          <w:sz w:val="22"/>
        </w:rPr>
        <w:t xml:space="preserve">več pogledom, </w:t>
      </w:r>
      <w:r>
        <w:rPr>
          <w:rFonts w:ascii="Comic Sans MS" w:hAnsi="Comic Sans MS"/>
          <w:sz w:val="22"/>
        </w:rPr>
        <w:t xml:space="preserve">lahko so </w:t>
      </w:r>
      <w:r>
        <w:rPr>
          <w:rFonts w:ascii="Comic Sans MS" w:hAnsi="Comic Sans MS"/>
          <w:b/>
          <w:bCs/>
          <w:sz w:val="22"/>
        </w:rPr>
        <w:t xml:space="preserve">nepremična </w:t>
      </w:r>
      <w:r>
        <w:rPr>
          <w:rFonts w:ascii="Comic Sans MS" w:hAnsi="Comic Sans MS"/>
          <w:sz w:val="22"/>
        </w:rPr>
        <w:t xml:space="preserve">ali </w:t>
      </w:r>
      <w:r>
        <w:rPr>
          <w:rFonts w:ascii="Comic Sans MS" w:hAnsi="Comic Sans MS"/>
          <w:b/>
          <w:bCs/>
          <w:sz w:val="22"/>
        </w:rPr>
        <w:t xml:space="preserve">gibljiva, </w:t>
      </w:r>
      <w:r>
        <w:rPr>
          <w:rFonts w:ascii="Comic Sans MS" w:hAnsi="Comic Sans MS"/>
          <w:sz w:val="22"/>
        </w:rPr>
        <w:t xml:space="preserve">spremenljiva (mobili). Med osrednje naloge kiparstva je sodilo upodabljanje človeškega lika ( celopostavne in doprsne upodobitve, torzo itd.).  Z besedo kiparstvo sta tesno povezana izraza </w:t>
      </w:r>
      <w:r>
        <w:rPr>
          <w:rFonts w:ascii="Comic Sans MS" w:hAnsi="Comic Sans MS"/>
          <w:b/>
          <w:bCs/>
          <w:sz w:val="22"/>
        </w:rPr>
        <w:t xml:space="preserve">skulptura </w:t>
      </w:r>
      <w:r>
        <w:rPr>
          <w:rFonts w:ascii="Comic Sans MS" w:hAnsi="Comic Sans MS"/>
          <w:sz w:val="22"/>
        </w:rPr>
        <w:t xml:space="preserve">(ki v jedru pomeni umetnost odvzemanja – rezljanje, klesanje) in </w:t>
      </w:r>
      <w:r>
        <w:rPr>
          <w:rFonts w:ascii="Comic Sans MS" w:hAnsi="Comic Sans MS"/>
          <w:b/>
          <w:bCs/>
          <w:sz w:val="22"/>
        </w:rPr>
        <w:t xml:space="preserve">plastika </w:t>
      </w:r>
      <w:r>
        <w:rPr>
          <w:rFonts w:ascii="Comic Sans MS" w:hAnsi="Comic Sans MS"/>
          <w:sz w:val="22"/>
        </w:rPr>
        <w:t xml:space="preserve">(ki pomeni umetnost oblikovanja z dodajanjem snovi – modeliranje). Vendar kiparska dela nastajajo tudi s </w:t>
      </w:r>
      <w:r>
        <w:rPr>
          <w:rFonts w:ascii="Comic Sans MS" w:hAnsi="Comic Sans MS"/>
          <w:b/>
          <w:bCs/>
          <w:sz w:val="22"/>
        </w:rPr>
        <w:t xml:space="preserve">konsruiranjem </w:t>
      </w:r>
      <w:r>
        <w:rPr>
          <w:rFonts w:ascii="Comic Sans MS" w:hAnsi="Comic Sans MS"/>
          <w:sz w:val="22"/>
        </w:rPr>
        <w:t>(varjenjem, lepljenjem itd.) in ulivanjem v kalupe. Kiparstvo uporablja različne tradicionalne in nove materiale.</w:t>
      </w:r>
    </w:p>
    <w:p w:rsidR="00FC3128" w:rsidRDefault="00906B2D">
      <w:pPr>
        <w:rPr>
          <w:rFonts w:ascii="Comic Sans MS" w:hAnsi="Comic Sans MS"/>
          <w:sz w:val="22"/>
        </w:rPr>
      </w:pPr>
      <w:r>
        <w:rPr>
          <w:rFonts w:ascii="Comic Sans MS" w:hAnsi="Comic Sans MS"/>
          <w:sz w:val="22"/>
        </w:rPr>
        <w:t>MATERIALI IN TEHNIKE</w:t>
      </w:r>
    </w:p>
    <w:p w:rsidR="00FC3128" w:rsidRDefault="00906B2D">
      <w:pPr>
        <w:rPr>
          <w:rFonts w:ascii="Comic Sans MS" w:hAnsi="Comic Sans MS"/>
          <w:sz w:val="22"/>
        </w:rPr>
      </w:pPr>
      <w:r>
        <w:rPr>
          <w:rFonts w:ascii="Comic Sans MS" w:hAnsi="Comic Sans MS"/>
          <w:sz w:val="22"/>
        </w:rPr>
        <w:t xml:space="preserve">Z odločitvijo za material pričenja kipar določevati videz in učinek dela. </w:t>
      </w:r>
      <w:r>
        <w:rPr>
          <w:rFonts w:ascii="Comic Sans MS" w:hAnsi="Comic Sans MS"/>
          <w:b/>
          <w:bCs/>
          <w:sz w:val="22"/>
        </w:rPr>
        <w:t xml:space="preserve">Materiali so tradicionalni in moderni. </w:t>
      </w:r>
      <w:r>
        <w:rPr>
          <w:rFonts w:ascii="Comic Sans MS" w:hAnsi="Comic Sans MS"/>
          <w:sz w:val="22"/>
        </w:rPr>
        <w:t xml:space="preserve">Med tradicionalnimi so tisti, ki jih povečini najdemo v naravi in so jih kiparji (tudi klesarji, rezbarji, zlatarji itd.) uporabljali že dolgo časa, med modernimi pa tisti, ki so se uveljavili šele pozneje (npr. porcelan). Danes uporabljajo gradiva, ki jih še pred kakšnim desetletjem niti ni bilo na trgu. </w:t>
      </w:r>
      <w:r>
        <w:rPr>
          <w:rFonts w:ascii="Comic Sans MS" w:hAnsi="Comic Sans MS"/>
          <w:b/>
          <w:bCs/>
          <w:sz w:val="22"/>
        </w:rPr>
        <w:t xml:space="preserve">Kiparske tehnike </w:t>
      </w:r>
      <w:r>
        <w:rPr>
          <w:rFonts w:ascii="Comic Sans MS" w:hAnsi="Comic Sans MS"/>
          <w:sz w:val="22"/>
        </w:rPr>
        <w:t xml:space="preserve">zahtevajo različno orodje, tudi različne ateljeje, saj so postopki od skice na papirju do npr. marmornega kipa ali bronastega odlitka </w:t>
      </w:r>
      <w:r>
        <w:rPr>
          <w:rFonts w:ascii="Comic Sans MS" w:hAnsi="Comic Sans MS"/>
          <w:sz w:val="22"/>
        </w:rPr>
        <w:lastRenderedPageBreak/>
        <w:t xml:space="preserve">močno razlikujejo. Pri tradicionalnih tehnikah najpogosteje govorimo o odvzemanju, modeliranju oz. dodajanju in sestavljanju. Pri tehnikah pri katerih kipar iz snovi oblikuje, modelira zamišljeni kip, ima možnost, da spreminja, popravlja, pri tehnikah odvzemanja, ko iz kamnitega ali lesenega bloka osvobaja skrite oblike, pa bistvene spremembe skorajda niso mogoče. Najpogosteje se srečujemo s </w:t>
      </w:r>
      <w:r>
        <w:rPr>
          <w:rFonts w:ascii="Comic Sans MS" w:hAnsi="Comic Sans MS"/>
          <w:b/>
          <w:bCs/>
          <w:sz w:val="22"/>
        </w:rPr>
        <w:t>klesanjem</w:t>
      </w:r>
      <w:r>
        <w:rPr>
          <w:rFonts w:ascii="Comic Sans MS" w:hAnsi="Comic Sans MS"/>
          <w:sz w:val="22"/>
        </w:rPr>
        <w:t xml:space="preserve"> v kamnu, z </w:t>
      </w:r>
      <w:r>
        <w:rPr>
          <w:rFonts w:ascii="Comic Sans MS" w:hAnsi="Comic Sans MS"/>
          <w:b/>
          <w:bCs/>
          <w:sz w:val="22"/>
        </w:rPr>
        <w:t>rezbarjenjem</w:t>
      </w:r>
      <w:r>
        <w:rPr>
          <w:rFonts w:ascii="Comic Sans MS" w:hAnsi="Comic Sans MS"/>
          <w:sz w:val="22"/>
        </w:rPr>
        <w:t xml:space="preserve"> v lesu, kosti, slonovi kosti, v mehkih kamninah, z </w:t>
      </w:r>
      <w:r>
        <w:rPr>
          <w:rFonts w:ascii="Comic Sans MS" w:hAnsi="Comic Sans MS"/>
          <w:b/>
          <w:bCs/>
          <w:sz w:val="22"/>
        </w:rPr>
        <w:t xml:space="preserve">ulivanjem </w:t>
      </w:r>
      <w:r>
        <w:rPr>
          <w:rFonts w:ascii="Comic Sans MS" w:hAnsi="Comic Sans MS"/>
          <w:sz w:val="22"/>
        </w:rPr>
        <w:t xml:space="preserve">kovin in plastičnih materialov, z </w:t>
      </w:r>
      <w:r>
        <w:rPr>
          <w:rFonts w:ascii="Comic Sans MS" w:hAnsi="Comic Sans MS"/>
          <w:b/>
          <w:bCs/>
          <w:sz w:val="22"/>
        </w:rPr>
        <w:t xml:space="preserve">modeliranjem </w:t>
      </w:r>
      <w:r>
        <w:rPr>
          <w:rFonts w:ascii="Comic Sans MS" w:hAnsi="Comic Sans MS"/>
          <w:sz w:val="22"/>
        </w:rPr>
        <w:t xml:space="preserve">v glini, porcelanu, vosku, mavcu, plastelinu, s </w:t>
      </w:r>
      <w:r>
        <w:rPr>
          <w:rFonts w:ascii="Comic Sans MS" w:hAnsi="Comic Sans MS"/>
          <w:b/>
          <w:bCs/>
          <w:sz w:val="22"/>
        </w:rPr>
        <w:t xml:space="preserve">tolkljanjem </w:t>
      </w:r>
      <w:r>
        <w:rPr>
          <w:rFonts w:ascii="Comic Sans MS" w:hAnsi="Comic Sans MS"/>
          <w:sz w:val="22"/>
        </w:rPr>
        <w:t xml:space="preserve">v kovinske plošče, z </w:t>
      </w:r>
      <w:r>
        <w:rPr>
          <w:rFonts w:ascii="Comic Sans MS" w:hAnsi="Comic Sans MS"/>
          <w:b/>
          <w:bCs/>
          <w:sz w:val="22"/>
        </w:rPr>
        <w:t xml:space="preserve">varjenjem </w:t>
      </w:r>
      <w:r>
        <w:rPr>
          <w:rFonts w:ascii="Comic Sans MS" w:hAnsi="Comic Sans MS"/>
          <w:sz w:val="22"/>
        </w:rPr>
        <w:t xml:space="preserve">(kovine), s </w:t>
      </w:r>
      <w:r>
        <w:rPr>
          <w:rFonts w:ascii="Comic Sans MS" w:hAnsi="Comic Sans MS"/>
          <w:b/>
          <w:bCs/>
          <w:sz w:val="22"/>
        </w:rPr>
        <w:t xml:space="preserve">sestavljanjem </w:t>
      </w:r>
      <w:r>
        <w:rPr>
          <w:rFonts w:ascii="Comic Sans MS" w:hAnsi="Comic Sans MS"/>
          <w:sz w:val="22"/>
        </w:rPr>
        <w:t>v naravnih (les, zemlja, vlakna) in umetnih materialnih (plastika, svetlobna telesa, deli različnih predmetov) itd.</w:t>
      </w:r>
    </w:p>
    <w:p w:rsidR="00FC3128" w:rsidRDefault="00906B2D">
      <w:pPr>
        <w:rPr>
          <w:rFonts w:ascii="Comic Sans MS" w:hAnsi="Comic Sans MS"/>
          <w:sz w:val="22"/>
        </w:rPr>
      </w:pPr>
      <w:r>
        <w:rPr>
          <w:rFonts w:ascii="Comic Sans MS" w:hAnsi="Comic Sans MS"/>
          <w:sz w:val="22"/>
        </w:rPr>
        <w:t>OBLA IN RELIEFNA PLASTIKA</w:t>
      </w:r>
    </w:p>
    <w:p w:rsidR="00FC3128" w:rsidRDefault="00906B2D">
      <w:pPr>
        <w:rPr>
          <w:rFonts w:ascii="Comic Sans MS" w:hAnsi="Comic Sans MS"/>
          <w:sz w:val="22"/>
        </w:rPr>
      </w:pPr>
      <w:r>
        <w:rPr>
          <w:rFonts w:ascii="Comic Sans MS" w:hAnsi="Comic Sans MS"/>
          <w:sz w:val="22"/>
        </w:rPr>
        <w:t xml:space="preserve">Kip je tridimenzionalna stvaritev, torej je delo s prostorsko razsežnostjo: umeščen v prostor in vanj posega. Kiparsko delo je odvisno od prostora. </w:t>
      </w:r>
      <w:r>
        <w:rPr>
          <w:rFonts w:ascii="Comic Sans MS" w:hAnsi="Comic Sans MS"/>
          <w:b/>
          <w:bCs/>
          <w:sz w:val="22"/>
        </w:rPr>
        <w:t xml:space="preserve">Oblo plastiko </w:t>
      </w:r>
      <w:r>
        <w:rPr>
          <w:rFonts w:ascii="Comic Sans MS" w:hAnsi="Comic Sans MS"/>
          <w:sz w:val="22"/>
        </w:rPr>
        <w:t>zaznamujemo tudi z izrazom okrogla, ker jo lahko obhodimo, vidimo z vseh strani in samostojno, prosto stoji v prostoru. Tak kip je ponavadi obdelan z vseh strani in ga v celoti doživimo le z več pogledov.</w:t>
      </w:r>
    </w:p>
    <w:p w:rsidR="00FC3128" w:rsidRDefault="00906B2D">
      <w:pPr>
        <w:rPr>
          <w:rFonts w:ascii="Comic Sans MS" w:hAnsi="Comic Sans MS"/>
          <w:sz w:val="22"/>
        </w:rPr>
      </w:pPr>
      <w:r>
        <w:rPr>
          <w:rFonts w:ascii="Comic Sans MS" w:hAnsi="Comic Sans MS"/>
          <w:b/>
          <w:bCs/>
          <w:sz w:val="22"/>
        </w:rPr>
        <w:t xml:space="preserve">Relief </w:t>
      </w:r>
      <w:r>
        <w:rPr>
          <w:rFonts w:ascii="Comic Sans MS" w:hAnsi="Comic Sans MS"/>
          <w:sz w:val="22"/>
        </w:rPr>
        <w:t>ima prav tako volumen, vendar je namenjen predvsem pogledu s prednje strani. Glede na izbočenost govorimo o ploskovitem in visokem reliefu.  Pri ploskovitem reliefu se podoba le malo dviguje iz podlage (najpogostejši primeri so kovanci in medalje). Pri visokem reliefu lahko najdemo oblike, ki izstopajo iz površine tako močno, da so deloma celo polnoplastične. Poznamo tudi poglobljeni relief, ki se lahko izraža celo kot risba, vpraskana ali vklesana v kamen, glino ali kovino.</w:t>
      </w:r>
    </w:p>
    <w:p w:rsidR="00FC3128" w:rsidRDefault="00906B2D">
      <w:pPr>
        <w:rPr>
          <w:rFonts w:ascii="Comic Sans MS" w:hAnsi="Comic Sans MS"/>
          <w:sz w:val="22"/>
        </w:rPr>
      </w:pPr>
      <w:r>
        <w:rPr>
          <w:rFonts w:ascii="Comic Sans MS" w:hAnsi="Comic Sans MS"/>
          <w:sz w:val="22"/>
        </w:rPr>
        <w:t>ARHITEKTURNA PLASTIKA</w:t>
      </w:r>
    </w:p>
    <w:p w:rsidR="00FC3128" w:rsidRDefault="00906B2D">
      <w:pPr>
        <w:rPr>
          <w:rFonts w:ascii="Comic Sans MS" w:hAnsi="Comic Sans MS"/>
          <w:sz w:val="22"/>
        </w:rPr>
      </w:pPr>
      <w:r>
        <w:rPr>
          <w:rFonts w:ascii="Comic Sans MS" w:hAnsi="Comic Sans MS"/>
          <w:sz w:val="22"/>
        </w:rPr>
        <w:t>Meja med kiparstvom in arhitekturo je pogosto nedoločljiva, saj je povezava med njima pogosto zelo tesna. Na eni strani srečujemo arhitekturne prvine, ki so oblikovane kot reliefi ali oble plastike (npr. kapiteli, kariatide), na drugi pa so samostojna kiparska dela, ki s svojimi oblikovanimi in vsebinskimi vrednotami bogatijo arhitekturo (reliefi na stenah, kipi na pročeljih itd.). Kadar so kipi sestavina arhitekture, govorimo o arhitekturni plastiki; to pomeni, da je arhitektura nosilec in okvir za kiparsko delo.</w:t>
      </w:r>
    </w:p>
    <w:p w:rsidR="00FC3128" w:rsidRDefault="00906B2D">
      <w:pPr>
        <w:pStyle w:val="Heading2"/>
      </w:pPr>
      <w:r>
        <w:t>ARHITEKTURA</w:t>
      </w:r>
    </w:p>
    <w:p w:rsidR="00FC3128" w:rsidRDefault="00906B2D">
      <w:pPr>
        <w:rPr>
          <w:rFonts w:ascii="Comic Sans MS" w:hAnsi="Comic Sans MS"/>
          <w:b/>
          <w:bCs/>
          <w:sz w:val="22"/>
        </w:rPr>
      </w:pPr>
      <w:r>
        <w:rPr>
          <w:rFonts w:ascii="Comic Sans MS" w:hAnsi="Comic Sans MS"/>
          <w:b/>
          <w:bCs/>
          <w:sz w:val="22"/>
        </w:rPr>
        <w:t xml:space="preserve">Arhitektura je umetnostna stroka, katere osnovna naloga je oblikovanje prostora z gradbenimi (konstrukcijskimi) sredstvi. </w:t>
      </w:r>
      <w:r>
        <w:rPr>
          <w:rFonts w:ascii="Comic Sans MS" w:hAnsi="Comic Sans MS"/>
          <w:sz w:val="22"/>
        </w:rPr>
        <w:t xml:space="preserve">Tesno je povezana z </w:t>
      </w:r>
      <w:r>
        <w:rPr>
          <w:rFonts w:ascii="Comic Sans MS" w:hAnsi="Comic Sans MS"/>
          <w:b/>
          <w:bCs/>
          <w:sz w:val="22"/>
        </w:rPr>
        <w:t xml:space="preserve">namenom </w:t>
      </w:r>
      <w:r>
        <w:rPr>
          <w:rFonts w:ascii="Comic Sans MS" w:hAnsi="Comic Sans MS"/>
          <w:sz w:val="22"/>
        </w:rPr>
        <w:t xml:space="preserve">(funkcijo), odvisna pa je od dosegljivih </w:t>
      </w:r>
      <w:r>
        <w:rPr>
          <w:rFonts w:ascii="Comic Sans MS" w:hAnsi="Comic Sans MS"/>
          <w:b/>
          <w:bCs/>
          <w:sz w:val="22"/>
        </w:rPr>
        <w:t xml:space="preserve">tehnik </w:t>
      </w:r>
      <w:r>
        <w:rPr>
          <w:rFonts w:ascii="Comic Sans MS" w:hAnsi="Comic Sans MS"/>
          <w:sz w:val="22"/>
        </w:rPr>
        <w:t xml:space="preserve">in </w:t>
      </w:r>
      <w:r>
        <w:rPr>
          <w:rFonts w:ascii="Comic Sans MS" w:hAnsi="Comic Sans MS"/>
          <w:b/>
          <w:bCs/>
          <w:sz w:val="22"/>
        </w:rPr>
        <w:t xml:space="preserve">materialov; </w:t>
      </w:r>
      <w:r>
        <w:rPr>
          <w:rFonts w:ascii="Comic Sans MS" w:hAnsi="Comic Sans MS"/>
          <w:sz w:val="22"/>
        </w:rPr>
        <w:t xml:space="preserve">na uresničitve vpliva </w:t>
      </w:r>
      <w:r>
        <w:rPr>
          <w:rFonts w:ascii="Comic Sans MS" w:hAnsi="Comic Sans MS"/>
          <w:b/>
          <w:bCs/>
          <w:sz w:val="22"/>
        </w:rPr>
        <w:t xml:space="preserve">okolje </w:t>
      </w:r>
      <w:r>
        <w:rPr>
          <w:rFonts w:ascii="Comic Sans MS" w:hAnsi="Comic Sans MS"/>
          <w:sz w:val="22"/>
        </w:rPr>
        <w:t xml:space="preserve">(družba in prostor), v katerem je postavljena. Na eni strani </w:t>
      </w:r>
      <w:r>
        <w:rPr>
          <w:rFonts w:ascii="Comic Sans MS" w:hAnsi="Comic Sans MS"/>
          <w:b/>
          <w:bCs/>
          <w:sz w:val="22"/>
        </w:rPr>
        <w:t xml:space="preserve">oblikuje odprti prostor </w:t>
      </w:r>
      <w:r>
        <w:rPr>
          <w:rFonts w:ascii="Comic Sans MS" w:hAnsi="Comic Sans MS"/>
          <w:sz w:val="22"/>
        </w:rPr>
        <w:t xml:space="preserve">(pokrajino, mesto) in na drugi </w:t>
      </w:r>
      <w:r>
        <w:rPr>
          <w:rFonts w:ascii="Comic Sans MS" w:hAnsi="Comic Sans MS"/>
          <w:b/>
          <w:bCs/>
          <w:sz w:val="22"/>
        </w:rPr>
        <w:t>zaprtega.</w:t>
      </w:r>
      <w:r>
        <w:rPr>
          <w:rFonts w:ascii="Comic Sans MS" w:hAnsi="Comic Sans MS"/>
          <w:sz w:val="22"/>
        </w:rPr>
        <w:t xml:space="preserve"> Arhitekturne spomenike spoznavamo, presojamo in doživljamo s sočasnim gibanjem in gledanjem po njih in okoli njih. Posebej presojamo </w:t>
      </w:r>
      <w:r>
        <w:rPr>
          <w:rFonts w:ascii="Comic Sans MS" w:hAnsi="Comic Sans MS"/>
          <w:b/>
          <w:bCs/>
          <w:sz w:val="22"/>
        </w:rPr>
        <w:t xml:space="preserve">načrt </w:t>
      </w:r>
      <w:r>
        <w:rPr>
          <w:rFonts w:ascii="Comic Sans MS" w:hAnsi="Comic Sans MS"/>
          <w:sz w:val="22"/>
        </w:rPr>
        <w:t xml:space="preserve">in  </w:t>
      </w:r>
      <w:r>
        <w:rPr>
          <w:rFonts w:ascii="Comic Sans MS" w:hAnsi="Comic Sans MS"/>
          <w:b/>
          <w:bCs/>
          <w:sz w:val="22"/>
        </w:rPr>
        <w:t>izvedbo.</w:t>
      </w:r>
    </w:p>
    <w:p w:rsidR="00FC3128" w:rsidRDefault="00906B2D">
      <w:pPr>
        <w:rPr>
          <w:rFonts w:ascii="Comic Sans MS" w:hAnsi="Comic Sans MS"/>
          <w:bCs/>
          <w:sz w:val="22"/>
        </w:rPr>
      </w:pPr>
      <w:r>
        <w:rPr>
          <w:rFonts w:ascii="Comic Sans MS" w:hAnsi="Comic Sans MS"/>
          <w:sz w:val="22"/>
        </w:rPr>
        <w:t xml:space="preserve"> Pri razčlenjevanju smo pozorni na posamezne stavbne </w:t>
      </w:r>
      <w:r>
        <w:rPr>
          <w:rFonts w:ascii="Comic Sans MS" w:hAnsi="Comic Sans MS"/>
          <w:b/>
          <w:bCs/>
          <w:sz w:val="22"/>
        </w:rPr>
        <w:t xml:space="preserve">prvine </w:t>
      </w:r>
      <w:r>
        <w:rPr>
          <w:rFonts w:ascii="Comic Sans MS" w:hAnsi="Comic Sans MS"/>
          <w:sz w:val="22"/>
        </w:rPr>
        <w:t xml:space="preserve">(steber, slop, greda, lok, strop, obok, kupola) in </w:t>
      </w:r>
      <w:r>
        <w:rPr>
          <w:rFonts w:ascii="Comic Sans MS" w:hAnsi="Comic Sans MS"/>
          <w:b/>
          <w:bCs/>
          <w:sz w:val="22"/>
        </w:rPr>
        <w:t xml:space="preserve">povezave, </w:t>
      </w:r>
      <w:r>
        <w:rPr>
          <w:rFonts w:ascii="Comic Sans MS" w:hAnsi="Comic Sans MS"/>
          <w:sz w:val="22"/>
        </w:rPr>
        <w:t xml:space="preserve">npr. na pročeljih. Razčlenimo tudi razmerje med zunanjostjo in prostorom; glede na zasnovo prostora govorimo o </w:t>
      </w:r>
      <w:r>
        <w:rPr>
          <w:rFonts w:ascii="Comic Sans MS" w:hAnsi="Comic Sans MS"/>
          <w:b/>
          <w:bCs/>
          <w:sz w:val="22"/>
        </w:rPr>
        <w:t xml:space="preserve">središčnem </w:t>
      </w:r>
      <w:r>
        <w:rPr>
          <w:rFonts w:ascii="Comic Sans MS" w:hAnsi="Comic Sans MS"/>
          <w:bCs/>
          <w:sz w:val="22"/>
        </w:rPr>
        <w:t xml:space="preserve">(centralnem) in </w:t>
      </w:r>
      <w:r>
        <w:rPr>
          <w:rFonts w:ascii="Comic Sans MS" w:hAnsi="Comic Sans MS"/>
          <w:b/>
          <w:sz w:val="22"/>
        </w:rPr>
        <w:t xml:space="preserve">vzdolžnem </w:t>
      </w:r>
      <w:r>
        <w:rPr>
          <w:rFonts w:ascii="Comic Sans MS" w:hAnsi="Comic Sans MS"/>
          <w:bCs/>
          <w:sz w:val="22"/>
        </w:rPr>
        <w:t xml:space="preserve">(longitudinalnem) tipu. Po namenu delimo arhitekturo na </w:t>
      </w:r>
      <w:r>
        <w:rPr>
          <w:rFonts w:ascii="Comic Sans MS" w:hAnsi="Comic Sans MS"/>
          <w:b/>
          <w:sz w:val="22"/>
        </w:rPr>
        <w:t xml:space="preserve">kultno </w:t>
      </w:r>
      <w:r>
        <w:rPr>
          <w:rFonts w:ascii="Comic Sans MS" w:hAnsi="Comic Sans MS"/>
          <w:bCs/>
          <w:sz w:val="22"/>
        </w:rPr>
        <w:t xml:space="preserve">(sakralno, cerkveno) in </w:t>
      </w:r>
      <w:r>
        <w:rPr>
          <w:rFonts w:ascii="Comic Sans MS" w:hAnsi="Comic Sans MS"/>
          <w:b/>
          <w:sz w:val="22"/>
        </w:rPr>
        <w:t xml:space="preserve">posvetno </w:t>
      </w:r>
      <w:r>
        <w:rPr>
          <w:rFonts w:ascii="Comic Sans MS" w:hAnsi="Comic Sans MS"/>
          <w:bCs/>
          <w:sz w:val="22"/>
        </w:rPr>
        <w:t>(profano – bivalno, industrijsko, utrdbeno itd.).</w:t>
      </w:r>
    </w:p>
    <w:p w:rsidR="00FC3128" w:rsidRDefault="00906B2D">
      <w:pPr>
        <w:rPr>
          <w:rFonts w:ascii="Comic Sans MS" w:hAnsi="Comic Sans MS"/>
          <w:bCs/>
          <w:sz w:val="22"/>
        </w:rPr>
      </w:pPr>
      <w:r>
        <w:rPr>
          <w:rFonts w:ascii="Comic Sans MS" w:hAnsi="Comic Sans MS"/>
          <w:bCs/>
          <w:sz w:val="22"/>
        </w:rPr>
        <w:t>MATERIALI</w:t>
      </w:r>
    </w:p>
    <w:p w:rsidR="00FC3128" w:rsidRDefault="00906B2D">
      <w:pPr>
        <w:rPr>
          <w:rFonts w:ascii="Comic Sans MS" w:hAnsi="Comic Sans MS"/>
          <w:bCs/>
          <w:sz w:val="22"/>
        </w:rPr>
      </w:pPr>
      <w:r>
        <w:rPr>
          <w:rFonts w:ascii="Comic Sans MS" w:hAnsi="Comic Sans MS"/>
          <w:bCs/>
          <w:sz w:val="22"/>
        </w:rPr>
        <w:t xml:space="preserve">Arhitektura uporablja za doseganje svojih ciljev različna izrazila. Mednje sodijo najprej materiali. Do nedavnega so bili v rabi zgolj naravni, v zadnjih desetletjih pa so se jim pridružili umetni. Med </w:t>
      </w:r>
      <w:r>
        <w:rPr>
          <w:rFonts w:ascii="Comic Sans MS" w:hAnsi="Comic Sans MS"/>
          <w:b/>
          <w:sz w:val="22"/>
        </w:rPr>
        <w:t xml:space="preserve">tradicionalne materiale </w:t>
      </w:r>
      <w:r>
        <w:rPr>
          <w:rFonts w:ascii="Comic Sans MS" w:hAnsi="Comic Sans MS"/>
          <w:bCs/>
          <w:sz w:val="22"/>
        </w:rPr>
        <w:t xml:space="preserve">sodijo npr. zemlja, opeka, les, kamen, med </w:t>
      </w:r>
      <w:r>
        <w:rPr>
          <w:rFonts w:ascii="Comic Sans MS" w:hAnsi="Comic Sans MS"/>
          <w:b/>
          <w:sz w:val="22"/>
        </w:rPr>
        <w:t xml:space="preserve">novejše </w:t>
      </w:r>
      <w:r>
        <w:rPr>
          <w:rFonts w:ascii="Comic Sans MS" w:hAnsi="Comic Sans MS"/>
          <w:bCs/>
          <w:sz w:val="22"/>
        </w:rPr>
        <w:t>pa beton, železobeton, umetne snovi, posebne, gradbeniškim zahtevam prilagojene kovine in steklo itd.</w:t>
      </w:r>
    </w:p>
    <w:p w:rsidR="00FC3128" w:rsidRDefault="00906B2D">
      <w:pPr>
        <w:rPr>
          <w:rFonts w:ascii="Comic Sans MS" w:hAnsi="Comic Sans MS"/>
          <w:bCs/>
          <w:sz w:val="22"/>
        </w:rPr>
      </w:pPr>
      <w:r>
        <w:rPr>
          <w:rFonts w:ascii="Comic Sans MS" w:hAnsi="Comic Sans MS"/>
          <w:bCs/>
          <w:sz w:val="22"/>
        </w:rPr>
        <w:t>NAČINI GRADNJE</w:t>
      </w:r>
    </w:p>
    <w:p w:rsidR="00FC3128" w:rsidRDefault="00906B2D">
      <w:pPr>
        <w:rPr>
          <w:rFonts w:ascii="Comic Sans MS" w:hAnsi="Comic Sans MS"/>
          <w:bCs/>
          <w:sz w:val="22"/>
        </w:rPr>
      </w:pPr>
      <w:r>
        <w:rPr>
          <w:rFonts w:ascii="Comic Sans MS" w:hAnsi="Comic Sans MS"/>
          <w:bCs/>
          <w:sz w:val="22"/>
        </w:rPr>
        <w:t xml:space="preserve">Osnovna načina gradnje sta </w:t>
      </w:r>
      <w:r>
        <w:rPr>
          <w:rFonts w:ascii="Comic Sans MS" w:hAnsi="Comic Sans MS"/>
          <w:b/>
          <w:sz w:val="22"/>
        </w:rPr>
        <w:t xml:space="preserve">masivna </w:t>
      </w:r>
      <w:r>
        <w:rPr>
          <w:rFonts w:ascii="Comic Sans MS" w:hAnsi="Comic Sans MS"/>
          <w:bCs/>
          <w:sz w:val="22"/>
        </w:rPr>
        <w:t xml:space="preserve">in </w:t>
      </w:r>
      <w:r>
        <w:rPr>
          <w:rFonts w:ascii="Comic Sans MS" w:hAnsi="Comic Sans MS"/>
          <w:b/>
          <w:sz w:val="22"/>
        </w:rPr>
        <w:t xml:space="preserve">skeletna gradnja. </w:t>
      </w:r>
      <w:r>
        <w:rPr>
          <w:rFonts w:ascii="Comic Sans MS" w:hAnsi="Comic Sans MS"/>
          <w:bCs/>
          <w:sz w:val="22"/>
        </w:rPr>
        <w:t xml:space="preserve">Razvila sta se v pradavnini, poleg čistih oblik pa najdemo pogosto pri enem samem arhitekturnem načinu tudi povezovanje obeh. Kot poseben način gradnje, ki se je razvil v zadnjih desetletjih in ga je omogočila sodobna tehnologija, omenimo še </w:t>
      </w:r>
      <w:r>
        <w:rPr>
          <w:rFonts w:ascii="Comic Sans MS" w:hAnsi="Comic Sans MS"/>
          <w:b/>
          <w:sz w:val="22"/>
        </w:rPr>
        <w:t>sestavljalni način.</w:t>
      </w:r>
      <w:r>
        <w:rPr>
          <w:rFonts w:ascii="Comic Sans MS" w:hAnsi="Comic Sans MS"/>
          <w:bCs/>
          <w:sz w:val="22"/>
        </w:rPr>
        <w:t xml:space="preserve"> </w:t>
      </w:r>
    </w:p>
    <w:p w:rsidR="00FC3128" w:rsidRDefault="00906B2D">
      <w:pPr>
        <w:rPr>
          <w:rFonts w:ascii="Comic Sans MS" w:hAnsi="Comic Sans MS"/>
          <w:bCs/>
          <w:sz w:val="22"/>
        </w:rPr>
      </w:pPr>
      <w:r>
        <w:rPr>
          <w:rFonts w:ascii="Comic Sans MS" w:hAnsi="Comic Sans MS"/>
          <w:bCs/>
          <w:sz w:val="22"/>
        </w:rPr>
        <w:t xml:space="preserve">Pri </w:t>
      </w:r>
      <w:r>
        <w:rPr>
          <w:rFonts w:ascii="Comic Sans MS" w:hAnsi="Comic Sans MS"/>
          <w:b/>
          <w:sz w:val="22"/>
        </w:rPr>
        <w:t xml:space="preserve">masivni gradnji </w:t>
      </w:r>
      <w:r>
        <w:rPr>
          <w:rFonts w:ascii="Comic Sans MS" w:hAnsi="Comic Sans MS"/>
          <w:bCs/>
          <w:sz w:val="22"/>
        </w:rPr>
        <w:t>gre za zidavo s čvrstimi, povečini malo razčlenjenimi arhitekturnimi elementi in zid, ki zamejujejo prostor, je hkrati tudi nosilna struktura. Odprtin je malo, videti so, kot bi bile izrezane iz zidu, stavbe so pogosto videti trdnjavsko zaprte; iz zunanje podobe ne izvemo ničesar o volumnu in obliki notranjega prostora.</w:t>
      </w:r>
    </w:p>
    <w:p w:rsidR="00FC3128" w:rsidRDefault="00906B2D">
      <w:pPr>
        <w:rPr>
          <w:rFonts w:ascii="Comic Sans MS" w:hAnsi="Comic Sans MS"/>
          <w:bCs/>
          <w:sz w:val="22"/>
        </w:rPr>
      </w:pPr>
      <w:r>
        <w:rPr>
          <w:rFonts w:ascii="Comic Sans MS" w:hAnsi="Comic Sans MS"/>
          <w:bCs/>
          <w:sz w:val="22"/>
        </w:rPr>
        <w:t xml:space="preserve">Pri </w:t>
      </w:r>
      <w:r>
        <w:rPr>
          <w:rFonts w:ascii="Comic Sans MS" w:hAnsi="Comic Sans MS"/>
          <w:b/>
          <w:sz w:val="22"/>
        </w:rPr>
        <w:t xml:space="preserve">skeletni gradnji </w:t>
      </w:r>
      <w:r>
        <w:rPr>
          <w:rFonts w:ascii="Comic Sans MS" w:hAnsi="Comic Sans MS"/>
          <w:bCs/>
          <w:sz w:val="22"/>
        </w:rPr>
        <w:t>je dosežena trdnost strukture z uravnoteženjem vertikalnih in horizontalnih prvin, ki prevzamejo obremenitev in so konstruktivni elementi. Notranji prostor je lahko svobodno oblikovan (predelne stene ne prevzamejo obremenitev) in tudi zunanje stene so lahko iz materialov, ki nimajo nosilne vloge (stekla, aluminija ipd.).</w:t>
      </w:r>
    </w:p>
    <w:p w:rsidR="00FC3128" w:rsidRDefault="00906B2D">
      <w:pPr>
        <w:rPr>
          <w:rFonts w:ascii="Comic Sans MS" w:hAnsi="Comic Sans MS"/>
          <w:bCs/>
          <w:sz w:val="22"/>
        </w:rPr>
      </w:pPr>
      <w:r>
        <w:rPr>
          <w:rFonts w:ascii="Comic Sans MS" w:hAnsi="Comic Sans MS"/>
          <w:bCs/>
          <w:sz w:val="22"/>
        </w:rPr>
        <w:t>SREDIŠČNA IN VZDOLŽNA ZASNOVA</w:t>
      </w:r>
    </w:p>
    <w:p w:rsidR="00FC3128" w:rsidRDefault="00906B2D">
      <w:pPr>
        <w:rPr>
          <w:rFonts w:ascii="Comic Sans MS" w:hAnsi="Comic Sans MS"/>
          <w:bCs/>
          <w:sz w:val="22"/>
        </w:rPr>
      </w:pPr>
      <w:r>
        <w:rPr>
          <w:rFonts w:ascii="Comic Sans MS" w:hAnsi="Comic Sans MS"/>
          <w:bCs/>
          <w:sz w:val="22"/>
        </w:rPr>
        <w:t>V stavbarstvu zgodnjih obdobij sta se uveljavila dva osnovna tipa tlorisa. Prvi izvira iz tlorisa, ki ima v svoji obliki krog, pravilni mnogokotnik ali kvadrat, drugi pa ima v tlorisu pravokotnik ali elipso. Pri obeh zasnovah je pomembno dojemanje prostora, njegovo gibanje ali mirovanje, odpiranje v sosednje prostore oz. zaključenost.</w:t>
      </w:r>
    </w:p>
    <w:p w:rsidR="00FC3128" w:rsidRDefault="00906B2D">
      <w:pPr>
        <w:rPr>
          <w:rFonts w:ascii="Comic Sans MS" w:hAnsi="Comic Sans MS"/>
          <w:bCs/>
          <w:sz w:val="22"/>
        </w:rPr>
      </w:pPr>
      <w:r>
        <w:rPr>
          <w:rFonts w:ascii="Comic Sans MS" w:hAnsi="Comic Sans MS"/>
          <w:b/>
          <w:sz w:val="22"/>
        </w:rPr>
        <w:t xml:space="preserve">Središčna (centralna) stavbna zasnova </w:t>
      </w:r>
      <w:r>
        <w:rPr>
          <w:rFonts w:ascii="Comic Sans MS" w:hAnsi="Comic Sans MS"/>
          <w:bCs/>
          <w:sz w:val="22"/>
        </w:rPr>
        <w:t xml:space="preserve">ima v tlorisu razvidno obliko kroga, mnogokotnika, kvadrata, grškega križa ipd. </w:t>
      </w:r>
      <w:r>
        <w:rPr>
          <w:rFonts w:ascii="Comic Sans MS" w:hAnsi="Comic Sans MS"/>
          <w:b/>
          <w:sz w:val="22"/>
        </w:rPr>
        <w:t xml:space="preserve">Centralna stavbna zasnova je tista, ki ji lahko vrišemo ali orišemo krog. </w:t>
      </w:r>
      <w:r>
        <w:rPr>
          <w:rFonts w:ascii="Comic Sans MS" w:hAnsi="Comic Sans MS"/>
          <w:bCs/>
          <w:sz w:val="22"/>
        </w:rPr>
        <w:t>Če smo v sredini glavnega prostora, sega pogled do zidov, ki so enako oddaljeni. Okoli najpomembnejšega prostora, ki določa zvrst centralne zasnove, se lahko razvrščajo drugi (praviloma podrejeni) prostori. Centralne stavbe so pogosto krite s kupolami ali s piramidnimi strehami. Razvoj središčno zaznamovane arhitekture spremljamo od prazgodovine (npr. Stonehenge).</w:t>
      </w:r>
    </w:p>
    <w:p w:rsidR="00FC3128" w:rsidRDefault="00906B2D">
      <w:pPr>
        <w:rPr>
          <w:rFonts w:ascii="Comic Sans MS" w:hAnsi="Comic Sans MS"/>
          <w:bCs/>
          <w:sz w:val="22"/>
        </w:rPr>
      </w:pPr>
      <w:r>
        <w:rPr>
          <w:rFonts w:ascii="Comic Sans MS" w:hAnsi="Comic Sans MS"/>
          <w:b/>
          <w:sz w:val="22"/>
        </w:rPr>
        <w:t xml:space="preserve">O vzdolžni (longitudinalni) stavbni zasnovi </w:t>
      </w:r>
      <w:r>
        <w:rPr>
          <w:rFonts w:ascii="Comic Sans MS" w:hAnsi="Comic Sans MS"/>
          <w:bCs/>
          <w:sz w:val="22"/>
        </w:rPr>
        <w:t xml:space="preserve">govorimo takrat, ko je glavni prostor oblikovan tako, da je ena smer (dolžina) precej izrazitejša od druge (širina). To pomeni, da je </w:t>
      </w:r>
      <w:r>
        <w:rPr>
          <w:rFonts w:ascii="Comic Sans MS" w:hAnsi="Comic Sans MS"/>
          <w:b/>
          <w:sz w:val="22"/>
        </w:rPr>
        <w:t xml:space="preserve">v tlorisu razviden pravokotnik, elipsa ali podaljšani mnogokotnik ipd. </w:t>
      </w:r>
      <w:r>
        <w:rPr>
          <w:rFonts w:ascii="Comic Sans MS" w:hAnsi="Comic Sans MS"/>
          <w:bCs/>
          <w:sz w:val="22"/>
        </w:rPr>
        <w:t xml:space="preserve">To enoto lahko spremljajo podrejeni prostori, ki podpirajo vzdolžno gibanje. Vzdolžne zasnove poznamo že od prazgodovine naprej. Med izraze take arhitekture štejemo tudi ceste; čeprav so na videz preproste, so pomembne stvaritve podolžnih zasnov v prostoru. Z njimi se srečujemo v tradicionalnih urbanih zasnovah (cesto so obstopile hiše), ne smemo pa pozabiti tudi na slavnostne ceste v starih visokih kulturah, npr. v mikenski, egipčanski, mezopotamskih itd., ko so kipi, zidovi in manjše stavbe ob cesti stopnjevale gibanje, ki se je stekalo proti templju. </w:t>
      </w:r>
    </w:p>
    <w:sectPr w:rsidR="00FC31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B2D"/>
    <w:rsid w:val="00906B2D"/>
    <w:rsid w:val="00BB46D2"/>
    <w:rsid w:val="00FC31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32"/>
    </w:rPr>
  </w:style>
  <w:style w:type="paragraph" w:styleId="Heading2">
    <w:name w:val="heading 2"/>
    <w:basedOn w:val="Normal"/>
    <w:next w:val="Normal"/>
    <w:qFormat/>
    <w:pPr>
      <w:keepNext/>
      <w:outlineLvl w:val="1"/>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