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FA" w:rsidRDefault="009E0835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Umetnost</w:t>
      </w:r>
    </w:p>
    <w:p w:rsidR="008713FA" w:rsidRDefault="008713FA">
      <w:pPr>
        <w:jc w:val="center"/>
      </w:pPr>
    </w:p>
    <w:p w:rsidR="008713FA" w:rsidRDefault="009E0835">
      <w:r>
        <w:t>MOTIV je neposredno iz narave (pokrajina).</w:t>
      </w:r>
    </w:p>
    <w:p w:rsidR="008713FA" w:rsidRDefault="009E0835">
      <w:r>
        <w:t>SLIKA Z MITOLOČKO ZVRSTJO -MOTIV Z AKTOM</w:t>
      </w:r>
    </w:p>
    <w:p w:rsidR="008713FA" w:rsidRDefault="008713FA"/>
    <w:p w:rsidR="008713FA" w:rsidRDefault="009E0835">
      <w:r>
        <w:t>Ikonografija - opiše motiv, pove od kod je snov vzeta</w:t>
      </w:r>
    </w:p>
    <w:p w:rsidR="008713FA" w:rsidRDefault="009E0835">
      <w:r>
        <w:t>Ikonologija  - pa primerja (ozadje,...)</w:t>
      </w:r>
    </w:p>
    <w:p w:rsidR="008713FA" w:rsidRDefault="008713FA"/>
    <w:p w:rsidR="008713FA" w:rsidRDefault="009E0835">
      <w:r>
        <w:t>ŽANR - kjer je snov vzeta iz vsakdanjega življenja.</w:t>
      </w:r>
    </w:p>
    <w:p w:rsidR="008713FA" w:rsidRDefault="008713FA"/>
    <w:p w:rsidR="008713FA" w:rsidRDefault="009E0835">
      <w:r>
        <w:t>Eugene Delacroix - Romantika</w:t>
      </w:r>
    </w:p>
    <w:p w:rsidR="008713FA" w:rsidRDefault="008713FA"/>
    <w:p w:rsidR="008713FA" w:rsidRDefault="008713FA"/>
    <w:p w:rsidR="008713FA" w:rsidRDefault="009E0835">
      <w:r>
        <w:rPr>
          <w:b/>
        </w:rPr>
        <w:t xml:space="preserve">DAVID- </w:t>
      </w:r>
      <w:r>
        <w:t>i</w:t>
      </w:r>
    </w:p>
    <w:p w:rsidR="008713FA" w:rsidRDefault="009E0835">
      <w:r>
        <w:rPr>
          <w:i/>
        </w:rPr>
        <w:t xml:space="preserve">Donatello </w:t>
      </w:r>
      <w:r>
        <w:t>(1425-1430)  uvede kiparstvo; Davida je upodobil po akciji</w:t>
      </w:r>
    </w:p>
    <w:p w:rsidR="008713FA" w:rsidRDefault="008713FA"/>
    <w:p w:rsidR="008713FA" w:rsidRDefault="009E0835">
      <w:r>
        <w:rPr>
          <w:i/>
        </w:rPr>
        <w:t xml:space="preserve">Michelangelo -  </w:t>
      </w:r>
      <w:r>
        <w:t>naredil Davida pred akcijo (1501 - 1504)</w:t>
      </w:r>
    </w:p>
    <w:p w:rsidR="008713FA" w:rsidRDefault="008713FA"/>
    <w:p w:rsidR="008713FA" w:rsidRDefault="009E0835">
      <w:r>
        <w:t>Bernini - naredil Davida med akcijo</w:t>
      </w:r>
    </w:p>
    <w:p w:rsidR="008713FA" w:rsidRDefault="008713FA">
      <w:pPr>
        <w:rPr>
          <w:i/>
        </w:rPr>
      </w:pPr>
    </w:p>
    <w:p w:rsidR="008713FA" w:rsidRDefault="009E0835">
      <w:r>
        <w:rPr>
          <w:i/>
        </w:rPr>
        <w:t>kontrapost</w:t>
      </w:r>
      <w:r>
        <w:t xml:space="preserve"> - boki niso simetrični</w:t>
      </w:r>
    </w:p>
    <w:p w:rsidR="008713FA" w:rsidRDefault="008713FA"/>
    <w:p w:rsidR="008713FA" w:rsidRDefault="008713FA"/>
    <w:p w:rsidR="008713FA" w:rsidRDefault="009E0835">
      <w:pPr>
        <w:rPr>
          <w:b/>
        </w:rPr>
      </w:pPr>
      <w:r>
        <w:rPr>
          <w:b/>
        </w:rPr>
        <w:t xml:space="preserve">Kmečki žanr </w:t>
      </w:r>
    </w:p>
    <w:p w:rsidR="008713FA" w:rsidRDefault="009E0835">
      <w:r>
        <w:t xml:space="preserve">Bruegel </w:t>
      </w:r>
    </w:p>
    <w:p w:rsidR="008713FA" w:rsidRDefault="009E0835">
      <w:r>
        <w:t>Grohar : Sejalec</w:t>
      </w:r>
    </w:p>
    <w:p w:rsidR="008713FA" w:rsidRDefault="009E0835">
      <w:r>
        <w:rPr>
          <w:b/>
        </w:rPr>
        <w:t>Meščanski žanr</w:t>
      </w:r>
    </w:p>
    <w:p w:rsidR="008713FA" w:rsidRDefault="009E0835">
      <w:r>
        <w:t>Seurat :  Nedeljsko popoldne na otoku Ila de la Grande Latte</w:t>
      </w:r>
    </w:p>
    <w:p w:rsidR="008713FA" w:rsidRDefault="009E0835">
      <w:r>
        <w:rPr>
          <w:b/>
        </w:rPr>
        <w:t xml:space="preserve">Lovski žanr </w:t>
      </w:r>
    </w:p>
    <w:p w:rsidR="008713FA" w:rsidRDefault="009E0835">
      <w:r>
        <w:t>Jurij Šubic</w:t>
      </w:r>
    </w:p>
    <w:p w:rsidR="008713FA" w:rsidRDefault="009E0835">
      <w:pPr>
        <w:rPr>
          <w:b/>
        </w:rPr>
      </w:pPr>
      <w:r>
        <w:rPr>
          <w:b/>
        </w:rPr>
        <w:t>Pivski žanr</w:t>
      </w:r>
    </w:p>
    <w:p w:rsidR="008713FA" w:rsidRDefault="009E0835">
      <w:r>
        <w:t>Jan S. - Po popivanju</w:t>
      </w:r>
    </w:p>
    <w:p w:rsidR="008713FA" w:rsidRDefault="008713FA"/>
    <w:p w:rsidR="008713FA" w:rsidRDefault="009E0835">
      <w:r>
        <w:rPr>
          <w:b/>
        </w:rPr>
        <w:t xml:space="preserve">MITOLOŠKA PODOBA </w:t>
      </w:r>
      <w:r>
        <w:t xml:space="preserve"> - Botticelli</w:t>
      </w:r>
    </w:p>
    <w:p w:rsidR="008713FA" w:rsidRDefault="008713FA"/>
    <w:p w:rsidR="008713FA" w:rsidRDefault="009E0835">
      <w:pPr>
        <w:rPr>
          <w:b/>
        </w:rPr>
      </w:pPr>
      <w:r>
        <w:rPr>
          <w:b/>
        </w:rPr>
        <w:t>ZGODOVINSKE PODOBE</w:t>
      </w:r>
    </w:p>
    <w:p w:rsidR="008713FA" w:rsidRDefault="009E0835">
      <w:r>
        <w:t>Goya : streljanje upornikov 3. Maja  =&gt; upor Napoleonu</w:t>
      </w:r>
    </w:p>
    <w:p w:rsidR="008713FA" w:rsidRDefault="008713FA"/>
    <w:p w:rsidR="008713FA" w:rsidRDefault="009E0835">
      <w:r>
        <w:rPr>
          <w:i/>
        </w:rPr>
        <w:t>Religiozna podoba</w:t>
      </w:r>
    </w:p>
    <w:p w:rsidR="008713FA" w:rsidRDefault="009E0835" w:rsidP="009E0835">
      <w:pPr>
        <w:numPr>
          <w:ilvl w:val="0"/>
          <w:numId w:val="1"/>
        </w:numPr>
      </w:pPr>
      <w:r>
        <w:t>da Vinci : Zadnja večerja</w:t>
      </w:r>
    </w:p>
    <w:p w:rsidR="008713FA" w:rsidRDefault="009E0835">
      <w:r>
        <w:t>Michelangelo : Poslednja sodba</w:t>
      </w:r>
    </w:p>
    <w:p w:rsidR="008713FA" w:rsidRDefault="008713FA"/>
    <w:p w:rsidR="008713FA" w:rsidRDefault="009E0835" w:rsidP="009E0835">
      <w:pPr>
        <w:numPr>
          <w:ilvl w:val="0"/>
          <w:numId w:val="2"/>
        </w:numPr>
      </w:pPr>
      <w:r>
        <w:t>PORTRET - točno določen človek</w:t>
      </w:r>
    </w:p>
    <w:p w:rsidR="008713FA" w:rsidRDefault="009E0835" w:rsidP="009E0835">
      <w:pPr>
        <w:numPr>
          <w:ilvl w:val="0"/>
          <w:numId w:val="2"/>
        </w:numPr>
      </w:pPr>
      <w:r>
        <w:t xml:space="preserve">FIGURA </w:t>
      </w:r>
      <w:r>
        <w:tab/>
        <w:t xml:space="preserve"> - če ni točno določen človek</w:t>
      </w:r>
    </w:p>
    <w:p w:rsidR="008713FA" w:rsidRDefault="008713FA"/>
    <w:p w:rsidR="008713FA" w:rsidRDefault="009E0835">
      <w:r>
        <w:t>Rembrandt - Nočna straža</w:t>
      </w:r>
    </w:p>
    <w:p w:rsidR="008713FA" w:rsidRDefault="009E0835">
      <w:r>
        <w:t>Gericault - Splav MEDUZE ; začetek romantike v Franciji</w:t>
      </w:r>
    </w:p>
    <w:p w:rsidR="008713FA" w:rsidRDefault="008713FA"/>
    <w:p w:rsidR="008713FA" w:rsidRDefault="008713FA">
      <w:pPr>
        <w:rPr>
          <w:b/>
        </w:rPr>
      </w:pPr>
    </w:p>
    <w:p w:rsidR="008713FA" w:rsidRDefault="008713FA">
      <w:pPr>
        <w:rPr>
          <w:b/>
        </w:rPr>
      </w:pPr>
    </w:p>
    <w:p w:rsidR="008713FA" w:rsidRDefault="009E0835">
      <w:pPr>
        <w:rPr>
          <w:b/>
        </w:rPr>
      </w:pPr>
      <w:r>
        <w:rPr>
          <w:b/>
        </w:rPr>
        <w:lastRenderedPageBreak/>
        <w:t>Avtoportret</w:t>
      </w:r>
    </w:p>
    <w:p w:rsidR="008713FA" w:rsidRDefault="009E0835">
      <w:r>
        <w:t xml:space="preserve"> </w:t>
      </w:r>
      <w:r>
        <w:tab/>
        <w:t>se začne pojavljati konec gotike - ne še samostojno.</w:t>
      </w:r>
    </w:p>
    <w:p w:rsidR="008713FA" w:rsidRDefault="008713FA"/>
    <w:p w:rsidR="008713FA" w:rsidRDefault="009E0835">
      <w:r>
        <w:t>Michelangelo - avtoportret - Poslednja sodba</w:t>
      </w:r>
    </w:p>
    <w:p w:rsidR="008713FA" w:rsidRDefault="009E0835">
      <w:r>
        <w:t>Durer (renesansa) -  avtoportret - narcisoiden človek</w:t>
      </w:r>
    </w:p>
    <w:p w:rsidR="008713FA" w:rsidRDefault="008713FA"/>
    <w:p w:rsidR="008713FA" w:rsidRDefault="009E0835">
      <w:pPr>
        <w:rPr>
          <w:b/>
        </w:rPr>
      </w:pPr>
      <w:r>
        <w:rPr>
          <w:b/>
        </w:rPr>
        <w:t xml:space="preserve">POKRAJINA </w:t>
      </w:r>
    </w:p>
    <w:p w:rsidR="008713FA" w:rsidRDefault="009E0835">
      <w:r>
        <w:tab/>
        <w:t>dodatek figuram.</w:t>
      </w:r>
    </w:p>
    <w:p w:rsidR="008713FA" w:rsidRDefault="009E0835">
      <w:r>
        <w:t>V Baroku je pokrajina že posamezna figura.</w:t>
      </w:r>
    </w:p>
    <w:p w:rsidR="008713FA" w:rsidRDefault="009E0835">
      <w:pPr>
        <w:rPr>
          <w:b/>
        </w:rPr>
      </w:pPr>
      <w:r>
        <w:t xml:space="preserve">Edina slika iz renesanse, kjer pokrajina prevladuje je </w:t>
      </w:r>
      <w:r>
        <w:rPr>
          <w:b/>
        </w:rPr>
        <w:t>Giorgione : NEVIHTA.</w:t>
      </w:r>
    </w:p>
    <w:p w:rsidR="008713FA" w:rsidRDefault="009E0835">
      <w:r>
        <w:t>To je edina slika, kjer pokrajina ni le ozadje.</w:t>
      </w:r>
    </w:p>
    <w:p w:rsidR="008713FA" w:rsidRDefault="008713FA"/>
    <w:p w:rsidR="008713FA" w:rsidRDefault="009E0835">
      <w:r>
        <w:t>17.st. Claude Lorrain začel ustvarjati le pokrajine (namišljene)</w:t>
      </w:r>
    </w:p>
    <w:p w:rsidR="008713FA" w:rsidRDefault="009E0835">
      <w:r>
        <w:t>Nizozemca sta slikala gozdne pokrajine.</w:t>
      </w:r>
    </w:p>
    <w:p w:rsidR="008713FA" w:rsidRDefault="008713FA"/>
    <w:p w:rsidR="008713FA" w:rsidRDefault="009E0835">
      <w:r>
        <w:rPr>
          <w:i/>
        </w:rPr>
        <w:t xml:space="preserve">Štaflažne figure; </w:t>
      </w:r>
      <w:r>
        <w:t>ne upajo si naslikati le pokrajine.</w:t>
      </w:r>
    </w:p>
    <w:p w:rsidR="008713FA" w:rsidRDefault="008713FA"/>
    <w:p w:rsidR="008713FA" w:rsidRDefault="009E0835">
      <w:r>
        <w:t>V Angliji že v Romantiki dva genialna slikarja - Constable in Turner.</w:t>
      </w:r>
    </w:p>
    <w:p w:rsidR="008713FA" w:rsidRDefault="008713FA"/>
    <w:p w:rsidR="008713FA" w:rsidRDefault="009E0835">
      <w:r>
        <w:t>Šele v 19. Stol. Začnejo risati na prostem.</w:t>
      </w:r>
    </w:p>
    <w:p w:rsidR="008713FA" w:rsidRDefault="008713FA"/>
    <w:sectPr w:rsidR="008713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3FA" w:rsidRDefault="009E0835">
      <w:r>
        <w:separator/>
      </w:r>
    </w:p>
  </w:endnote>
  <w:endnote w:type="continuationSeparator" w:id="0">
    <w:p w:rsidR="008713FA" w:rsidRDefault="009E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3FA" w:rsidRDefault="009E0835">
      <w:r>
        <w:separator/>
      </w:r>
    </w:p>
  </w:footnote>
  <w:footnote w:type="continuationSeparator" w:id="0">
    <w:p w:rsidR="008713FA" w:rsidRDefault="009E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616A5D0"/>
    <w:lvl w:ilvl="0">
      <w:numFmt w:val="bullet"/>
      <w:lvlText w:val="*"/>
      <w:lvlJc w:val="left"/>
    </w:lvl>
  </w:abstractNum>
  <w:abstractNum w:abstractNumId="1" w15:restartNumberingAfterBreak="0">
    <w:nsid w:val="669234D6"/>
    <w:multiLevelType w:val="singleLevel"/>
    <w:tmpl w:val="4D88BB46"/>
    <w:lvl w:ilvl="0">
      <w:start w:val="1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0835"/>
    <w:rsid w:val="004872E7"/>
    <w:rsid w:val="008713FA"/>
    <w:rsid w:val="009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