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47" w:rsidRPr="007C78DA" w:rsidRDefault="00FF4DB9">
      <w:pPr>
        <w:rPr>
          <w:rFonts w:ascii="Arial" w:hAnsi="Arial" w:cs="Arial"/>
          <w:b/>
          <w:sz w:val="20"/>
          <w:szCs w:val="20"/>
        </w:rPr>
      </w:pPr>
      <w:bookmarkStart w:id="0" w:name="_GoBack"/>
      <w:bookmarkEnd w:id="0"/>
      <w:r w:rsidRPr="007C78DA">
        <w:rPr>
          <w:rFonts w:ascii="Arial" w:hAnsi="Arial" w:cs="Arial"/>
          <w:b/>
          <w:sz w:val="20"/>
          <w:szCs w:val="20"/>
        </w:rPr>
        <w:t>SIMBOLI</w:t>
      </w:r>
    </w:p>
    <w:p w:rsidR="000E295B" w:rsidRPr="007C78DA" w:rsidRDefault="000E295B" w:rsidP="000E295B">
      <w:pPr>
        <w:tabs>
          <w:tab w:val="left" w:pos="720"/>
        </w:tabs>
        <w:autoSpaceDE w:val="0"/>
        <w:autoSpaceDN w:val="0"/>
        <w:adjustRightInd w:val="0"/>
        <w:ind w:right="18"/>
        <w:rPr>
          <w:rFonts w:ascii="Arial" w:hAnsi="Arial" w:cs="Arial"/>
          <w:bCs/>
          <w:sz w:val="20"/>
          <w:szCs w:val="20"/>
        </w:rPr>
      </w:pPr>
      <w:r w:rsidRPr="007C78DA">
        <w:rPr>
          <w:rFonts w:ascii="Arial" w:hAnsi="Arial" w:cs="Arial"/>
          <w:bCs/>
          <w:sz w:val="20"/>
          <w:szCs w:val="20"/>
        </w:rPr>
        <w:t>Jagnje božje: jagnje kot simbol Kristusa, žrtve za spravo med človeštvom in Bogom</w:t>
      </w:r>
    </w:p>
    <w:p w:rsidR="000E295B" w:rsidRPr="007C78DA" w:rsidRDefault="000E295B" w:rsidP="000E295B">
      <w:pPr>
        <w:tabs>
          <w:tab w:val="left" w:pos="720"/>
        </w:tabs>
        <w:autoSpaceDE w:val="0"/>
        <w:autoSpaceDN w:val="0"/>
        <w:adjustRightInd w:val="0"/>
        <w:ind w:right="18"/>
        <w:rPr>
          <w:rFonts w:ascii="Arial" w:hAnsi="Arial" w:cs="Arial"/>
          <w:bCs/>
          <w:sz w:val="20"/>
          <w:szCs w:val="20"/>
        </w:rPr>
      </w:pPr>
      <w:r w:rsidRPr="007C78DA">
        <w:rPr>
          <w:rFonts w:ascii="Arial" w:hAnsi="Arial" w:cs="Arial"/>
          <w:bCs/>
          <w:sz w:val="20"/>
          <w:szCs w:val="20"/>
        </w:rPr>
        <w:t>št.12: dvanajst učencev, apostolov</w:t>
      </w:r>
    </w:p>
    <w:p w:rsidR="00FF4DB9" w:rsidRPr="007C78DA" w:rsidRDefault="000E295B">
      <w:pPr>
        <w:rPr>
          <w:rFonts w:ascii="Arial" w:hAnsi="Arial" w:cs="Arial"/>
          <w:bCs/>
          <w:sz w:val="20"/>
          <w:szCs w:val="20"/>
        </w:rPr>
      </w:pPr>
      <w:r w:rsidRPr="007C78DA">
        <w:rPr>
          <w:rFonts w:ascii="Arial" w:hAnsi="Arial" w:cs="Arial"/>
          <w:bCs/>
          <w:sz w:val="20"/>
          <w:szCs w:val="20"/>
        </w:rPr>
        <w:t>evangelij: vsak od štirih biblijskih opisov Kristusovega življenja, dela in nauka, Kristusov nauk, krščanska vera</w:t>
      </w:r>
    </w:p>
    <w:p w:rsidR="000E295B" w:rsidRPr="007C78DA" w:rsidRDefault="000E295B">
      <w:pPr>
        <w:rPr>
          <w:rFonts w:ascii="Arial" w:hAnsi="Arial" w:cs="Arial"/>
          <w:sz w:val="20"/>
          <w:szCs w:val="20"/>
        </w:rPr>
      </w:pPr>
    </w:p>
    <w:p w:rsidR="000E295B" w:rsidRPr="007C78DA" w:rsidRDefault="000E295B">
      <w:pPr>
        <w:rPr>
          <w:rFonts w:ascii="Arial" w:hAnsi="Arial" w:cs="Arial"/>
          <w:sz w:val="20"/>
          <w:szCs w:val="20"/>
        </w:rPr>
      </w:pPr>
      <w:r w:rsidRPr="007C78DA">
        <w:rPr>
          <w:rFonts w:ascii="Arial" w:hAnsi="Arial" w:cs="Arial"/>
          <w:b/>
          <w:color w:val="FF0000"/>
          <w:sz w:val="20"/>
          <w:szCs w:val="20"/>
        </w:rPr>
        <w:t>Druidi</w:t>
      </w:r>
      <w:r w:rsidRPr="007C78DA">
        <w:rPr>
          <w:rFonts w:ascii="Arial" w:hAnsi="Arial" w:cs="Arial"/>
          <w:sz w:val="20"/>
          <w:szCs w:val="20"/>
        </w:rPr>
        <w:t xml:space="preserve"> so bili aristokratski svečeniki, ki so vladali poganskim Keltom. V njih je bila pogosto združena vloga kralja z vlogo svečenika.</w:t>
      </w:r>
    </w:p>
    <w:p w:rsidR="00E77C5C" w:rsidRPr="007C78DA" w:rsidRDefault="00E77C5C">
      <w:pPr>
        <w:rPr>
          <w:rFonts w:ascii="Arial" w:hAnsi="Arial" w:cs="Arial"/>
          <w:b/>
          <w:color w:val="FF0000"/>
          <w:sz w:val="20"/>
          <w:szCs w:val="20"/>
        </w:rPr>
      </w:pPr>
    </w:p>
    <w:p w:rsidR="00B913FE" w:rsidRPr="007C78DA" w:rsidRDefault="000E295B">
      <w:pPr>
        <w:rPr>
          <w:rFonts w:ascii="Arial" w:hAnsi="Arial" w:cs="Arial"/>
          <w:sz w:val="20"/>
          <w:szCs w:val="20"/>
        </w:rPr>
      </w:pPr>
      <w:r w:rsidRPr="007C78DA">
        <w:rPr>
          <w:rFonts w:ascii="Arial" w:hAnsi="Arial" w:cs="Arial"/>
          <w:b/>
          <w:color w:val="FF0000"/>
          <w:sz w:val="20"/>
          <w:szCs w:val="20"/>
        </w:rPr>
        <w:t>Krščanski misijonarji</w:t>
      </w:r>
      <w:r w:rsidRPr="007C78DA">
        <w:rPr>
          <w:rFonts w:ascii="Arial" w:hAnsi="Arial" w:cs="Arial"/>
          <w:sz w:val="20"/>
          <w:szCs w:val="20"/>
        </w:rPr>
        <w:t xml:space="preserve"> so širili ve</w:t>
      </w:r>
      <w:r w:rsidR="00B913FE" w:rsidRPr="007C78DA">
        <w:rPr>
          <w:rFonts w:ascii="Arial" w:hAnsi="Arial" w:cs="Arial"/>
          <w:sz w:val="20"/>
          <w:szCs w:val="20"/>
        </w:rPr>
        <w:t>r</w:t>
      </w:r>
      <w:r w:rsidRPr="007C78DA">
        <w:rPr>
          <w:rFonts w:ascii="Arial" w:hAnsi="Arial" w:cs="Arial"/>
          <w:sz w:val="20"/>
          <w:szCs w:val="20"/>
        </w:rPr>
        <w:t xml:space="preserve">o, ko so prišli v </w:t>
      </w:r>
      <w:smartTag w:uri="urn:schemas-microsoft-com:office:smarttags" w:element="metricconverter">
        <w:smartTagPr>
          <w:attr w:name="ProductID" w:val="5 st"/>
        </w:smartTagPr>
        <w:r w:rsidRPr="007C78DA">
          <w:rPr>
            <w:rFonts w:ascii="Arial" w:hAnsi="Arial" w:cs="Arial"/>
            <w:sz w:val="20"/>
            <w:szCs w:val="20"/>
          </w:rPr>
          <w:t>5 st</w:t>
        </w:r>
      </w:smartTag>
      <w:r w:rsidR="00B913FE" w:rsidRPr="007C78DA">
        <w:rPr>
          <w:rFonts w:ascii="Arial" w:hAnsi="Arial" w:cs="Arial"/>
          <w:sz w:val="20"/>
          <w:szCs w:val="20"/>
        </w:rPr>
        <w:t>. prispeli na Irsko, so Kelti vso svojo vnemo preusmerili v službo krščanstva, za katero je značilna stroga pobožnost in nesebična vdanost duhovnikom.</w:t>
      </w:r>
    </w:p>
    <w:p w:rsidR="00AC59B9" w:rsidRPr="007C78DA" w:rsidRDefault="00AC59B9">
      <w:pPr>
        <w:rPr>
          <w:rFonts w:ascii="Arial" w:hAnsi="Arial" w:cs="Arial"/>
          <w:b/>
          <w:sz w:val="20"/>
          <w:szCs w:val="20"/>
        </w:rPr>
      </w:pPr>
    </w:p>
    <w:p w:rsidR="00B913FE" w:rsidRPr="007C78DA" w:rsidRDefault="00B913FE">
      <w:pPr>
        <w:rPr>
          <w:rFonts w:ascii="Arial" w:hAnsi="Arial" w:cs="Arial"/>
          <w:sz w:val="20"/>
          <w:szCs w:val="20"/>
        </w:rPr>
      </w:pPr>
      <w:r w:rsidRPr="007C78DA">
        <w:rPr>
          <w:rFonts w:ascii="Arial" w:hAnsi="Arial" w:cs="Arial"/>
          <w:b/>
          <w:color w:val="FF0000"/>
          <w:sz w:val="20"/>
          <w:szCs w:val="20"/>
        </w:rPr>
        <w:t>Iluminirani rokopisi</w:t>
      </w:r>
      <w:r w:rsidRPr="007C78DA">
        <w:rPr>
          <w:rFonts w:ascii="Arial" w:hAnsi="Arial" w:cs="Arial"/>
          <w:sz w:val="20"/>
          <w:szCs w:val="20"/>
        </w:rPr>
        <w:t xml:space="preserve"> sodijo med najbolj bleščeče dosežke evropske književnosti. Irske se rimski imperij ni dotaknil, njena umetnost je ohranila svoj izvirni slog. Veliko obdobje iluminacije je trajalo od druge polovice </w:t>
      </w:r>
      <w:smartTag w:uri="urn:schemas-microsoft-com:office:smarttags" w:element="metricconverter">
        <w:smartTagPr>
          <w:attr w:name="ProductID" w:val="7. st"/>
        </w:smartTagPr>
        <w:r w:rsidRPr="007C78DA">
          <w:rPr>
            <w:rFonts w:ascii="Arial" w:hAnsi="Arial" w:cs="Arial"/>
            <w:sz w:val="20"/>
            <w:szCs w:val="20"/>
          </w:rPr>
          <w:t>7. st</w:t>
        </w:r>
      </w:smartTag>
      <w:r w:rsidRPr="007C78DA">
        <w:rPr>
          <w:rFonts w:ascii="Arial" w:hAnsi="Arial" w:cs="Arial"/>
          <w:sz w:val="20"/>
          <w:szCs w:val="20"/>
        </w:rPr>
        <w:t xml:space="preserve">. do začetka </w:t>
      </w:r>
      <w:smartTag w:uri="urn:schemas-microsoft-com:office:smarttags" w:element="metricconverter">
        <w:smartTagPr>
          <w:attr w:name="ProductID" w:val="9. st"/>
        </w:smartTagPr>
        <w:r w:rsidRPr="007C78DA">
          <w:rPr>
            <w:rFonts w:ascii="Arial" w:hAnsi="Arial" w:cs="Arial"/>
            <w:sz w:val="20"/>
            <w:szCs w:val="20"/>
          </w:rPr>
          <w:t>9. st</w:t>
        </w:r>
      </w:smartTag>
      <w:r w:rsidRPr="007C78DA">
        <w:rPr>
          <w:rFonts w:ascii="Arial" w:hAnsi="Arial" w:cs="Arial"/>
          <w:sz w:val="20"/>
          <w:szCs w:val="20"/>
        </w:rPr>
        <w:t>. V teh edinstvenih delih se druži živost risbe z resnobnim upodabljanjem svetnikov, katerih podaljšana, močna obličja kažejo na zvezo s keltsko preteklostjo. V Knjigi iz Kellsa obdajajo sv. Matevža okrašeni okviri in motivi, ki jih je udomačila na Irskem že umetnost njene poganske preteklosti.</w:t>
      </w:r>
    </w:p>
    <w:p w:rsidR="00AC59B9" w:rsidRPr="007C78DA" w:rsidRDefault="00AC59B9">
      <w:pPr>
        <w:rPr>
          <w:rFonts w:ascii="Arial" w:hAnsi="Arial" w:cs="Arial"/>
          <w:b/>
          <w:sz w:val="20"/>
          <w:szCs w:val="20"/>
        </w:rPr>
      </w:pPr>
    </w:p>
    <w:p w:rsidR="00B913FE" w:rsidRPr="007C78DA" w:rsidRDefault="00B913FE">
      <w:pPr>
        <w:rPr>
          <w:rFonts w:ascii="Arial" w:hAnsi="Arial" w:cs="Arial"/>
          <w:sz w:val="20"/>
          <w:szCs w:val="20"/>
        </w:rPr>
      </w:pPr>
      <w:r w:rsidRPr="007C78DA">
        <w:rPr>
          <w:rFonts w:ascii="Arial" w:hAnsi="Arial" w:cs="Arial"/>
          <w:b/>
          <w:color w:val="FF0000"/>
          <w:sz w:val="20"/>
          <w:szCs w:val="20"/>
        </w:rPr>
        <w:t>Kodeks</w:t>
      </w:r>
      <w:r w:rsidR="000E295B" w:rsidRPr="007C78DA">
        <w:rPr>
          <w:rFonts w:ascii="Arial" w:hAnsi="Arial" w:cs="Arial"/>
          <w:sz w:val="20"/>
          <w:szCs w:val="20"/>
        </w:rPr>
        <w:t xml:space="preserve"> </w:t>
      </w:r>
      <w:r w:rsidRPr="007C78DA">
        <w:rPr>
          <w:rFonts w:ascii="Arial" w:hAnsi="Arial" w:cs="Arial"/>
          <w:sz w:val="20"/>
          <w:szCs w:val="20"/>
        </w:rPr>
        <w:t>ali rokopisna knjiga</w:t>
      </w:r>
      <w:r w:rsidR="00BC2F20" w:rsidRPr="007C78DA">
        <w:rPr>
          <w:rFonts w:ascii="Arial" w:hAnsi="Arial" w:cs="Arial"/>
          <w:sz w:val="20"/>
          <w:szCs w:val="20"/>
        </w:rPr>
        <w:t xml:space="preserve"> – najstarejši evangelijski teksti so bili naipsani na papirusnih zvitkih. Kodeksi (v knjigo vezani listi rokopisa) so pisani na pergament in so se pojavili vsaj v </w:t>
      </w:r>
      <w:smartTag w:uri="urn:schemas-microsoft-com:office:smarttags" w:element="metricconverter">
        <w:smartTagPr>
          <w:attr w:name="ProductID" w:val="3. st"/>
        </w:smartTagPr>
        <w:r w:rsidR="00BC2F20" w:rsidRPr="007C78DA">
          <w:rPr>
            <w:rFonts w:ascii="Arial" w:hAnsi="Arial" w:cs="Arial"/>
            <w:sz w:val="20"/>
            <w:szCs w:val="20"/>
          </w:rPr>
          <w:t>3. st</w:t>
        </w:r>
      </w:smartTag>
      <w:r w:rsidR="00BC2F20" w:rsidRPr="007C78DA">
        <w:rPr>
          <w:rFonts w:ascii="Arial" w:hAnsi="Arial" w:cs="Arial"/>
          <w:sz w:val="20"/>
          <w:szCs w:val="20"/>
        </w:rPr>
        <w:t xml:space="preserve">. n. št. </w:t>
      </w:r>
    </w:p>
    <w:p w:rsidR="00AC59B9" w:rsidRPr="007C78DA" w:rsidRDefault="00AC59B9">
      <w:pPr>
        <w:rPr>
          <w:rFonts w:ascii="Arial" w:hAnsi="Arial" w:cs="Arial"/>
          <w:b/>
          <w:sz w:val="20"/>
          <w:szCs w:val="20"/>
        </w:rPr>
      </w:pPr>
    </w:p>
    <w:p w:rsidR="00B913FE" w:rsidRPr="007C78DA" w:rsidRDefault="00B913FE">
      <w:pPr>
        <w:rPr>
          <w:rFonts w:ascii="Arial" w:hAnsi="Arial" w:cs="Arial"/>
          <w:b/>
          <w:sz w:val="20"/>
          <w:szCs w:val="20"/>
        </w:rPr>
      </w:pPr>
      <w:r w:rsidRPr="007C78DA">
        <w:rPr>
          <w:rFonts w:ascii="Arial" w:hAnsi="Arial" w:cs="Arial"/>
          <w:b/>
          <w:color w:val="FF0000"/>
          <w:sz w:val="20"/>
          <w:szCs w:val="20"/>
        </w:rPr>
        <w:t>Skriptorij</w:t>
      </w:r>
      <w:r w:rsidRPr="007C78DA">
        <w:rPr>
          <w:rFonts w:ascii="Arial" w:hAnsi="Arial" w:cs="Arial"/>
          <w:b/>
          <w:sz w:val="20"/>
          <w:szCs w:val="20"/>
        </w:rPr>
        <w:t xml:space="preserve"> </w:t>
      </w:r>
      <w:r w:rsidRPr="007C78DA">
        <w:rPr>
          <w:rFonts w:ascii="Arial" w:hAnsi="Arial" w:cs="Arial"/>
          <w:sz w:val="20"/>
          <w:szCs w:val="20"/>
        </w:rPr>
        <w:t>je prostor, kjer so duhovniki prepisovali dela in jih iluminirali.</w:t>
      </w:r>
      <w:r w:rsidRPr="007C78DA">
        <w:rPr>
          <w:rFonts w:ascii="Arial" w:hAnsi="Arial" w:cs="Arial"/>
          <w:b/>
          <w:sz w:val="20"/>
          <w:szCs w:val="20"/>
        </w:rPr>
        <w:t xml:space="preserve"> </w:t>
      </w:r>
      <w:r w:rsidR="000E295B" w:rsidRPr="007C78DA">
        <w:rPr>
          <w:rFonts w:ascii="Arial" w:hAnsi="Arial" w:cs="Arial"/>
          <w:b/>
          <w:sz w:val="20"/>
          <w:szCs w:val="20"/>
        </w:rPr>
        <w:t xml:space="preserve"> </w:t>
      </w:r>
    </w:p>
    <w:p w:rsidR="00B913FE" w:rsidRPr="007C78DA" w:rsidRDefault="00B913FE">
      <w:pPr>
        <w:rPr>
          <w:rFonts w:ascii="Arial" w:hAnsi="Arial" w:cs="Arial"/>
          <w:b/>
          <w:sz w:val="20"/>
          <w:szCs w:val="20"/>
        </w:rPr>
      </w:pPr>
    </w:p>
    <w:p w:rsidR="002827AE" w:rsidRPr="007C78DA" w:rsidRDefault="00B913FE">
      <w:pPr>
        <w:rPr>
          <w:rFonts w:ascii="Arial" w:hAnsi="Arial" w:cs="Arial"/>
          <w:sz w:val="20"/>
          <w:szCs w:val="20"/>
        </w:rPr>
      </w:pPr>
      <w:r w:rsidRPr="007C78DA">
        <w:rPr>
          <w:rFonts w:ascii="Arial" w:hAnsi="Arial" w:cs="Arial"/>
          <w:b/>
          <w:color w:val="FF0000"/>
          <w:sz w:val="20"/>
          <w:szCs w:val="20"/>
        </w:rPr>
        <w:t>BAZILIKA</w:t>
      </w:r>
      <w:r w:rsidR="00BC2F20" w:rsidRPr="007C78DA">
        <w:rPr>
          <w:rFonts w:ascii="Arial" w:hAnsi="Arial" w:cs="Arial"/>
          <w:b/>
          <w:sz w:val="20"/>
          <w:szCs w:val="20"/>
        </w:rPr>
        <w:t xml:space="preserve"> </w:t>
      </w:r>
      <w:r w:rsidR="00BC2F20" w:rsidRPr="007C78DA">
        <w:rPr>
          <w:rFonts w:ascii="Arial" w:hAnsi="Arial" w:cs="Arial"/>
          <w:sz w:val="20"/>
          <w:szCs w:val="20"/>
        </w:rPr>
        <w:t>– izraz je v grški antiki natančneje označeval 'prostor' ali 'dvorano' in še posebej kraljevo dvorano v Atenah (</w:t>
      </w:r>
      <w:r w:rsidR="00BC2F20" w:rsidRPr="007C78DA">
        <w:rPr>
          <w:rFonts w:ascii="Arial" w:hAnsi="Arial" w:cs="Arial"/>
          <w:i/>
          <w:sz w:val="20"/>
          <w:szCs w:val="20"/>
        </w:rPr>
        <w:t>stoa basilike</w:t>
      </w:r>
      <w:r w:rsidR="00BC2F20" w:rsidRPr="007C78DA">
        <w:rPr>
          <w:rFonts w:ascii="Arial" w:hAnsi="Arial" w:cs="Arial"/>
          <w:sz w:val="20"/>
          <w:szCs w:val="20"/>
        </w:rPr>
        <w:t xml:space="preserve">), v rim. Antiki pa v zvezi z določenimi arh. Oblikami posebno pomembne javne zgradbe – upravne, sodne in trgovske ali pa kultne, mdr. Tudi cesarske palače. Ime je odtod prešlo na določeno vrsto starokršč. Cerkvene stavbe, katere nastanek je v posameznostih še danes nejasen. Osnovna oblika krščanske bazilike je podolgovat, visok, osrednji prostor (glavna ladja), obdan na obeh straneh z dvema ali več </w:t>
      </w:r>
      <w:r w:rsidR="002827AE" w:rsidRPr="007C78DA">
        <w:rPr>
          <w:rFonts w:ascii="Arial" w:hAnsi="Arial" w:cs="Arial"/>
          <w:sz w:val="20"/>
          <w:szCs w:val="20"/>
        </w:rPr>
        <w:t>(4, 6) s stranskimi prostori (stranskimi ladjami), ki se stebri odpirajo v osrednji prostor. Svetloba prihaja skozi visoko postavljena okna bogateje oblikovane srednje ladje (svetlobno nadstropje).</w:t>
      </w:r>
    </w:p>
    <w:p w:rsidR="00E77C5C" w:rsidRPr="007C78DA" w:rsidRDefault="00E77C5C">
      <w:pPr>
        <w:rPr>
          <w:rFonts w:ascii="Arial" w:hAnsi="Arial" w:cs="Arial"/>
          <w:b/>
          <w:sz w:val="20"/>
          <w:szCs w:val="20"/>
        </w:rPr>
      </w:pPr>
    </w:p>
    <w:p w:rsidR="002827AE" w:rsidRPr="007C78DA" w:rsidRDefault="002827AE">
      <w:pPr>
        <w:rPr>
          <w:rFonts w:ascii="Arial" w:hAnsi="Arial" w:cs="Arial"/>
          <w:sz w:val="20"/>
          <w:szCs w:val="20"/>
        </w:rPr>
      </w:pPr>
      <w:r w:rsidRPr="007C78DA">
        <w:rPr>
          <w:rFonts w:ascii="Arial" w:hAnsi="Arial" w:cs="Arial"/>
          <w:b/>
          <w:color w:val="FF0000"/>
          <w:sz w:val="20"/>
          <w:szCs w:val="20"/>
        </w:rPr>
        <w:t>APSIDA</w:t>
      </w:r>
      <w:r w:rsidRPr="007C78DA">
        <w:rPr>
          <w:rFonts w:ascii="Arial" w:hAnsi="Arial" w:cs="Arial"/>
          <w:sz w:val="20"/>
          <w:szCs w:val="20"/>
        </w:rPr>
        <w:t xml:space="preserve"> – gr. 'apsis' – svod. Na polkrožnem, pravokotnem ali mnogokotnem tlorisu zgrajen zaključek in večinoma prekrit s polkupolo; pogosto tudi stranske apside.</w:t>
      </w:r>
    </w:p>
    <w:p w:rsidR="00E77C5C" w:rsidRPr="007C78DA" w:rsidRDefault="00E77C5C">
      <w:pPr>
        <w:rPr>
          <w:rFonts w:ascii="Arial" w:hAnsi="Arial" w:cs="Arial"/>
          <w:b/>
          <w:sz w:val="20"/>
          <w:szCs w:val="20"/>
        </w:rPr>
      </w:pPr>
    </w:p>
    <w:p w:rsidR="002827AE" w:rsidRPr="007C78DA" w:rsidRDefault="002827AE">
      <w:pPr>
        <w:rPr>
          <w:rFonts w:ascii="Arial" w:hAnsi="Arial" w:cs="Arial"/>
          <w:sz w:val="20"/>
          <w:szCs w:val="20"/>
        </w:rPr>
      </w:pPr>
      <w:r w:rsidRPr="007C78DA">
        <w:rPr>
          <w:rFonts w:ascii="Arial" w:hAnsi="Arial" w:cs="Arial"/>
          <w:b/>
          <w:color w:val="FF0000"/>
          <w:sz w:val="20"/>
          <w:szCs w:val="20"/>
        </w:rPr>
        <w:t>TRANSEPT</w:t>
      </w:r>
      <w:r w:rsidR="00953626" w:rsidRPr="007C78DA">
        <w:rPr>
          <w:rFonts w:ascii="Arial" w:hAnsi="Arial" w:cs="Arial"/>
          <w:sz w:val="20"/>
          <w:szCs w:val="20"/>
        </w:rPr>
        <w:t xml:space="preserve"> ali prečna ladja </w:t>
      </w:r>
      <w:r w:rsidR="00953626" w:rsidRPr="007C78DA">
        <w:rPr>
          <w:rFonts w:ascii="Arial" w:hAnsi="Arial" w:cs="Arial"/>
          <w:b/>
          <w:sz w:val="20"/>
          <w:szCs w:val="20"/>
        </w:rPr>
        <w:t xml:space="preserve">  </w:t>
      </w:r>
    </w:p>
    <w:p w:rsidR="00E77C5C" w:rsidRPr="007C78DA" w:rsidRDefault="00E77C5C">
      <w:pPr>
        <w:rPr>
          <w:rFonts w:ascii="Arial" w:hAnsi="Arial" w:cs="Arial"/>
          <w:b/>
          <w:color w:val="FF0000"/>
          <w:sz w:val="20"/>
          <w:szCs w:val="20"/>
        </w:rPr>
      </w:pPr>
    </w:p>
    <w:p w:rsidR="000E295B" w:rsidRPr="007C78DA" w:rsidRDefault="002827AE">
      <w:pPr>
        <w:rPr>
          <w:rFonts w:ascii="Arial" w:hAnsi="Arial" w:cs="Arial"/>
          <w:sz w:val="20"/>
          <w:szCs w:val="20"/>
        </w:rPr>
      </w:pPr>
      <w:r w:rsidRPr="007C78DA">
        <w:rPr>
          <w:rFonts w:ascii="Arial" w:hAnsi="Arial" w:cs="Arial"/>
          <w:b/>
          <w:color w:val="FF0000"/>
          <w:sz w:val="20"/>
          <w:szCs w:val="20"/>
        </w:rPr>
        <w:t>PASTOFORION</w:t>
      </w:r>
      <w:r w:rsidR="00953626" w:rsidRPr="007C78DA">
        <w:rPr>
          <w:rFonts w:ascii="Arial" w:hAnsi="Arial" w:cs="Arial"/>
          <w:sz w:val="20"/>
          <w:szCs w:val="20"/>
        </w:rPr>
        <w:t xml:space="preserve"> – prvotno niša ali celica v templju, v starokrščanskih cerkvah oznaka za dva stranska prostora</w:t>
      </w:r>
    </w:p>
    <w:p w:rsidR="00E77C5C" w:rsidRPr="007C78DA" w:rsidRDefault="00E77C5C">
      <w:pPr>
        <w:rPr>
          <w:rFonts w:ascii="Arial" w:hAnsi="Arial" w:cs="Arial"/>
          <w:b/>
          <w:sz w:val="20"/>
          <w:szCs w:val="20"/>
        </w:rPr>
      </w:pPr>
    </w:p>
    <w:p w:rsidR="00953626" w:rsidRPr="007C78DA" w:rsidRDefault="00953626">
      <w:pPr>
        <w:rPr>
          <w:rFonts w:ascii="Arial" w:hAnsi="Arial" w:cs="Arial"/>
          <w:sz w:val="20"/>
          <w:szCs w:val="20"/>
        </w:rPr>
      </w:pPr>
      <w:r w:rsidRPr="007C78DA">
        <w:rPr>
          <w:rFonts w:ascii="Arial" w:hAnsi="Arial" w:cs="Arial"/>
          <w:b/>
          <w:color w:val="FF0000"/>
          <w:sz w:val="20"/>
          <w:szCs w:val="20"/>
        </w:rPr>
        <w:t>BAPTISTERIJ</w:t>
      </w:r>
      <w:r w:rsidRPr="007C78DA">
        <w:rPr>
          <w:rFonts w:ascii="Arial" w:hAnsi="Arial" w:cs="Arial"/>
          <w:color w:val="FF0000"/>
          <w:sz w:val="20"/>
          <w:szCs w:val="20"/>
        </w:rPr>
        <w:t xml:space="preserve"> </w:t>
      </w:r>
      <w:r w:rsidRPr="007C78DA">
        <w:rPr>
          <w:rFonts w:ascii="Arial" w:hAnsi="Arial" w:cs="Arial"/>
          <w:sz w:val="20"/>
          <w:szCs w:val="20"/>
        </w:rPr>
        <w:t>– prostor ali stavba za krščevanje, krstilnica</w:t>
      </w:r>
    </w:p>
    <w:p w:rsidR="00E77C5C" w:rsidRPr="007C78DA" w:rsidRDefault="00E77C5C">
      <w:pPr>
        <w:rPr>
          <w:rFonts w:ascii="Arial" w:hAnsi="Arial" w:cs="Arial"/>
          <w:b/>
          <w:sz w:val="20"/>
          <w:szCs w:val="20"/>
        </w:rPr>
      </w:pPr>
    </w:p>
    <w:p w:rsidR="00953626" w:rsidRPr="007C78DA" w:rsidRDefault="004F60E0">
      <w:pPr>
        <w:rPr>
          <w:rFonts w:ascii="Arial" w:hAnsi="Arial" w:cs="Arial"/>
          <w:sz w:val="20"/>
          <w:szCs w:val="20"/>
        </w:rPr>
      </w:pPr>
      <w:r w:rsidRPr="007C78DA">
        <w:rPr>
          <w:rFonts w:ascii="Arial" w:hAnsi="Arial" w:cs="Arial"/>
          <w:b/>
          <w:color w:val="FF0000"/>
          <w:sz w:val="20"/>
          <w:szCs w:val="20"/>
        </w:rPr>
        <w:t>BALUSRADNA OGRAJA</w:t>
      </w:r>
      <w:r w:rsidRPr="007C78DA">
        <w:rPr>
          <w:rFonts w:ascii="Arial" w:hAnsi="Arial" w:cs="Arial"/>
          <w:sz w:val="20"/>
          <w:szCs w:val="20"/>
        </w:rPr>
        <w:t xml:space="preserve"> – ograja narejena iz modeliranih stebričkov</w:t>
      </w:r>
    </w:p>
    <w:p w:rsidR="00E77C5C" w:rsidRPr="007C78DA" w:rsidRDefault="00E77C5C">
      <w:pPr>
        <w:rPr>
          <w:rFonts w:ascii="Arial" w:hAnsi="Arial" w:cs="Arial"/>
          <w:b/>
          <w:sz w:val="20"/>
          <w:szCs w:val="20"/>
        </w:rPr>
      </w:pPr>
    </w:p>
    <w:p w:rsidR="004F60E0" w:rsidRPr="007C78DA" w:rsidRDefault="004F60E0">
      <w:pPr>
        <w:rPr>
          <w:rFonts w:ascii="Arial" w:hAnsi="Arial" w:cs="Arial"/>
          <w:sz w:val="20"/>
          <w:szCs w:val="20"/>
        </w:rPr>
      </w:pPr>
      <w:r w:rsidRPr="007C78DA">
        <w:rPr>
          <w:rFonts w:ascii="Arial" w:hAnsi="Arial" w:cs="Arial"/>
          <w:b/>
          <w:color w:val="FF0000"/>
          <w:sz w:val="20"/>
          <w:szCs w:val="20"/>
        </w:rPr>
        <w:t>KATAKOMB</w:t>
      </w:r>
      <w:r w:rsidR="001F26EE" w:rsidRPr="007C78DA">
        <w:rPr>
          <w:rFonts w:ascii="Arial" w:hAnsi="Arial" w:cs="Arial"/>
          <w:b/>
          <w:color w:val="FF0000"/>
          <w:sz w:val="20"/>
          <w:szCs w:val="20"/>
        </w:rPr>
        <w:t>E</w:t>
      </w:r>
      <w:r w:rsidR="001F26EE" w:rsidRPr="007C78DA">
        <w:rPr>
          <w:rFonts w:ascii="Arial" w:hAnsi="Arial" w:cs="Arial"/>
          <w:sz w:val="20"/>
          <w:szCs w:val="20"/>
        </w:rPr>
        <w:t xml:space="preserve"> – sklopi podzemnih hodnikov in prostorov, kjer so pokopavali umrle. V času preganjanja – pred tolerančnim ediktom – pa so se v njih zbirali kristjani pri skupnih obredih.</w:t>
      </w:r>
    </w:p>
    <w:p w:rsidR="00E77C5C" w:rsidRPr="007C78DA" w:rsidRDefault="00E77C5C" w:rsidP="001F26EE">
      <w:pPr>
        <w:rPr>
          <w:rFonts w:ascii="Arial" w:hAnsi="Arial" w:cs="Arial"/>
          <w:b/>
          <w:sz w:val="20"/>
          <w:szCs w:val="20"/>
        </w:rPr>
      </w:pPr>
    </w:p>
    <w:p w:rsidR="004F60E0" w:rsidRPr="007C78DA" w:rsidRDefault="004F60E0" w:rsidP="001F26EE">
      <w:pPr>
        <w:rPr>
          <w:rFonts w:ascii="Arial" w:hAnsi="Arial" w:cs="Arial"/>
          <w:sz w:val="20"/>
          <w:szCs w:val="20"/>
        </w:rPr>
      </w:pPr>
      <w:r w:rsidRPr="007C78DA">
        <w:rPr>
          <w:rFonts w:ascii="Arial" w:hAnsi="Arial" w:cs="Arial"/>
          <w:b/>
          <w:color w:val="FF0000"/>
          <w:sz w:val="20"/>
          <w:szCs w:val="20"/>
        </w:rPr>
        <w:t>EVHARISTIJA</w:t>
      </w:r>
      <w:r w:rsidR="001F26EE" w:rsidRPr="007C78DA">
        <w:rPr>
          <w:rFonts w:ascii="Arial" w:hAnsi="Arial" w:cs="Arial"/>
          <w:sz w:val="20"/>
          <w:szCs w:val="20"/>
        </w:rPr>
        <w:t xml:space="preserve"> - tretji od sedmih zakramentov katoliške cerkve, sveto rešnje telo, posvečena hostija</w:t>
      </w:r>
    </w:p>
    <w:p w:rsidR="00E77C5C" w:rsidRPr="007C78DA" w:rsidRDefault="00E77C5C" w:rsidP="001F26EE">
      <w:pPr>
        <w:rPr>
          <w:rFonts w:ascii="Arial" w:hAnsi="Arial" w:cs="Arial"/>
          <w:b/>
          <w:sz w:val="20"/>
          <w:szCs w:val="20"/>
        </w:rPr>
      </w:pPr>
    </w:p>
    <w:p w:rsidR="004F60E0" w:rsidRPr="007C78DA" w:rsidRDefault="004F60E0" w:rsidP="001F26EE">
      <w:pPr>
        <w:rPr>
          <w:rFonts w:ascii="Arial" w:hAnsi="Arial" w:cs="Arial"/>
          <w:sz w:val="20"/>
          <w:szCs w:val="20"/>
        </w:rPr>
      </w:pPr>
      <w:r w:rsidRPr="007C78DA">
        <w:rPr>
          <w:rFonts w:ascii="Arial" w:hAnsi="Arial" w:cs="Arial"/>
          <w:b/>
          <w:color w:val="FF0000"/>
          <w:sz w:val="20"/>
          <w:szCs w:val="20"/>
        </w:rPr>
        <w:t>LUNETA</w:t>
      </w:r>
      <w:r w:rsidR="001F26EE" w:rsidRPr="007C78DA">
        <w:rPr>
          <w:rFonts w:ascii="Arial" w:hAnsi="Arial" w:cs="Arial"/>
          <w:sz w:val="20"/>
          <w:szCs w:val="20"/>
        </w:rPr>
        <w:t xml:space="preserve"> - poslikana ali reliefno okrašena polkrožna ploskev nad vrati, oknom</w:t>
      </w:r>
    </w:p>
    <w:p w:rsidR="00E77C5C" w:rsidRPr="007C78DA" w:rsidRDefault="00E77C5C">
      <w:pPr>
        <w:rPr>
          <w:rFonts w:ascii="Arial" w:hAnsi="Arial" w:cs="Arial"/>
          <w:b/>
          <w:sz w:val="20"/>
          <w:szCs w:val="20"/>
        </w:rPr>
      </w:pPr>
    </w:p>
    <w:p w:rsidR="004F60E0" w:rsidRPr="007C78DA" w:rsidRDefault="004F60E0">
      <w:pPr>
        <w:rPr>
          <w:rFonts w:ascii="Arial" w:hAnsi="Arial" w:cs="Arial"/>
          <w:b/>
          <w:color w:val="FF0000"/>
          <w:sz w:val="20"/>
          <w:szCs w:val="20"/>
        </w:rPr>
      </w:pPr>
      <w:r w:rsidRPr="007C78DA">
        <w:rPr>
          <w:rFonts w:ascii="Arial" w:hAnsi="Arial" w:cs="Arial"/>
          <w:b/>
          <w:color w:val="FF0000"/>
          <w:sz w:val="20"/>
          <w:szCs w:val="20"/>
        </w:rPr>
        <w:t>IKONA</w:t>
      </w:r>
      <w:r w:rsidR="008B372F" w:rsidRPr="007C78DA">
        <w:rPr>
          <w:rFonts w:ascii="Arial" w:hAnsi="Arial" w:cs="Arial"/>
          <w:sz w:val="20"/>
          <w:szCs w:val="20"/>
        </w:rPr>
        <w:t xml:space="preserve"> – (gr. Eikone=podoba) v antiki so okraševali hodnike javnih poslopij s portreti filozofov, književnikov in drugih duhovnih veljakov, ki so bili naslikani na lesene plošče; doma so imeli portrete prednikov v trajen spomin. Ta tradicija se je ohranila vse do zgodnjega srednjega veka, ko so se uveljavile tudi upodobitve svetnikov – kot posebna oblika čaščenja za vero zaslužnih oseb. Te slike zaznamuje brezčasnost, mir, čustvenega dogajanja pravzaprav ni, okolje je vse pogosteje neopredeljeno, zlato.</w:t>
      </w:r>
    </w:p>
    <w:p w:rsidR="00E77C5C" w:rsidRPr="007C78DA" w:rsidRDefault="00E77C5C">
      <w:pPr>
        <w:rPr>
          <w:rFonts w:ascii="Arial" w:hAnsi="Arial" w:cs="Arial"/>
          <w:b/>
          <w:color w:val="FF0000"/>
          <w:sz w:val="20"/>
          <w:szCs w:val="20"/>
        </w:rPr>
      </w:pPr>
    </w:p>
    <w:p w:rsidR="004F60E0" w:rsidRPr="007C78DA" w:rsidRDefault="004F60E0">
      <w:pPr>
        <w:rPr>
          <w:rFonts w:ascii="Arial" w:hAnsi="Arial" w:cs="Arial"/>
          <w:sz w:val="20"/>
          <w:szCs w:val="20"/>
        </w:rPr>
      </w:pPr>
      <w:r w:rsidRPr="007C78DA">
        <w:rPr>
          <w:rFonts w:ascii="Arial" w:hAnsi="Arial" w:cs="Arial"/>
          <w:b/>
          <w:color w:val="FF0000"/>
          <w:sz w:val="20"/>
          <w:szCs w:val="20"/>
        </w:rPr>
        <w:lastRenderedPageBreak/>
        <w:t>IKONOSTAS</w:t>
      </w:r>
      <w:r w:rsidR="008B372F" w:rsidRPr="007C78DA">
        <w:rPr>
          <w:rFonts w:ascii="Arial" w:hAnsi="Arial" w:cs="Arial"/>
          <w:sz w:val="20"/>
          <w:szCs w:val="20"/>
        </w:rPr>
        <w:t xml:space="preserve"> – struktura, sestavljena iz več ikon, ki je kot predelna stena na vzhodni strani cerkve zapirala dostop javnosti do najsvetejšega.</w:t>
      </w:r>
    </w:p>
    <w:p w:rsidR="00E77C5C" w:rsidRPr="007C78DA" w:rsidRDefault="00E77C5C">
      <w:pPr>
        <w:rPr>
          <w:rFonts w:ascii="Arial" w:hAnsi="Arial" w:cs="Arial"/>
          <w:b/>
          <w:color w:val="FF0000"/>
          <w:sz w:val="20"/>
          <w:szCs w:val="20"/>
        </w:rPr>
      </w:pPr>
    </w:p>
    <w:p w:rsidR="004F60E0" w:rsidRPr="007C78DA" w:rsidRDefault="004F60E0">
      <w:pPr>
        <w:rPr>
          <w:rFonts w:ascii="Arial" w:hAnsi="Arial" w:cs="Arial"/>
          <w:sz w:val="20"/>
          <w:szCs w:val="20"/>
        </w:rPr>
      </w:pPr>
      <w:r w:rsidRPr="007C78DA">
        <w:rPr>
          <w:rFonts w:ascii="Arial" w:hAnsi="Arial" w:cs="Arial"/>
          <w:b/>
          <w:color w:val="FF0000"/>
          <w:sz w:val="20"/>
          <w:szCs w:val="20"/>
        </w:rPr>
        <w:t>INICIALA</w:t>
      </w:r>
      <w:r w:rsidRPr="007C78DA">
        <w:rPr>
          <w:rFonts w:ascii="Arial" w:hAnsi="Arial" w:cs="Arial"/>
          <w:sz w:val="20"/>
          <w:szCs w:val="20"/>
        </w:rPr>
        <w:t xml:space="preserve"> – posebej poudarjena začetnica, ponavadi slikarsko okrašena. Pol letu 400 so začeli z inicialami poudarjati začetek besedila in pozneje stavka; zlagoma so se razvile v mnogo tipov (vitične, listne, pripovedne itd.)</w:t>
      </w:r>
    </w:p>
    <w:p w:rsidR="004F60E0" w:rsidRPr="007C78DA" w:rsidRDefault="004F60E0">
      <w:pPr>
        <w:rPr>
          <w:rFonts w:ascii="Arial" w:hAnsi="Arial" w:cs="Arial"/>
          <w:sz w:val="20"/>
          <w:szCs w:val="20"/>
        </w:rPr>
      </w:pPr>
      <w:r w:rsidRPr="007C78DA">
        <w:rPr>
          <w:rFonts w:ascii="Arial" w:hAnsi="Arial" w:cs="Arial"/>
          <w:b/>
          <w:color w:val="FF0000"/>
          <w:sz w:val="20"/>
          <w:szCs w:val="20"/>
        </w:rPr>
        <w:t>ILUMINACIJA</w:t>
      </w:r>
      <w:r w:rsidRPr="007C78DA">
        <w:rPr>
          <w:rFonts w:ascii="Arial" w:hAnsi="Arial" w:cs="Arial"/>
          <w:color w:val="FF0000"/>
          <w:sz w:val="20"/>
          <w:szCs w:val="20"/>
        </w:rPr>
        <w:t xml:space="preserve"> –</w:t>
      </w:r>
      <w:r w:rsidRPr="007C78DA">
        <w:rPr>
          <w:rFonts w:ascii="Arial" w:hAnsi="Arial" w:cs="Arial"/>
          <w:sz w:val="20"/>
          <w:szCs w:val="20"/>
        </w:rPr>
        <w:t xml:space="preserve"> širok izraz, ki nadomešča knjižno slikarstvo in dobesedno pomeni 'osvetlitev' – slika 'osvetljuje' oz. pojasnjuje, dopolnjuje besedilo.</w:t>
      </w:r>
    </w:p>
    <w:p w:rsidR="00E77C5C" w:rsidRPr="007C78DA" w:rsidRDefault="00E77C5C">
      <w:pPr>
        <w:rPr>
          <w:rFonts w:ascii="Arial" w:hAnsi="Arial" w:cs="Arial"/>
          <w:b/>
          <w:sz w:val="20"/>
          <w:szCs w:val="20"/>
        </w:rPr>
      </w:pPr>
    </w:p>
    <w:p w:rsidR="004F60E0" w:rsidRPr="007C78DA" w:rsidRDefault="004F60E0">
      <w:pPr>
        <w:rPr>
          <w:rFonts w:ascii="Arial" w:hAnsi="Arial" w:cs="Arial"/>
          <w:sz w:val="20"/>
          <w:szCs w:val="20"/>
        </w:rPr>
      </w:pPr>
      <w:r w:rsidRPr="007C78DA">
        <w:rPr>
          <w:rFonts w:ascii="Arial" w:hAnsi="Arial" w:cs="Arial"/>
          <w:b/>
          <w:color w:val="FF0000"/>
          <w:sz w:val="20"/>
          <w:szCs w:val="20"/>
        </w:rPr>
        <w:t>MINIATURA</w:t>
      </w:r>
      <w:r w:rsidRPr="007C78DA">
        <w:rPr>
          <w:rFonts w:ascii="Arial" w:hAnsi="Arial" w:cs="Arial"/>
          <w:sz w:val="20"/>
          <w:szCs w:val="20"/>
        </w:rPr>
        <w:t xml:space="preserve"> – izvira iz oznake za rdečo barvo (minij), ker so pomembna mesta v rokopisu poudarili z rdečo barvo (miniare=okrasiti z minijem, z rdečo tinto). Že dolgo časa pa ta beseda pomeni sliko (in sleherni izdelek) majhnih dimenzij.</w:t>
      </w:r>
    </w:p>
    <w:p w:rsidR="00E77C5C" w:rsidRPr="007C78DA" w:rsidRDefault="00E77C5C">
      <w:pPr>
        <w:rPr>
          <w:rFonts w:ascii="Arial" w:hAnsi="Arial" w:cs="Arial"/>
          <w:b/>
          <w:sz w:val="20"/>
          <w:szCs w:val="20"/>
        </w:rPr>
      </w:pPr>
    </w:p>
    <w:p w:rsidR="004F60E0" w:rsidRPr="007C78DA" w:rsidRDefault="004F60E0">
      <w:pPr>
        <w:rPr>
          <w:rFonts w:ascii="Arial" w:hAnsi="Arial" w:cs="Arial"/>
          <w:sz w:val="20"/>
          <w:szCs w:val="20"/>
        </w:rPr>
      </w:pPr>
      <w:r w:rsidRPr="007C78DA">
        <w:rPr>
          <w:rFonts w:ascii="Arial" w:hAnsi="Arial" w:cs="Arial"/>
          <w:b/>
          <w:color w:val="FF0000"/>
          <w:sz w:val="20"/>
          <w:szCs w:val="20"/>
        </w:rPr>
        <w:t>SKRINJICA ZA RELIKVIJE</w:t>
      </w:r>
      <w:r w:rsidR="001F26EE" w:rsidRPr="007C78DA">
        <w:rPr>
          <w:rFonts w:ascii="Arial" w:hAnsi="Arial" w:cs="Arial"/>
          <w:sz w:val="20"/>
          <w:szCs w:val="20"/>
        </w:rPr>
        <w:t xml:space="preserve"> – skrinjica, pogosto narejena iz zlata, slonovine, okrašena z dragimi in poldragimi kamni, v njih shranjevali relikvije</w:t>
      </w:r>
    </w:p>
    <w:p w:rsidR="00E77C5C" w:rsidRPr="007C78DA" w:rsidRDefault="00E77C5C" w:rsidP="001F26EE">
      <w:pPr>
        <w:rPr>
          <w:rFonts w:ascii="Arial" w:hAnsi="Arial" w:cs="Arial"/>
          <w:b/>
          <w:sz w:val="20"/>
          <w:szCs w:val="20"/>
        </w:rPr>
      </w:pPr>
    </w:p>
    <w:p w:rsidR="004F60E0" w:rsidRPr="007C78DA" w:rsidRDefault="004F60E0" w:rsidP="001F26EE">
      <w:pPr>
        <w:rPr>
          <w:rFonts w:ascii="Arial" w:hAnsi="Arial" w:cs="Arial"/>
          <w:sz w:val="20"/>
          <w:szCs w:val="20"/>
        </w:rPr>
      </w:pPr>
      <w:r w:rsidRPr="007C78DA">
        <w:rPr>
          <w:rFonts w:ascii="Arial" w:hAnsi="Arial" w:cs="Arial"/>
          <w:b/>
          <w:color w:val="FF0000"/>
          <w:sz w:val="20"/>
          <w:szCs w:val="20"/>
        </w:rPr>
        <w:t>FILANTROPIJA</w:t>
      </w:r>
      <w:r w:rsidR="001F26EE" w:rsidRPr="007C78DA">
        <w:rPr>
          <w:rFonts w:ascii="Arial" w:hAnsi="Arial" w:cs="Arial"/>
          <w:color w:val="FF0000"/>
          <w:sz w:val="20"/>
          <w:szCs w:val="20"/>
        </w:rPr>
        <w:t xml:space="preserve"> </w:t>
      </w:r>
      <w:r w:rsidR="001F26EE" w:rsidRPr="007C78DA">
        <w:rPr>
          <w:rFonts w:ascii="Arial" w:hAnsi="Arial" w:cs="Arial"/>
          <w:sz w:val="20"/>
          <w:szCs w:val="20"/>
        </w:rPr>
        <w:t>- ljubezen do ljudi in pripravljenost pomagati jim, človekoljubje</w:t>
      </w:r>
    </w:p>
    <w:p w:rsidR="00E77C5C" w:rsidRPr="007C78DA" w:rsidRDefault="00E77C5C">
      <w:pPr>
        <w:rPr>
          <w:rFonts w:ascii="Arial" w:hAnsi="Arial" w:cs="Arial"/>
          <w:b/>
          <w:sz w:val="20"/>
          <w:szCs w:val="20"/>
        </w:rPr>
      </w:pPr>
    </w:p>
    <w:p w:rsidR="004F60E0" w:rsidRPr="007C78DA" w:rsidRDefault="004F60E0">
      <w:pPr>
        <w:rPr>
          <w:rFonts w:ascii="Arial" w:hAnsi="Arial" w:cs="Arial"/>
          <w:sz w:val="20"/>
          <w:szCs w:val="20"/>
        </w:rPr>
      </w:pPr>
      <w:r w:rsidRPr="007C78DA">
        <w:rPr>
          <w:rFonts w:ascii="Arial" w:hAnsi="Arial" w:cs="Arial"/>
          <w:b/>
          <w:color w:val="FF0000"/>
          <w:sz w:val="20"/>
          <w:szCs w:val="20"/>
        </w:rPr>
        <w:t>LONGITUDINALNO</w:t>
      </w:r>
      <w:r w:rsidR="001F26EE" w:rsidRPr="007C78DA">
        <w:rPr>
          <w:rFonts w:ascii="Arial" w:hAnsi="Arial" w:cs="Arial"/>
          <w:sz w:val="20"/>
          <w:szCs w:val="20"/>
        </w:rPr>
        <w:t xml:space="preserve"> - vzdolžno, podolžno, dolžinsko</w:t>
      </w:r>
    </w:p>
    <w:p w:rsidR="00E77C5C" w:rsidRPr="007C78DA" w:rsidRDefault="00E77C5C" w:rsidP="001F26EE">
      <w:pPr>
        <w:rPr>
          <w:rFonts w:ascii="Arial" w:hAnsi="Arial" w:cs="Arial"/>
          <w:b/>
          <w:sz w:val="20"/>
          <w:szCs w:val="20"/>
        </w:rPr>
      </w:pPr>
    </w:p>
    <w:p w:rsidR="004F60E0" w:rsidRPr="007C78DA" w:rsidRDefault="004F60E0" w:rsidP="001F26EE">
      <w:pPr>
        <w:rPr>
          <w:rFonts w:ascii="Arial" w:hAnsi="Arial" w:cs="Arial"/>
          <w:sz w:val="20"/>
          <w:szCs w:val="20"/>
        </w:rPr>
      </w:pPr>
      <w:r w:rsidRPr="007C78DA">
        <w:rPr>
          <w:rFonts w:ascii="Arial" w:hAnsi="Arial" w:cs="Arial"/>
          <w:b/>
          <w:color w:val="FF0000"/>
          <w:sz w:val="20"/>
          <w:szCs w:val="20"/>
        </w:rPr>
        <w:t>ORNAMENT</w:t>
      </w:r>
      <w:r w:rsidR="001F26EE" w:rsidRPr="007C78DA">
        <w:rPr>
          <w:rFonts w:ascii="Arial" w:hAnsi="Arial" w:cs="Arial"/>
          <w:sz w:val="20"/>
          <w:szCs w:val="20"/>
        </w:rPr>
        <w:t xml:space="preserve"> - likovni element, namenjen olepšavi, okrasek; tapeta, friz, rozeta</w:t>
      </w:r>
    </w:p>
    <w:p w:rsidR="00E77C5C" w:rsidRPr="007C78DA" w:rsidRDefault="00E77C5C">
      <w:pPr>
        <w:rPr>
          <w:rFonts w:ascii="Arial" w:hAnsi="Arial" w:cs="Arial"/>
          <w:b/>
          <w:sz w:val="20"/>
          <w:szCs w:val="20"/>
        </w:rPr>
      </w:pPr>
    </w:p>
    <w:p w:rsidR="004F60E0" w:rsidRPr="007C78DA" w:rsidRDefault="004F60E0">
      <w:pPr>
        <w:rPr>
          <w:rFonts w:ascii="Arial" w:hAnsi="Arial" w:cs="Arial"/>
          <w:sz w:val="20"/>
          <w:szCs w:val="20"/>
        </w:rPr>
      </w:pPr>
      <w:r w:rsidRPr="007C78DA">
        <w:rPr>
          <w:rFonts w:ascii="Arial" w:hAnsi="Arial" w:cs="Arial"/>
          <w:b/>
          <w:color w:val="FF0000"/>
          <w:sz w:val="20"/>
          <w:szCs w:val="20"/>
        </w:rPr>
        <w:t>OKTAGONALNA ZASNOVA</w:t>
      </w:r>
      <w:r w:rsidR="001F26EE" w:rsidRPr="007C78DA">
        <w:rPr>
          <w:rFonts w:ascii="Arial" w:hAnsi="Arial" w:cs="Arial"/>
          <w:sz w:val="20"/>
          <w:szCs w:val="20"/>
        </w:rPr>
        <w:t xml:space="preserve"> – zasnova, ki ima v tlorisu osmerokotno obliko </w:t>
      </w:r>
    </w:p>
    <w:p w:rsidR="00E77C5C" w:rsidRPr="007C78DA" w:rsidRDefault="00E77C5C">
      <w:pPr>
        <w:rPr>
          <w:rFonts w:ascii="Arial" w:hAnsi="Arial" w:cs="Arial"/>
          <w:b/>
          <w:sz w:val="20"/>
          <w:szCs w:val="20"/>
        </w:rPr>
      </w:pPr>
    </w:p>
    <w:p w:rsidR="001F26EE" w:rsidRPr="007C78DA" w:rsidRDefault="004F60E0">
      <w:pPr>
        <w:rPr>
          <w:rFonts w:ascii="Arial" w:hAnsi="Arial" w:cs="Arial"/>
          <w:sz w:val="20"/>
          <w:szCs w:val="20"/>
        </w:rPr>
      </w:pPr>
      <w:r w:rsidRPr="007C78DA">
        <w:rPr>
          <w:rFonts w:ascii="Arial" w:hAnsi="Arial" w:cs="Arial"/>
          <w:b/>
          <w:color w:val="FF0000"/>
          <w:sz w:val="20"/>
          <w:szCs w:val="20"/>
        </w:rPr>
        <w:t>NOSILNE</w:t>
      </w:r>
      <w:r w:rsidR="001F26EE" w:rsidRPr="007C78DA">
        <w:rPr>
          <w:rFonts w:ascii="Arial" w:hAnsi="Arial" w:cs="Arial"/>
          <w:b/>
          <w:color w:val="FF0000"/>
          <w:sz w:val="20"/>
          <w:szCs w:val="20"/>
        </w:rPr>
        <w:t xml:space="preserve"> PRVINE</w:t>
      </w:r>
      <w:r w:rsidR="001F26EE" w:rsidRPr="007C78DA">
        <w:rPr>
          <w:rFonts w:ascii="Arial" w:hAnsi="Arial" w:cs="Arial"/>
          <w:sz w:val="20"/>
          <w:szCs w:val="20"/>
        </w:rPr>
        <w:t xml:space="preserve"> – steber, slop, pilaster, stebrišče, arkada, zid</w:t>
      </w:r>
    </w:p>
    <w:p w:rsidR="00E77C5C" w:rsidRPr="007C78DA" w:rsidRDefault="00E77C5C">
      <w:pPr>
        <w:rPr>
          <w:rFonts w:ascii="Arial" w:hAnsi="Arial" w:cs="Arial"/>
          <w:b/>
          <w:color w:val="FF0000"/>
          <w:sz w:val="20"/>
          <w:szCs w:val="20"/>
        </w:rPr>
      </w:pPr>
    </w:p>
    <w:p w:rsidR="004F60E0" w:rsidRPr="007C78DA" w:rsidRDefault="004F60E0">
      <w:pPr>
        <w:rPr>
          <w:rFonts w:ascii="Arial" w:hAnsi="Arial" w:cs="Arial"/>
          <w:sz w:val="20"/>
          <w:szCs w:val="20"/>
        </w:rPr>
      </w:pPr>
      <w:r w:rsidRPr="007C78DA">
        <w:rPr>
          <w:rFonts w:ascii="Arial" w:hAnsi="Arial" w:cs="Arial"/>
          <w:b/>
          <w:color w:val="FF0000"/>
          <w:sz w:val="20"/>
          <w:szCs w:val="20"/>
        </w:rPr>
        <w:t>NOŠENE PRVINE</w:t>
      </w:r>
      <w:r w:rsidR="001F26EE" w:rsidRPr="007C78DA">
        <w:rPr>
          <w:rFonts w:ascii="Arial" w:hAnsi="Arial" w:cs="Arial"/>
          <w:color w:val="FF0000"/>
          <w:sz w:val="20"/>
          <w:szCs w:val="20"/>
        </w:rPr>
        <w:t xml:space="preserve"> –</w:t>
      </w:r>
      <w:r w:rsidR="001F26EE" w:rsidRPr="007C78DA">
        <w:rPr>
          <w:rFonts w:ascii="Arial" w:hAnsi="Arial" w:cs="Arial"/>
          <w:sz w:val="20"/>
          <w:szCs w:val="20"/>
        </w:rPr>
        <w:t xml:space="preserve"> raven strop, obok, kupola</w:t>
      </w:r>
    </w:p>
    <w:p w:rsidR="004F60E0" w:rsidRPr="007C78DA" w:rsidRDefault="004F60E0">
      <w:pPr>
        <w:rPr>
          <w:rFonts w:ascii="Arial" w:hAnsi="Arial" w:cs="Arial"/>
          <w:b/>
          <w:sz w:val="20"/>
          <w:szCs w:val="20"/>
        </w:rPr>
      </w:pPr>
    </w:p>
    <w:p w:rsidR="00B05B25" w:rsidRPr="007C78DA" w:rsidRDefault="00137F87">
      <w:pPr>
        <w:rPr>
          <w:rFonts w:ascii="Arial" w:hAnsi="Arial" w:cs="Arial"/>
          <w:b/>
          <w:sz w:val="20"/>
          <w:szCs w:val="20"/>
        </w:rPr>
      </w:pPr>
      <w:r w:rsidRPr="007C78DA">
        <w:rPr>
          <w:rFonts w:ascii="Arial" w:hAnsi="Arial" w:cs="Arial"/>
          <w:b/>
          <w:sz w:val="20"/>
          <w:szCs w:val="20"/>
        </w:rPr>
        <w:br w:type="page"/>
      </w:r>
      <w:r w:rsidR="00B05B25" w:rsidRPr="007C78DA">
        <w:rPr>
          <w:rFonts w:ascii="Arial" w:hAnsi="Arial" w:cs="Arial"/>
          <w:b/>
          <w:sz w:val="20"/>
          <w:szCs w:val="20"/>
        </w:rPr>
        <w:lastRenderedPageBreak/>
        <w:t>PRIMERI:</w:t>
      </w:r>
    </w:p>
    <w:p w:rsidR="00B05B25" w:rsidRPr="007C78DA" w:rsidRDefault="00B05B25">
      <w:pPr>
        <w:rPr>
          <w:rFonts w:ascii="Arial" w:hAnsi="Arial" w:cs="Arial"/>
          <w:b/>
          <w:sz w:val="20"/>
          <w:szCs w:val="20"/>
        </w:rPr>
      </w:pPr>
    </w:p>
    <w:p w:rsidR="00A27759" w:rsidRPr="007C78DA" w:rsidRDefault="00A27759">
      <w:pPr>
        <w:rPr>
          <w:rFonts w:ascii="Arial" w:hAnsi="Arial" w:cs="Arial"/>
          <w:sz w:val="20"/>
          <w:szCs w:val="20"/>
        </w:rPr>
      </w:pPr>
      <w:r w:rsidRPr="007C78DA">
        <w:rPr>
          <w:rFonts w:ascii="Arial" w:hAnsi="Arial" w:cs="Arial"/>
          <w:b/>
          <w:sz w:val="20"/>
          <w:szCs w:val="20"/>
        </w:rPr>
        <w:t>CESAR JUSTINIJAN</w:t>
      </w:r>
      <w:r w:rsidR="00BC366E" w:rsidRPr="007C78DA">
        <w:rPr>
          <w:rFonts w:ascii="Arial" w:hAnsi="Arial" w:cs="Arial"/>
          <w:sz w:val="20"/>
          <w:szCs w:val="20"/>
        </w:rPr>
        <w:t xml:space="preserve"> – imperij je dosegel vrhunec moči pod Justinijanom Velikim (vladal 527-565), bleščečim vladarjem z velikimi vojaškimi ambicijami. Povečal prestolnico in dal zgraditi Hagio Sofio, ki naj bi postala središče bogočasja za ves krščanski svet. Njegov največji dosežek je kodifikacija rimskega prava. Njegov Codex Justinianus je postal v srednjem veku vir evropskega pravoznanstva. Mozaik</w:t>
      </w:r>
      <w:r w:rsidR="003B163B" w:rsidRPr="007C78DA">
        <w:rPr>
          <w:rFonts w:ascii="Arial" w:hAnsi="Arial" w:cs="Arial"/>
          <w:sz w:val="20"/>
          <w:szCs w:val="20"/>
        </w:rPr>
        <w:t>a</w:t>
      </w:r>
      <w:r w:rsidR="00BC366E" w:rsidRPr="007C78DA">
        <w:rPr>
          <w:rFonts w:ascii="Arial" w:hAnsi="Arial" w:cs="Arial"/>
          <w:sz w:val="20"/>
          <w:szCs w:val="20"/>
        </w:rPr>
        <w:t xml:space="preserve"> Justinijana s spremstvom in na nasprotni steni Teodora s spremstvom se nahajata v cerkvi San Vitale  v Ravenni. </w:t>
      </w:r>
      <w:r w:rsidR="003B163B" w:rsidRPr="007C78DA">
        <w:rPr>
          <w:rFonts w:ascii="Arial" w:hAnsi="Arial" w:cs="Arial"/>
          <w:sz w:val="20"/>
          <w:szCs w:val="20"/>
        </w:rPr>
        <w:t>V mozaikih so tudi dragi in poldragi kamni, pa tudi stekleni kamenčki, pod katere so dodajali zlate lističe. Telesa so v primerjavi z glavami predolga.</w:t>
      </w:r>
    </w:p>
    <w:p w:rsidR="003B163B" w:rsidRPr="007C78DA" w:rsidRDefault="003B163B">
      <w:pPr>
        <w:rPr>
          <w:rFonts w:ascii="Arial" w:hAnsi="Arial" w:cs="Arial"/>
          <w:sz w:val="20"/>
          <w:szCs w:val="20"/>
        </w:rPr>
      </w:pPr>
    </w:p>
    <w:p w:rsidR="003B163B" w:rsidRPr="007C78DA" w:rsidRDefault="003B163B">
      <w:pPr>
        <w:rPr>
          <w:rFonts w:ascii="Arial" w:hAnsi="Arial" w:cs="Arial"/>
          <w:sz w:val="20"/>
          <w:szCs w:val="20"/>
        </w:rPr>
      </w:pPr>
      <w:r w:rsidRPr="007C78DA">
        <w:rPr>
          <w:rFonts w:ascii="Arial" w:hAnsi="Arial" w:cs="Arial"/>
          <w:b/>
          <w:sz w:val="20"/>
          <w:szCs w:val="20"/>
        </w:rPr>
        <w:t>CESARICA TEODORA S SPREMSTVOM</w:t>
      </w:r>
      <w:r w:rsidRPr="007C78DA">
        <w:rPr>
          <w:rFonts w:ascii="Arial" w:hAnsi="Arial" w:cs="Arial"/>
          <w:sz w:val="20"/>
          <w:szCs w:val="20"/>
        </w:rPr>
        <w:t xml:space="preserve"> – Justinianova soproga, cesarica Teodora (500 – 548) je </w:t>
      </w:r>
      <w:r w:rsidR="00E805E6" w:rsidRPr="007C78DA">
        <w:rPr>
          <w:rFonts w:ascii="Arial" w:hAnsi="Arial" w:cs="Arial"/>
          <w:sz w:val="20"/>
          <w:szCs w:val="20"/>
        </w:rPr>
        <w:t>b</w:t>
      </w:r>
      <w:r w:rsidRPr="007C78DA">
        <w:rPr>
          <w:rFonts w:ascii="Arial" w:hAnsi="Arial" w:cs="Arial"/>
          <w:sz w:val="20"/>
          <w:szCs w:val="20"/>
        </w:rPr>
        <w:t>ila močno vplivna cesarjeva svetovalka, ki je imela dovolj politične ostrine pa tudi talenta in spretnosti pri vladanju kljub svojemu neuglednemu poreklu in razvratni preteklosti. Justinijan se je kljub nasprotovanju dvora poročil z njo in jo povzdignil v cesarico.</w:t>
      </w:r>
    </w:p>
    <w:p w:rsidR="003B163B" w:rsidRPr="007C78DA" w:rsidRDefault="003B163B">
      <w:pPr>
        <w:rPr>
          <w:rFonts w:ascii="Arial" w:hAnsi="Arial" w:cs="Arial"/>
          <w:sz w:val="20"/>
          <w:szCs w:val="20"/>
        </w:rPr>
      </w:pPr>
    </w:p>
    <w:p w:rsidR="003B163B" w:rsidRPr="007C78DA" w:rsidRDefault="00E805E6">
      <w:pPr>
        <w:rPr>
          <w:rFonts w:ascii="Arial" w:hAnsi="Arial" w:cs="Arial"/>
          <w:sz w:val="20"/>
          <w:szCs w:val="20"/>
        </w:rPr>
      </w:pPr>
      <w:r w:rsidRPr="007C78DA">
        <w:rPr>
          <w:rFonts w:ascii="Arial" w:hAnsi="Arial" w:cs="Arial"/>
          <w:b/>
          <w:sz w:val="20"/>
          <w:szCs w:val="20"/>
        </w:rPr>
        <w:t>HAGIA SOFIA</w:t>
      </w:r>
      <w:r w:rsidRPr="007C78DA">
        <w:rPr>
          <w:rFonts w:ascii="Arial" w:hAnsi="Arial" w:cs="Arial"/>
          <w:sz w:val="20"/>
          <w:szCs w:val="20"/>
        </w:rPr>
        <w:t xml:space="preserve"> – (cerkev Svete modrosti), zgrajena za vlade Justinijana I., je bila dograjena v petih letih. Postala naj bi duhovno središče države in je največja krščanska cerkev v vzhodnem svetu. Po sijaju jo prekaša samo še Petrova cerkev v Rimu. Najslavnejša med vsemi arhitekti, ki so jo gradili sta bila Anthemius iz Trallesa in Isidorus iz Mileta. Celotni načrt razodeva le malo klasičnega vpliva, čeprav je Justinijan oplenil klasične stavbe v Atenah, Efezu, Rimu in Baalbeku, od koder je vzel marmor. Tehnično je najbolj osupljiva mogočna osrednja kupola, ki meri v premeru </w:t>
      </w:r>
      <w:smartTag w:uri="urn:schemas-microsoft-com:office:smarttags" w:element="metricconverter">
        <w:smartTagPr>
          <w:attr w:name="ProductID" w:val="31 m"/>
        </w:smartTagPr>
        <w:r w:rsidRPr="007C78DA">
          <w:rPr>
            <w:rFonts w:ascii="Arial" w:hAnsi="Arial" w:cs="Arial"/>
            <w:sz w:val="20"/>
            <w:szCs w:val="20"/>
          </w:rPr>
          <w:t>31 m</w:t>
        </w:r>
      </w:smartTag>
      <w:r w:rsidRPr="007C78DA">
        <w:rPr>
          <w:rFonts w:ascii="Arial" w:hAnsi="Arial" w:cs="Arial"/>
          <w:sz w:val="20"/>
          <w:szCs w:val="20"/>
        </w:rPr>
        <w:t>. nosijo jo štirje oboki, ki jih vežejo pendentivi; ti hkrati ločujejo med seboj polkupole. Manjše polkupole so nanizane ob glavnih stebrih. Pritisk polkupol prevzema na zahodu lok, ki ga nosijo stebri. Oboki prenašajo pritisk navzven na vrsto obstenskih opornikov. Stranski oporniki podpirajo pritisk kupole proti jugu in severu. Z gradnjo kupol na lokih je bilo mogoče premostiti velike površine. Zunanje opečnate stene so ometane. Opečnate kupole in polkupole so pokrite s svincem. Notranje stene, oporni stebri in tla so pokriti z raznimi vrstami marmorja, oboki in kupole pa z bogatimi mozaiki. Cerkev so po letu 1453 uporabljali kot mošejo, od 1933 pa je muzej. (glej sliko v zvezku/power pointu)</w:t>
      </w:r>
    </w:p>
    <w:p w:rsidR="00E805E6" w:rsidRPr="007C78DA" w:rsidRDefault="00E805E6">
      <w:pPr>
        <w:rPr>
          <w:rFonts w:ascii="Arial" w:hAnsi="Arial" w:cs="Arial"/>
          <w:sz w:val="20"/>
          <w:szCs w:val="20"/>
        </w:rPr>
      </w:pPr>
    </w:p>
    <w:p w:rsidR="00E805E6" w:rsidRPr="007C78DA" w:rsidRDefault="00E805E6">
      <w:pPr>
        <w:rPr>
          <w:rFonts w:ascii="Arial" w:hAnsi="Arial" w:cs="Arial"/>
          <w:sz w:val="20"/>
          <w:szCs w:val="20"/>
        </w:rPr>
      </w:pPr>
      <w:r w:rsidRPr="007C78DA">
        <w:rPr>
          <w:rFonts w:ascii="Arial" w:hAnsi="Arial" w:cs="Arial"/>
          <w:b/>
          <w:sz w:val="20"/>
          <w:szCs w:val="20"/>
        </w:rPr>
        <w:t>NOTRANJOST HAGIE SOFIE</w:t>
      </w:r>
      <w:r w:rsidRPr="007C78DA">
        <w:rPr>
          <w:rFonts w:ascii="Arial" w:hAnsi="Arial" w:cs="Arial"/>
          <w:sz w:val="20"/>
          <w:szCs w:val="20"/>
        </w:rPr>
        <w:t xml:space="preserve"> – prvotni mozaični okras so Arabci po zavzetju mesta v precejšnji meri uničili, stavbo so spremenili v mošejo, zunanji stavbni lupini so pridali minarete, v notranjost pa so obesili napisne tabele z izreki iz Korana.</w:t>
      </w:r>
    </w:p>
    <w:p w:rsidR="00311C1E" w:rsidRPr="007C78DA" w:rsidRDefault="00311C1E">
      <w:pPr>
        <w:rPr>
          <w:rFonts w:ascii="Arial" w:hAnsi="Arial" w:cs="Arial"/>
          <w:b/>
          <w:sz w:val="20"/>
          <w:szCs w:val="20"/>
        </w:rPr>
      </w:pPr>
    </w:p>
    <w:tbl>
      <w:tblPr>
        <w:tblStyle w:val="TableGrid"/>
        <w:tblW w:w="0" w:type="auto"/>
        <w:tblLook w:val="01E0" w:firstRow="1" w:lastRow="1" w:firstColumn="1" w:lastColumn="1" w:noHBand="0" w:noVBand="0"/>
      </w:tblPr>
      <w:tblGrid>
        <w:gridCol w:w="4606"/>
        <w:gridCol w:w="4606"/>
      </w:tblGrid>
      <w:tr w:rsidR="00B9265E" w:rsidRPr="007C78DA">
        <w:tc>
          <w:tcPr>
            <w:tcW w:w="4606" w:type="dxa"/>
          </w:tcPr>
          <w:p w:rsidR="00B9265E" w:rsidRPr="007C78DA" w:rsidRDefault="00B9265E">
            <w:pPr>
              <w:rPr>
                <w:rFonts w:ascii="Arial" w:hAnsi="Arial" w:cs="Arial"/>
                <w:b/>
                <w:sz w:val="20"/>
                <w:szCs w:val="20"/>
              </w:rPr>
            </w:pPr>
            <w:r w:rsidRPr="007C78DA">
              <w:rPr>
                <w:rFonts w:ascii="Arial" w:hAnsi="Arial" w:cs="Arial"/>
                <w:b/>
                <w:sz w:val="20"/>
                <w:szCs w:val="20"/>
              </w:rPr>
              <w:t>SANI VITALE</w:t>
            </w:r>
          </w:p>
        </w:tc>
        <w:tc>
          <w:tcPr>
            <w:tcW w:w="4606" w:type="dxa"/>
          </w:tcPr>
          <w:p w:rsidR="00B9265E" w:rsidRPr="007C78DA" w:rsidRDefault="00B9265E">
            <w:pPr>
              <w:rPr>
                <w:rFonts w:ascii="Arial" w:hAnsi="Arial" w:cs="Arial"/>
                <w:b/>
                <w:sz w:val="20"/>
                <w:szCs w:val="20"/>
              </w:rPr>
            </w:pPr>
            <w:r w:rsidRPr="007C78DA">
              <w:rPr>
                <w:rFonts w:ascii="Arial" w:hAnsi="Arial" w:cs="Arial"/>
                <w:b/>
                <w:sz w:val="20"/>
                <w:szCs w:val="20"/>
              </w:rPr>
              <w:t>AACHEN</w:t>
            </w:r>
          </w:p>
        </w:tc>
      </w:tr>
      <w:tr w:rsidR="00B9265E" w:rsidRPr="007C78DA">
        <w:tc>
          <w:tcPr>
            <w:tcW w:w="4606" w:type="dxa"/>
          </w:tcPr>
          <w:p w:rsidR="00B9265E" w:rsidRPr="007C78DA" w:rsidRDefault="00B9265E">
            <w:pPr>
              <w:rPr>
                <w:rFonts w:ascii="Arial" w:hAnsi="Arial" w:cs="Arial"/>
                <w:sz w:val="20"/>
                <w:szCs w:val="20"/>
              </w:rPr>
            </w:pPr>
            <w:r w:rsidRPr="007C78DA">
              <w:rPr>
                <w:rFonts w:ascii="Arial" w:hAnsi="Arial" w:cs="Arial"/>
                <w:sz w:val="20"/>
                <w:szCs w:val="20"/>
              </w:rPr>
              <w:t>Osnovni osmerokotnik v tlorisu</w:t>
            </w:r>
          </w:p>
        </w:tc>
        <w:tc>
          <w:tcPr>
            <w:tcW w:w="4606" w:type="dxa"/>
          </w:tcPr>
          <w:p w:rsidR="00B9265E" w:rsidRPr="007C78DA" w:rsidRDefault="00B9265E">
            <w:pPr>
              <w:rPr>
                <w:rFonts w:ascii="Arial" w:hAnsi="Arial" w:cs="Arial"/>
                <w:sz w:val="20"/>
                <w:szCs w:val="20"/>
              </w:rPr>
            </w:pPr>
            <w:r w:rsidRPr="007C78DA">
              <w:rPr>
                <w:rFonts w:ascii="Arial" w:hAnsi="Arial" w:cs="Arial"/>
                <w:sz w:val="20"/>
                <w:szCs w:val="20"/>
              </w:rPr>
              <w:t>Osnovni osmerokotnik v tlorisu</w:t>
            </w:r>
          </w:p>
        </w:tc>
      </w:tr>
      <w:tr w:rsidR="00B9265E" w:rsidRPr="007C78DA">
        <w:tc>
          <w:tcPr>
            <w:tcW w:w="4606" w:type="dxa"/>
          </w:tcPr>
          <w:p w:rsidR="00B9265E" w:rsidRPr="007C78DA" w:rsidRDefault="00B9265E">
            <w:pPr>
              <w:rPr>
                <w:rFonts w:ascii="Arial" w:hAnsi="Arial" w:cs="Arial"/>
                <w:sz w:val="20"/>
                <w:szCs w:val="20"/>
              </w:rPr>
            </w:pPr>
            <w:r w:rsidRPr="007C78DA">
              <w:rPr>
                <w:rFonts w:ascii="Arial" w:hAnsi="Arial" w:cs="Arial"/>
                <w:sz w:val="20"/>
                <w:szCs w:val="20"/>
              </w:rPr>
              <w:t>Dve pravilni osmerokotni prizmi</w:t>
            </w:r>
          </w:p>
        </w:tc>
        <w:tc>
          <w:tcPr>
            <w:tcW w:w="4606" w:type="dxa"/>
          </w:tcPr>
          <w:p w:rsidR="00B9265E" w:rsidRPr="007C78DA" w:rsidRDefault="00B9265E">
            <w:pPr>
              <w:rPr>
                <w:rFonts w:ascii="Arial" w:hAnsi="Arial" w:cs="Arial"/>
                <w:sz w:val="20"/>
                <w:szCs w:val="20"/>
              </w:rPr>
            </w:pPr>
            <w:r w:rsidRPr="007C78DA">
              <w:rPr>
                <w:rFonts w:ascii="Arial" w:hAnsi="Arial" w:cs="Arial"/>
                <w:sz w:val="20"/>
                <w:szCs w:val="20"/>
              </w:rPr>
              <w:t>Osrednji oktagon ovijeta dva obhoda, vsak v svoji ravnini</w:t>
            </w:r>
          </w:p>
        </w:tc>
      </w:tr>
      <w:tr w:rsidR="00B9265E" w:rsidRPr="007C78DA">
        <w:tc>
          <w:tcPr>
            <w:tcW w:w="4606" w:type="dxa"/>
          </w:tcPr>
          <w:p w:rsidR="00B9265E" w:rsidRPr="007C78DA" w:rsidRDefault="00B9265E">
            <w:pPr>
              <w:rPr>
                <w:rFonts w:ascii="Arial" w:hAnsi="Arial" w:cs="Arial"/>
                <w:sz w:val="20"/>
                <w:szCs w:val="20"/>
              </w:rPr>
            </w:pPr>
            <w:r w:rsidRPr="007C78DA">
              <w:rPr>
                <w:rFonts w:ascii="Arial" w:hAnsi="Arial" w:cs="Arial"/>
                <w:sz w:val="20"/>
                <w:szCs w:val="20"/>
              </w:rPr>
              <w:t>Vsaka stranica ima po tri okna, ločena s pilastri, vsa enako velika</w:t>
            </w:r>
          </w:p>
        </w:tc>
        <w:tc>
          <w:tcPr>
            <w:tcW w:w="4606" w:type="dxa"/>
          </w:tcPr>
          <w:p w:rsidR="00B9265E" w:rsidRPr="007C78DA" w:rsidRDefault="00B9265E">
            <w:pPr>
              <w:rPr>
                <w:rFonts w:ascii="Arial" w:hAnsi="Arial" w:cs="Arial"/>
                <w:sz w:val="20"/>
                <w:szCs w:val="20"/>
              </w:rPr>
            </w:pPr>
            <w:r w:rsidRPr="007C78DA">
              <w:rPr>
                <w:rFonts w:ascii="Arial" w:hAnsi="Arial" w:cs="Arial"/>
                <w:sz w:val="20"/>
                <w:szCs w:val="20"/>
              </w:rPr>
              <w:t>Vsaka stranica ima le eno okno</w:t>
            </w:r>
          </w:p>
        </w:tc>
      </w:tr>
      <w:tr w:rsidR="00B9265E" w:rsidRPr="007C78DA">
        <w:tc>
          <w:tcPr>
            <w:tcW w:w="4606" w:type="dxa"/>
          </w:tcPr>
          <w:p w:rsidR="00B9265E" w:rsidRPr="007C78DA" w:rsidRDefault="00B9265E">
            <w:pPr>
              <w:rPr>
                <w:rFonts w:ascii="Arial" w:hAnsi="Arial" w:cs="Arial"/>
                <w:sz w:val="20"/>
                <w:szCs w:val="20"/>
              </w:rPr>
            </w:pPr>
            <w:r w:rsidRPr="007C78DA">
              <w:rPr>
                <w:rFonts w:ascii="Arial" w:hAnsi="Arial" w:cs="Arial"/>
                <w:sz w:val="20"/>
                <w:szCs w:val="20"/>
              </w:rPr>
              <w:t>Tridelna delitev</w:t>
            </w:r>
          </w:p>
        </w:tc>
        <w:tc>
          <w:tcPr>
            <w:tcW w:w="4606" w:type="dxa"/>
          </w:tcPr>
          <w:p w:rsidR="00B9265E" w:rsidRPr="007C78DA" w:rsidRDefault="00B9265E">
            <w:pPr>
              <w:rPr>
                <w:rFonts w:ascii="Arial" w:hAnsi="Arial" w:cs="Arial"/>
                <w:sz w:val="20"/>
                <w:szCs w:val="20"/>
              </w:rPr>
            </w:pPr>
            <w:r w:rsidRPr="007C78DA">
              <w:rPr>
                <w:rFonts w:ascii="Arial" w:hAnsi="Arial" w:cs="Arial"/>
                <w:sz w:val="20"/>
                <w:szCs w:val="20"/>
              </w:rPr>
              <w:t>Arkade v nadstropju visoke – delita jih dve vrsti stebrov</w:t>
            </w:r>
          </w:p>
        </w:tc>
      </w:tr>
      <w:tr w:rsidR="00B9265E" w:rsidRPr="007C78DA">
        <w:tc>
          <w:tcPr>
            <w:tcW w:w="4606" w:type="dxa"/>
          </w:tcPr>
          <w:p w:rsidR="00B9265E" w:rsidRPr="007C78DA" w:rsidRDefault="00B9265E">
            <w:pPr>
              <w:rPr>
                <w:rFonts w:ascii="Arial" w:hAnsi="Arial" w:cs="Arial"/>
                <w:sz w:val="20"/>
                <w:szCs w:val="20"/>
              </w:rPr>
            </w:pPr>
            <w:r w:rsidRPr="007C78DA">
              <w:rPr>
                <w:rFonts w:ascii="Arial" w:hAnsi="Arial" w:cs="Arial"/>
                <w:sz w:val="20"/>
                <w:szCs w:val="20"/>
              </w:rPr>
              <w:t>Okoli srednjega oktagona je osem slopov, med katerimi sta po dva stebra</w:t>
            </w:r>
          </w:p>
        </w:tc>
        <w:tc>
          <w:tcPr>
            <w:tcW w:w="4606" w:type="dxa"/>
          </w:tcPr>
          <w:p w:rsidR="00B9265E" w:rsidRPr="007C78DA" w:rsidRDefault="00B9265E">
            <w:pPr>
              <w:rPr>
                <w:rFonts w:ascii="Arial" w:hAnsi="Arial" w:cs="Arial"/>
                <w:sz w:val="20"/>
                <w:szCs w:val="20"/>
              </w:rPr>
            </w:pPr>
            <w:r w:rsidRPr="007C78DA">
              <w:rPr>
                <w:rFonts w:ascii="Arial" w:hAnsi="Arial" w:cs="Arial"/>
                <w:sz w:val="20"/>
                <w:szCs w:val="20"/>
              </w:rPr>
              <w:t>Stebri iz antičnih stavb</w:t>
            </w:r>
          </w:p>
        </w:tc>
      </w:tr>
    </w:tbl>
    <w:p w:rsidR="00E805E6" w:rsidRPr="007C78DA" w:rsidRDefault="00E805E6">
      <w:pPr>
        <w:rPr>
          <w:rFonts w:ascii="Arial" w:hAnsi="Arial" w:cs="Arial"/>
          <w:b/>
          <w:sz w:val="20"/>
          <w:szCs w:val="20"/>
        </w:rPr>
      </w:pPr>
    </w:p>
    <w:p w:rsidR="00B05B25" w:rsidRPr="007C78DA" w:rsidRDefault="00B9265E" w:rsidP="00CC32B6">
      <w:pPr>
        <w:rPr>
          <w:rFonts w:ascii="Arial" w:hAnsi="Arial" w:cs="Arial"/>
          <w:sz w:val="20"/>
          <w:szCs w:val="20"/>
        </w:rPr>
      </w:pPr>
      <w:r w:rsidRPr="007C78DA">
        <w:rPr>
          <w:rFonts w:ascii="Arial" w:hAnsi="Arial" w:cs="Arial"/>
          <w:b/>
          <w:sz w:val="20"/>
          <w:szCs w:val="20"/>
        </w:rPr>
        <w:t xml:space="preserve">KONJENIŠKI KIPEC KARLA VELIKEGA – </w:t>
      </w:r>
      <w:r w:rsidRPr="007C78DA">
        <w:rPr>
          <w:rFonts w:ascii="Arial" w:hAnsi="Arial" w:cs="Arial"/>
          <w:sz w:val="20"/>
          <w:szCs w:val="20"/>
        </w:rPr>
        <w:t xml:space="preserve">iz zakladnice katedrale v Metzu, </w:t>
      </w:r>
      <w:r w:rsidRPr="007C78DA">
        <w:rPr>
          <w:rFonts w:ascii="Arial" w:hAnsi="Arial" w:cs="Arial"/>
          <w:color w:val="FF0000"/>
          <w:sz w:val="20"/>
          <w:szCs w:val="20"/>
        </w:rPr>
        <w:t xml:space="preserve">bron, </w:t>
      </w:r>
      <w:smartTag w:uri="urn:schemas-microsoft-com:office:smarttags" w:element="metricconverter">
        <w:smartTagPr>
          <w:attr w:name="ProductID" w:val="24 cm"/>
        </w:smartTagPr>
        <w:r w:rsidRPr="007C78DA">
          <w:rPr>
            <w:rFonts w:ascii="Arial" w:hAnsi="Arial" w:cs="Arial"/>
            <w:color w:val="FF0000"/>
            <w:sz w:val="20"/>
            <w:szCs w:val="20"/>
          </w:rPr>
          <w:t>24 cm</w:t>
        </w:r>
      </w:smartTag>
      <w:r w:rsidRPr="007C78DA">
        <w:rPr>
          <w:rFonts w:ascii="Arial" w:hAnsi="Arial" w:cs="Arial"/>
          <w:color w:val="FF0000"/>
          <w:sz w:val="20"/>
          <w:szCs w:val="20"/>
        </w:rPr>
        <w:t>, 9. stol., Louvre</w:t>
      </w:r>
      <w:r w:rsidRPr="007C78DA">
        <w:rPr>
          <w:rFonts w:ascii="Arial" w:hAnsi="Arial" w:cs="Arial"/>
          <w:sz w:val="20"/>
          <w:szCs w:val="20"/>
        </w:rPr>
        <w:t xml:space="preserve">, Pariz. Po zgledu antične konjeniške upodobitve </w:t>
      </w:r>
      <w:r w:rsidRPr="007C78DA">
        <w:rPr>
          <w:rFonts w:ascii="Arial" w:hAnsi="Arial" w:cs="Arial"/>
          <w:color w:val="FF0000"/>
          <w:sz w:val="20"/>
          <w:szCs w:val="20"/>
        </w:rPr>
        <w:t>iz več posamič vlitih delov sestavljen bronasti kipec</w:t>
      </w:r>
      <w:r w:rsidRPr="007C78DA">
        <w:rPr>
          <w:rFonts w:ascii="Arial" w:hAnsi="Arial" w:cs="Arial"/>
          <w:sz w:val="20"/>
          <w:szCs w:val="20"/>
        </w:rPr>
        <w:t xml:space="preserve">, ki kaže še </w:t>
      </w:r>
      <w:r w:rsidRPr="007C78DA">
        <w:rPr>
          <w:rFonts w:ascii="Arial" w:hAnsi="Arial" w:cs="Arial"/>
          <w:color w:val="FF0000"/>
          <w:sz w:val="20"/>
          <w:szCs w:val="20"/>
        </w:rPr>
        <w:t>sledove pozlatitve</w:t>
      </w:r>
      <w:r w:rsidRPr="007C78DA">
        <w:rPr>
          <w:rFonts w:ascii="Arial" w:hAnsi="Arial" w:cs="Arial"/>
          <w:sz w:val="20"/>
          <w:szCs w:val="20"/>
        </w:rPr>
        <w:t xml:space="preserve">. Oblika glave je močno sorodna nekaterim upodobitvam na kovancih. </w:t>
      </w:r>
      <w:r w:rsidRPr="007C78DA">
        <w:rPr>
          <w:rFonts w:ascii="Arial" w:hAnsi="Arial" w:cs="Arial"/>
          <w:color w:val="FF0000"/>
          <w:sz w:val="20"/>
          <w:szCs w:val="20"/>
        </w:rPr>
        <w:t>Brki, krona z lilijami in oblika nožnice za meč kažejo na karolinškega vladarja.</w:t>
      </w:r>
      <w:r w:rsidRPr="007C78DA">
        <w:rPr>
          <w:rFonts w:ascii="Arial" w:hAnsi="Arial" w:cs="Arial"/>
          <w:sz w:val="20"/>
          <w:szCs w:val="20"/>
        </w:rPr>
        <w:t xml:space="preserve"> Ne vemo kje in v kakšnih okoliščinah je nastalo delo. Velika verjetnost je, da je nastalo po Karlovi smrti – v poznem obdobju dvorne šole pod Karlom Plešastim, še posebej, ker se upodobitve </w:t>
      </w:r>
      <w:r w:rsidRPr="007C78DA">
        <w:rPr>
          <w:rFonts w:ascii="Arial" w:hAnsi="Arial" w:cs="Arial"/>
          <w:color w:val="FF0000"/>
          <w:sz w:val="20"/>
          <w:szCs w:val="20"/>
        </w:rPr>
        <w:t>globusa</w:t>
      </w:r>
      <w:r w:rsidRPr="007C78DA">
        <w:rPr>
          <w:rFonts w:ascii="Arial" w:hAnsi="Arial" w:cs="Arial"/>
          <w:sz w:val="20"/>
          <w:szCs w:val="20"/>
        </w:rPr>
        <w:t xml:space="preserve"> prvikrat pojavijo ravno na upodobitvah tega vladarja.</w:t>
      </w:r>
    </w:p>
    <w:p w:rsidR="00B05B25" w:rsidRPr="007C78DA" w:rsidRDefault="00B05B25" w:rsidP="00CC32B6">
      <w:pPr>
        <w:rPr>
          <w:rFonts w:ascii="Arial" w:hAnsi="Arial" w:cs="Arial"/>
          <w:b/>
          <w:sz w:val="20"/>
          <w:szCs w:val="20"/>
        </w:rPr>
      </w:pPr>
    </w:p>
    <w:p w:rsidR="00B9265E" w:rsidRPr="007C78DA" w:rsidRDefault="00B9265E" w:rsidP="00CC32B6">
      <w:pPr>
        <w:rPr>
          <w:rFonts w:ascii="Arial" w:hAnsi="Arial" w:cs="Arial"/>
          <w:sz w:val="20"/>
          <w:szCs w:val="20"/>
        </w:rPr>
      </w:pPr>
      <w:r w:rsidRPr="007C78DA">
        <w:rPr>
          <w:rFonts w:ascii="Arial" w:hAnsi="Arial" w:cs="Arial"/>
          <w:b/>
          <w:sz w:val="20"/>
          <w:szCs w:val="20"/>
        </w:rPr>
        <w:t>LOPA V LORSCHU</w:t>
      </w:r>
      <w:r w:rsidRPr="007C78DA">
        <w:rPr>
          <w:rFonts w:ascii="Arial" w:hAnsi="Arial" w:cs="Arial"/>
          <w:sz w:val="20"/>
          <w:szCs w:val="20"/>
        </w:rPr>
        <w:t xml:space="preserve"> - </w:t>
      </w:r>
      <w:r w:rsidRPr="007C78DA">
        <w:rPr>
          <w:rFonts w:ascii="Arial" w:hAnsi="Arial" w:cs="Arial"/>
          <w:color w:val="FF0000"/>
          <w:sz w:val="20"/>
          <w:szCs w:val="20"/>
        </w:rPr>
        <w:t>Vhodna lopa nekdanjega samostana v Lorschu iz časa po sredini 8. stoletja. Ima edinstveno podobo antičnega slavoloka</w:t>
      </w:r>
      <w:r w:rsidRPr="007C78DA">
        <w:rPr>
          <w:rFonts w:ascii="Arial" w:hAnsi="Arial" w:cs="Arial"/>
          <w:sz w:val="20"/>
          <w:szCs w:val="20"/>
        </w:rPr>
        <w:t xml:space="preserve"> pred podolgovatim preddverjem in vodi h glavnemu portalu nekdanje opatijske cerkve St. Nazarius.</w:t>
      </w:r>
    </w:p>
    <w:p w:rsidR="00B9265E" w:rsidRPr="007C78DA" w:rsidRDefault="00B9265E" w:rsidP="00CC32B6">
      <w:pPr>
        <w:rPr>
          <w:rFonts w:ascii="Arial" w:hAnsi="Arial" w:cs="Arial"/>
          <w:sz w:val="20"/>
          <w:szCs w:val="20"/>
        </w:rPr>
      </w:pPr>
      <w:r w:rsidRPr="007C78DA">
        <w:rPr>
          <w:rFonts w:ascii="Arial" w:hAnsi="Arial" w:cs="Arial"/>
          <w:sz w:val="20"/>
          <w:szCs w:val="20"/>
        </w:rPr>
        <w:t>To je eden redkih spomenikov karolinškega stavbarstva, ki se je ohranil do današnjih dni</w:t>
      </w:r>
    </w:p>
    <w:p w:rsidR="00B9265E" w:rsidRPr="007C78DA" w:rsidRDefault="00B9265E" w:rsidP="00CC32B6">
      <w:pPr>
        <w:rPr>
          <w:rFonts w:ascii="Arial" w:hAnsi="Arial" w:cs="Arial"/>
          <w:sz w:val="20"/>
          <w:szCs w:val="20"/>
        </w:rPr>
      </w:pPr>
      <w:r w:rsidRPr="007C78DA">
        <w:rPr>
          <w:rFonts w:ascii="Arial" w:hAnsi="Arial" w:cs="Arial"/>
          <w:color w:val="FF0000"/>
          <w:sz w:val="20"/>
          <w:szCs w:val="20"/>
        </w:rPr>
        <w:t>Težki polstebri nosijo stropno tramovje</w:t>
      </w:r>
      <w:r w:rsidRPr="007C78DA">
        <w:rPr>
          <w:rFonts w:ascii="Arial" w:hAnsi="Arial" w:cs="Arial"/>
          <w:sz w:val="20"/>
          <w:szCs w:val="20"/>
        </w:rPr>
        <w:t>, od tod se dvigajo pilastri s trikotnimi čeli.</w:t>
      </w:r>
    </w:p>
    <w:p w:rsidR="00B9265E" w:rsidRPr="007C78DA" w:rsidRDefault="00B9265E" w:rsidP="00CC32B6">
      <w:pPr>
        <w:rPr>
          <w:rFonts w:ascii="Arial" w:hAnsi="Arial" w:cs="Arial"/>
          <w:sz w:val="20"/>
          <w:szCs w:val="20"/>
        </w:rPr>
      </w:pPr>
      <w:r w:rsidRPr="007C78DA">
        <w:rPr>
          <w:rFonts w:ascii="Arial" w:hAnsi="Arial" w:cs="Arial"/>
          <w:color w:val="FF0000"/>
          <w:sz w:val="20"/>
          <w:szCs w:val="20"/>
        </w:rPr>
        <w:t>Zidovje je na obeh straneh pokrito z belimi in rdečimi ploščicami raznih oblik,</w:t>
      </w:r>
      <w:r w:rsidRPr="007C78DA">
        <w:rPr>
          <w:rFonts w:ascii="Arial" w:hAnsi="Arial" w:cs="Arial"/>
          <w:sz w:val="20"/>
          <w:szCs w:val="20"/>
        </w:rPr>
        <w:t xml:space="preserve"> tako da vidimo skoraj migljajočo ploskev, ki učinkuje povsem neantično.</w:t>
      </w:r>
    </w:p>
    <w:p w:rsidR="00CC32B6" w:rsidRPr="007C78DA" w:rsidRDefault="00CC32B6" w:rsidP="00CC32B6">
      <w:pPr>
        <w:rPr>
          <w:rFonts w:ascii="Arial" w:hAnsi="Arial" w:cs="Arial"/>
          <w:sz w:val="20"/>
          <w:szCs w:val="20"/>
        </w:rPr>
      </w:pPr>
    </w:p>
    <w:p w:rsidR="00CC32B6" w:rsidRPr="007C78DA" w:rsidRDefault="00CC32B6" w:rsidP="00CC32B6">
      <w:pPr>
        <w:rPr>
          <w:rFonts w:ascii="Arial" w:hAnsi="Arial" w:cs="Arial"/>
          <w:sz w:val="20"/>
          <w:szCs w:val="20"/>
        </w:rPr>
      </w:pPr>
      <w:r w:rsidRPr="007C78DA">
        <w:rPr>
          <w:rFonts w:ascii="Arial" w:hAnsi="Arial" w:cs="Arial"/>
          <w:b/>
          <w:sz w:val="20"/>
          <w:szCs w:val="20"/>
        </w:rPr>
        <w:t>SIGVALDOVA PLOŠČA</w:t>
      </w:r>
      <w:r w:rsidRPr="007C78DA">
        <w:rPr>
          <w:rFonts w:ascii="Arial" w:hAnsi="Arial" w:cs="Arial"/>
          <w:sz w:val="20"/>
          <w:szCs w:val="20"/>
        </w:rPr>
        <w:t xml:space="preserve"> – umetnost se je vselej odzivala na potrebe in ta plošča je bila </w:t>
      </w:r>
      <w:r w:rsidRPr="007C78DA">
        <w:rPr>
          <w:rFonts w:ascii="Arial" w:hAnsi="Arial" w:cs="Arial"/>
          <w:color w:val="FF0000"/>
          <w:sz w:val="20"/>
          <w:szCs w:val="20"/>
        </w:rPr>
        <w:t>sprva del cerkvene oprave – delila je oltarni prostor od ladje. Zato so na njej upodobljeni simboli, ki so najpomembnejši v krščanstvu: na sredini je križ med dvema drevesoma, ki ponazarjata paradiž, v medaljonih ob straneh so upodobljeni evangelisti v svojih simboličnih podobah (sv. Matej – angel, sv. Janez – orel,</w:t>
      </w:r>
      <w:r w:rsidR="00E918C4" w:rsidRPr="007C78DA">
        <w:rPr>
          <w:rFonts w:ascii="Arial" w:hAnsi="Arial" w:cs="Arial"/>
          <w:color w:val="FF0000"/>
          <w:sz w:val="20"/>
          <w:szCs w:val="20"/>
        </w:rPr>
        <w:t xml:space="preserve"> sv. Marko – lev, sv. Luka - vol</w:t>
      </w:r>
      <w:r w:rsidR="0066770A" w:rsidRPr="007C78DA">
        <w:rPr>
          <w:rFonts w:ascii="Arial" w:hAnsi="Arial" w:cs="Arial"/>
          <w:color w:val="FF0000"/>
          <w:sz w:val="20"/>
          <w:szCs w:val="20"/>
        </w:rPr>
        <w:t>)</w:t>
      </w:r>
      <w:r w:rsidR="00E918C4" w:rsidRPr="007C78DA">
        <w:rPr>
          <w:rFonts w:ascii="Arial" w:hAnsi="Arial" w:cs="Arial"/>
          <w:color w:val="FF0000"/>
          <w:sz w:val="20"/>
          <w:szCs w:val="20"/>
        </w:rPr>
        <w:t>.</w:t>
      </w:r>
      <w:r w:rsidR="00E918C4" w:rsidRPr="007C78DA">
        <w:rPr>
          <w:rFonts w:ascii="Arial" w:hAnsi="Arial" w:cs="Arial"/>
          <w:sz w:val="20"/>
          <w:szCs w:val="20"/>
        </w:rPr>
        <w:t xml:space="preserve"> R</w:t>
      </w:r>
      <w:r w:rsidRPr="007C78DA">
        <w:rPr>
          <w:rFonts w:ascii="Arial" w:hAnsi="Arial" w:cs="Arial"/>
          <w:sz w:val="20"/>
          <w:szCs w:val="20"/>
        </w:rPr>
        <w:t>elief langobardskega klesarja je delo (</w:t>
      </w:r>
      <w:r w:rsidRPr="007C78DA">
        <w:rPr>
          <w:rFonts w:ascii="Arial" w:hAnsi="Arial" w:cs="Arial"/>
          <w:color w:val="FF0000"/>
          <w:sz w:val="20"/>
          <w:szCs w:val="20"/>
        </w:rPr>
        <w:t>sprva je bilo živo pobarvano</w:t>
      </w:r>
      <w:r w:rsidRPr="007C78DA">
        <w:rPr>
          <w:rFonts w:ascii="Arial" w:hAnsi="Arial" w:cs="Arial"/>
          <w:sz w:val="20"/>
          <w:szCs w:val="20"/>
        </w:rPr>
        <w:t xml:space="preserve">), ki se izraža s </w:t>
      </w:r>
      <w:r w:rsidRPr="007C78DA">
        <w:rPr>
          <w:rFonts w:ascii="Arial" w:hAnsi="Arial" w:cs="Arial"/>
          <w:color w:val="FF0000"/>
          <w:sz w:val="20"/>
          <w:szCs w:val="20"/>
        </w:rPr>
        <w:t>ploskovitim slogom</w:t>
      </w:r>
      <w:r w:rsidRPr="007C78DA">
        <w:rPr>
          <w:rFonts w:ascii="Arial" w:hAnsi="Arial" w:cs="Arial"/>
          <w:sz w:val="20"/>
          <w:szCs w:val="20"/>
        </w:rPr>
        <w:t xml:space="preserve"> in z mnogimi </w:t>
      </w:r>
      <w:r w:rsidRPr="007C78DA">
        <w:rPr>
          <w:rFonts w:ascii="Arial" w:hAnsi="Arial" w:cs="Arial"/>
          <w:color w:val="FF0000"/>
          <w:sz w:val="20"/>
          <w:szCs w:val="20"/>
        </w:rPr>
        <w:t>oblikami, ki so tako gosto nanizane ena ob drugi</w:t>
      </w:r>
      <w:r w:rsidRPr="007C78DA">
        <w:rPr>
          <w:rFonts w:ascii="Arial" w:hAnsi="Arial" w:cs="Arial"/>
          <w:sz w:val="20"/>
          <w:szCs w:val="20"/>
        </w:rPr>
        <w:t>, da govorimo o 'strahu pred praznino' (horor vacui).</w:t>
      </w:r>
    </w:p>
    <w:p w:rsidR="00B9265E" w:rsidRPr="007C78DA" w:rsidRDefault="00B9265E">
      <w:pPr>
        <w:rPr>
          <w:rFonts w:ascii="Arial" w:hAnsi="Arial" w:cs="Arial"/>
          <w:sz w:val="20"/>
          <w:szCs w:val="20"/>
        </w:rPr>
      </w:pPr>
    </w:p>
    <w:p w:rsidR="00CC32B6" w:rsidRPr="007C78DA" w:rsidRDefault="0066770A">
      <w:pPr>
        <w:rPr>
          <w:rFonts w:ascii="Arial" w:hAnsi="Arial" w:cs="Arial"/>
          <w:sz w:val="20"/>
          <w:szCs w:val="20"/>
        </w:rPr>
      </w:pPr>
      <w:r w:rsidRPr="007C78DA">
        <w:rPr>
          <w:rFonts w:ascii="Arial" w:hAnsi="Arial" w:cs="Arial"/>
          <w:b/>
          <w:sz w:val="20"/>
          <w:szCs w:val="20"/>
        </w:rPr>
        <w:t>OČITANJE GREHA – BRONASTA VRATA V HILDESHEIMU</w:t>
      </w:r>
      <w:r w:rsidRPr="007C78DA">
        <w:rPr>
          <w:rFonts w:ascii="Arial" w:hAnsi="Arial" w:cs="Arial"/>
          <w:sz w:val="20"/>
          <w:szCs w:val="20"/>
        </w:rPr>
        <w:t xml:space="preserve"> – </w:t>
      </w:r>
      <w:r w:rsidRPr="007C78DA">
        <w:rPr>
          <w:rFonts w:ascii="Arial" w:hAnsi="Arial" w:cs="Arial"/>
          <w:color w:val="FF0000"/>
          <w:sz w:val="20"/>
          <w:szCs w:val="20"/>
        </w:rPr>
        <w:t>ok. 100, cerkev sv. Mihaela.</w:t>
      </w:r>
      <w:r w:rsidRPr="007C78DA">
        <w:rPr>
          <w:rFonts w:ascii="Arial" w:hAnsi="Arial" w:cs="Arial"/>
          <w:sz w:val="20"/>
          <w:szCs w:val="20"/>
        </w:rPr>
        <w:t xml:space="preserve"> Za cerkev v Hildesheimu so po naročilu tamkajšnjega opata Bernwarda v </w:t>
      </w:r>
      <w:r w:rsidRPr="007C78DA">
        <w:rPr>
          <w:rFonts w:ascii="Arial" w:hAnsi="Arial" w:cs="Arial"/>
          <w:color w:val="FF0000"/>
          <w:sz w:val="20"/>
          <w:szCs w:val="20"/>
        </w:rPr>
        <w:t xml:space="preserve">bronu ulili (v enem kosu) skoraj </w:t>
      </w:r>
      <w:smartTag w:uri="urn:schemas-microsoft-com:office:smarttags" w:element="metricconverter">
        <w:smartTagPr>
          <w:attr w:name="ProductID" w:val="4,5 m"/>
        </w:smartTagPr>
        <w:r w:rsidRPr="007C78DA">
          <w:rPr>
            <w:rFonts w:ascii="Arial" w:hAnsi="Arial" w:cs="Arial"/>
            <w:color w:val="FF0000"/>
            <w:sz w:val="20"/>
            <w:szCs w:val="20"/>
          </w:rPr>
          <w:t>4,5 m</w:t>
        </w:r>
      </w:smartTag>
      <w:r w:rsidRPr="007C78DA">
        <w:rPr>
          <w:rFonts w:ascii="Arial" w:hAnsi="Arial" w:cs="Arial"/>
          <w:color w:val="FF0000"/>
          <w:sz w:val="20"/>
          <w:szCs w:val="20"/>
        </w:rPr>
        <w:t xml:space="preserve"> visoka vratna krila</w:t>
      </w:r>
      <w:r w:rsidRPr="007C78DA">
        <w:rPr>
          <w:rFonts w:ascii="Arial" w:hAnsi="Arial" w:cs="Arial"/>
          <w:sz w:val="20"/>
          <w:szCs w:val="20"/>
        </w:rPr>
        <w:t xml:space="preserve">. Učeni opat se je prav gotovo zgledoval po kakšnem podobnem delu iz Rima, severnonemški mojstri pa so dokazali svoje odlično znanje. </w:t>
      </w:r>
      <w:r w:rsidRPr="007C78DA">
        <w:rPr>
          <w:rFonts w:ascii="Arial" w:hAnsi="Arial" w:cs="Arial"/>
          <w:color w:val="FF0000"/>
          <w:sz w:val="20"/>
          <w:szCs w:val="20"/>
        </w:rPr>
        <w:t>Na vsakem vratnem krilu je osem reliefov, kjer iz zgovornih gest in drž teles prepoznavamo ne le vsebino prizorov, ampak tudi čustvovanje oseb.</w:t>
      </w:r>
      <w:r w:rsidRPr="007C78DA">
        <w:rPr>
          <w:rFonts w:ascii="Arial" w:hAnsi="Arial" w:cs="Arial"/>
          <w:sz w:val="20"/>
          <w:szCs w:val="20"/>
        </w:rPr>
        <w:t xml:space="preserve"> </w:t>
      </w:r>
      <w:r w:rsidRPr="007C78DA">
        <w:rPr>
          <w:rFonts w:ascii="Arial" w:hAnsi="Arial" w:cs="Arial"/>
          <w:color w:val="FF0000"/>
          <w:sz w:val="20"/>
          <w:szCs w:val="20"/>
        </w:rPr>
        <w:t>Vitka telesa</w:t>
      </w:r>
      <w:r w:rsidRPr="007C78DA">
        <w:rPr>
          <w:rFonts w:ascii="Arial" w:hAnsi="Arial" w:cs="Arial"/>
          <w:sz w:val="20"/>
          <w:szCs w:val="20"/>
        </w:rPr>
        <w:t xml:space="preserve"> so polna dramatičnosti, glave so marsikdaj polnoplastično oblikovane: </w:t>
      </w:r>
      <w:r w:rsidRPr="007C78DA">
        <w:rPr>
          <w:rFonts w:ascii="Arial" w:hAnsi="Arial" w:cs="Arial"/>
          <w:color w:val="FF0000"/>
          <w:sz w:val="20"/>
          <w:szCs w:val="20"/>
        </w:rPr>
        <w:t>osebe se nagibajo iz bronaste plošče. Na reliefu sta upodobljena Adam in Eva, potem ko sta utrgala sadež z Drevesa spoznanja. Bog Oče</w:t>
      </w:r>
      <w:r w:rsidRPr="007C78DA">
        <w:rPr>
          <w:rFonts w:ascii="Arial" w:hAnsi="Arial" w:cs="Arial"/>
          <w:sz w:val="20"/>
          <w:szCs w:val="20"/>
        </w:rPr>
        <w:t xml:space="preserve"> (v roki drži knjigo, torej zakonik) se je nagnil naprej, kot da bi ju želel zares dobro videti </w:t>
      </w:r>
      <w:r w:rsidRPr="007C78DA">
        <w:rPr>
          <w:rFonts w:ascii="Arial" w:hAnsi="Arial" w:cs="Arial"/>
          <w:color w:val="FF0000"/>
          <w:sz w:val="20"/>
          <w:szCs w:val="20"/>
        </w:rPr>
        <w:t>in žuga s prstom</w:t>
      </w:r>
      <w:r w:rsidRPr="007C78DA">
        <w:rPr>
          <w:rFonts w:ascii="Arial" w:hAnsi="Arial" w:cs="Arial"/>
          <w:sz w:val="20"/>
          <w:szCs w:val="20"/>
        </w:rPr>
        <w:t xml:space="preserve">: Ali vama nisem zapovedal, da se ne dotikajta prepovedanega sadeža? </w:t>
      </w:r>
      <w:r w:rsidRPr="007C78DA">
        <w:rPr>
          <w:rFonts w:ascii="Arial" w:hAnsi="Arial" w:cs="Arial"/>
          <w:color w:val="FF0000"/>
          <w:sz w:val="20"/>
          <w:szCs w:val="20"/>
        </w:rPr>
        <w:t>Adam je sklonjen in kaže s prstom na Evo, ta je še bolj sklonjena in kaže s prstom na zmaja</w:t>
      </w:r>
      <w:r w:rsidRPr="007C78DA">
        <w:rPr>
          <w:rFonts w:ascii="Arial" w:hAnsi="Arial" w:cs="Arial"/>
          <w:sz w:val="20"/>
          <w:szCs w:val="20"/>
        </w:rPr>
        <w:t>. Ta je velik le kot martinček, vendar se ne more skriti med redko rastlinje. Očitanje greha in prelaganje krivde je upodobljeno nazorno, kipar je povezal tragičnost greha z razkritjem človekove lastnosti, da napako težko prizna.</w:t>
      </w:r>
    </w:p>
    <w:p w:rsidR="0066770A" w:rsidRPr="007C78DA" w:rsidRDefault="0066770A">
      <w:pPr>
        <w:rPr>
          <w:rFonts w:ascii="Arial" w:hAnsi="Arial" w:cs="Arial"/>
          <w:sz w:val="20"/>
          <w:szCs w:val="20"/>
        </w:rPr>
      </w:pPr>
    </w:p>
    <w:p w:rsidR="00B05B25" w:rsidRPr="007C78DA" w:rsidRDefault="00B05B25" w:rsidP="00875591">
      <w:pPr>
        <w:rPr>
          <w:rFonts w:ascii="Arial" w:hAnsi="Arial" w:cs="Arial"/>
          <w:b/>
          <w:sz w:val="20"/>
          <w:szCs w:val="20"/>
        </w:rPr>
      </w:pPr>
    </w:p>
    <w:p w:rsidR="00875591" w:rsidRPr="007C78DA" w:rsidRDefault="00875591" w:rsidP="00875591">
      <w:pPr>
        <w:rPr>
          <w:rFonts w:ascii="Arial" w:hAnsi="Arial" w:cs="Arial"/>
          <w:sz w:val="20"/>
          <w:szCs w:val="20"/>
        </w:rPr>
      </w:pPr>
      <w:r w:rsidRPr="007C78DA">
        <w:rPr>
          <w:rFonts w:ascii="Arial" w:hAnsi="Arial" w:cs="Arial"/>
          <w:b/>
          <w:sz w:val="20"/>
          <w:szCs w:val="20"/>
        </w:rPr>
        <w:t>GERONOV KRIŽ – RAZPELO</w:t>
      </w:r>
      <w:r w:rsidRPr="007C78DA">
        <w:rPr>
          <w:rFonts w:ascii="Arial" w:hAnsi="Arial" w:cs="Arial"/>
          <w:sz w:val="20"/>
          <w:szCs w:val="20"/>
        </w:rPr>
        <w:t xml:space="preserve"> - Geronov križ v kölnski prestolnici, </w:t>
      </w:r>
      <w:r w:rsidRPr="007C78DA">
        <w:rPr>
          <w:rFonts w:ascii="Arial" w:hAnsi="Arial" w:cs="Arial"/>
          <w:color w:val="FF0000"/>
          <w:sz w:val="20"/>
          <w:szCs w:val="20"/>
        </w:rPr>
        <w:t xml:space="preserve">hrastovina, </w:t>
      </w:r>
      <w:smartTag w:uri="urn:schemas-microsoft-com:office:smarttags" w:element="metricconverter">
        <w:smartTagPr>
          <w:attr w:name="ProductID" w:val="1,87 m"/>
        </w:smartTagPr>
        <w:r w:rsidRPr="007C78DA">
          <w:rPr>
            <w:rFonts w:ascii="Arial" w:hAnsi="Arial" w:cs="Arial"/>
            <w:color w:val="FF0000"/>
            <w:sz w:val="20"/>
            <w:szCs w:val="20"/>
          </w:rPr>
          <w:t>1,87 m</w:t>
        </w:r>
      </w:smartTag>
      <w:r w:rsidRPr="007C78DA">
        <w:rPr>
          <w:rFonts w:ascii="Arial" w:hAnsi="Arial" w:cs="Arial"/>
          <w:sz w:val="20"/>
          <w:szCs w:val="20"/>
        </w:rPr>
        <w:t xml:space="preserve">, obarvanje gotsko – verjetno </w:t>
      </w:r>
      <w:r w:rsidRPr="007C78DA">
        <w:rPr>
          <w:rFonts w:ascii="Arial" w:hAnsi="Arial" w:cs="Arial"/>
          <w:color w:val="FF0000"/>
          <w:sz w:val="20"/>
          <w:szCs w:val="20"/>
        </w:rPr>
        <w:t>iz 14. stol.</w:t>
      </w:r>
      <w:r w:rsidRPr="007C78DA">
        <w:rPr>
          <w:rFonts w:ascii="Arial" w:hAnsi="Arial" w:cs="Arial"/>
          <w:sz w:val="20"/>
          <w:szCs w:val="20"/>
        </w:rPr>
        <w:t xml:space="preserve">, deblo križa in sij sta nova. Gero = kölnski nadškof ga je podaril ok. 970-76, je </w:t>
      </w:r>
      <w:r w:rsidRPr="007C78DA">
        <w:rPr>
          <w:rFonts w:ascii="Arial" w:hAnsi="Arial" w:cs="Arial"/>
          <w:color w:val="FF0000"/>
          <w:sz w:val="20"/>
          <w:szCs w:val="20"/>
        </w:rPr>
        <w:t xml:space="preserve">najstarejša velika plastična podoba Križanega in ena najstarejših monumentalnih skulptur Zahodne Evrope. Nagnjena glava, kontrapost </w:t>
      </w:r>
      <w:r w:rsidRPr="007C78DA">
        <w:rPr>
          <w:rFonts w:ascii="Arial" w:hAnsi="Arial" w:cs="Arial"/>
          <w:sz w:val="20"/>
          <w:szCs w:val="20"/>
        </w:rPr>
        <w:t xml:space="preserve">vzet iz antičnih zgledov, </w:t>
      </w:r>
      <w:r w:rsidRPr="007C78DA">
        <w:rPr>
          <w:rFonts w:ascii="Arial" w:hAnsi="Arial" w:cs="Arial"/>
          <w:color w:val="FF0000"/>
          <w:sz w:val="20"/>
          <w:szCs w:val="20"/>
        </w:rPr>
        <w:t>naturalistično prikazano telo</w:t>
      </w:r>
      <w:r w:rsidRPr="007C78DA">
        <w:rPr>
          <w:rFonts w:ascii="Arial" w:hAnsi="Arial" w:cs="Arial"/>
          <w:sz w:val="20"/>
          <w:szCs w:val="20"/>
        </w:rPr>
        <w:t>, nagubanost povzeta po bizantinskih umetniških delih, velika napetost prta okoli ledij – vse to daje delu umetnostno renesančnost.</w:t>
      </w:r>
    </w:p>
    <w:p w:rsidR="0066770A" w:rsidRPr="007C78DA" w:rsidRDefault="0066770A">
      <w:pPr>
        <w:rPr>
          <w:rFonts w:ascii="Arial" w:hAnsi="Arial" w:cs="Arial"/>
          <w:sz w:val="20"/>
          <w:szCs w:val="20"/>
        </w:rPr>
      </w:pPr>
    </w:p>
    <w:p w:rsidR="00875591" w:rsidRPr="007C78DA" w:rsidRDefault="00875591" w:rsidP="00875591">
      <w:pPr>
        <w:rPr>
          <w:rFonts w:ascii="Arial" w:hAnsi="Arial" w:cs="Arial"/>
          <w:sz w:val="20"/>
          <w:szCs w:val="20"/>
        </w:rPr>
      </w:pPr>
      <w:r w:rsidRPr="007C78DA">
        <w:rPr>
          <w:rFonts w:ascii="Arial" w:hAnsi="Arial" w:cs="Arial"/>
          <w:b/>
          <w:sz w:val="20"/>
          <w:szCs w:val="20"/>
        </w:rPr>
        <w:t>DAGOBERTOV PRESTOL</w:t>
      </w:r>
      <w:r w:rsidRPr="007C78DA">
        <w:rPr>
          <w:rFonts w:ascii="Arial" w:hAnsi="Arial" w:cs="Arial"/>
          <w:sz w:val="20"/>
          <w:szCs w:val="20"/>
        </w:rPr>
        <w:t xml:space="preserve"> - Bronasti zložljivi stol, iz pozlačenega brona z levjimi glavami in šapami, začetek 9. stol. Izdelan je bil v kraljevi opatiji v Saint Denisu, Pariz.</w:t>
      </w:r>
    </w:p>
    <w:p w:rsidR="00875591" w:rsidRPr="007C78DA" w:rsidRDefault="00875591" w:rsidP="00875591">
      <w:pPr>
        <w:rPr>
          <w:rFonts w:ascii="Arial" w:hAnsi="Arial" w:cs="Arial"/>
          <w:sz w:val="20"/>
          <w:szCs w:val="20"/>
        </w:rPr>
      </w:pPr>
    </w:p>
    <w:p w:rsidR="00875591" w:rsidRPr="007C78DA" w:rsidRDefault="00875591" w:rsidP="00875591">
      <w:pPr>
        <w:rPr>
          <w:rFonts w:ascii="Arial" w:hAnsi="Arial" w:cs="Arial"/>
          <w:color w:val="FF0000"/>
          <w:sz w:val="20"/>
          <w:szCs w:val="20"/>
        </w:rPr>
      </w:pPr>
      <w:r w:rsidRPr="007C78DA">
        <w:rPr>
          <w:rFonts w:ascii="Arial" w:hAnsi="Arial" w:cs="Arial"/>
          <w:b/>
          <w:sz w:val="20"/>
          <w:szCs w:val="20"/>
        </w:rPr>
        <w:t>EVANGELIST MARKO</w:t>
      </w:r>
      <w:r w:rsidRPr="007C78DA">
        <w:rPr>
          <w:rFonts w:ascii="Arial" w:hAnsi="Arial" w:cs="Arial"/>
          <w:sz w:val="20"/>
          <w:szCs w:val="20"/>
        </w:rPr>
        <w:t xml:space="preserve"> - Adin evangeliarij: evangelist Marko, </w:t>
      </w:r>
      <w:r w:rsidRPr="007C78DA">
        <w:rPr>
          <w:rFonts w:ascii="Arial" w:hAnsi="Arial" w:cs="Arial"/>
          <w:color w:val="FF0000"/>
          <w:sz w:val="20"/>
          <w:szCs w:val="20"/>
        </w:rPr>
        <w:t>dvorna šola Karla Velikega. ok. 800</w:t>
      </w:r>
      <w:r w:rsidRPr="007C78DA">
        <w:rPr>
          <w:rFonts w:ascii="Arial" w:hAnsi="Arial" w:cs="Arial"/>
          <w:sz w:val="20"/>
          <w:szCs w:val="20"/>
        </w:rPr>
        <w:t xml:space="preserve">. Naročnica je bila neka Ada (Adin evangeliarij), figura je </w:t>
      </w:r>
      <w:r w:rsidRPr="007C78DA">
        <w:rPr>
          <w:rFonts w:ascii="Arial" w:hAnsi="Arial" w:cs="Arial"/>
          <w:color w:val="FF0000"/>
          <w:sz w:val="20"/>
          <w:szCs w:val="20"/>
        </w:rPr>
        <w:t xml:space="preserve">prikazana prepričljivo plastično ter s slikarskim in risarskim obvladovanjem figure. Lahko rečemo, da dvorna šola tu dosega svoj umetniški vrh. </w:t>
      </w:r>
    </w:p>
    <w:p w:rsidR="00875591" w:rsidRPr="007C78DA" w:rsidRDefault="00875591" w:rsidP="00875591">
      <w:pPr>
        <w:rPr>
          <w:rFonts w:ascii="Arial" w:hAnsi="Arial" w:cs="Arial"/>
          <w:sz w:val="20"/>
          <w:szCs w:val="20"/>
        </w:rPr>
      </w:pPr>
    </w:p>
    <w:p w:rsidR="00875591" w:rsidRPr="007C78DA" w:rsidRDefault="00875591" w:rsidP="00875591">
      <w:pPr>
        <w:rPr>
          <w:rFonts w:ascii="Arial" w:hAnsi="Arial" w:cs="Arial"/>
          <w:sz w:val="20"/>
          <w:szCs w:val="20"/>
        </w:rPr>
      </w:pPr>
      <w:r w:rsidRPr="007C78DA">
        <w:rPr>
          <w:rFonts w:ascii="Arial" w:hAnsi="Arial" w:cs="Arial"/>
          <w:b/>
          <w:sz w:val="20"/>
          <w:szCs w:val="20"/>
        </w:rPr>
        <w:t>POKLONITEV CESARJU OTONU II. ALI OTONU III.</w:t>
      </w:r>
      <w:r w:rsidRPr="007C78DA">
        <w:rPr>
          <w:rFonts w:ascii="Arial" w:hAnsi="Arial" w:cs="Arial"/>
          <w:sz w:val="20"/>
          <w:szCs w:val="20"/>
        </w:rPr>
        <w:t xml:space="preserve"> - Gre za </w:t>
      </w:r>
      <w:r w:rsidRPr="007C78DA">
        <w:rPr>
          <w:rFonts w:ascii="Arial" w:hAnsi="Arial" w:cs="Arial"/>
          <w:color w:val="FF0000"/>
          <w:sz w:val="20"/>
          <w:szCs w:val="20"/>
        </w:rPr>
        <w:t>idealizirano podobo mladostnega cesarja</w:t>
      </w:r>
      <w:r w:rsidRPr="007C78DA">
        <w:rPr>
          <w:rFonts w:ascii="Arial" w:hAnsi="Arial" w:cs="Arial"/>
          <w:sz w:val="20"/>
          <w:szCs w:val="20"/>
        </w:rPr>
        <w:t xml:space="preserve">, ki prestoluje pod baldahinom. Prikazano je, kako spoštljivo se </w:t>
      </w:r>
      <w:r w:rsidRPr="007C78DA">
        <w:rPr>
          <w:rFonts w:ascii="Arial" w:hAnsi="Arial" w:cs="Arial"/>
          <w:color w:val="FF0000"/>
          <w:sz w:val="20"/>
          <w:szCs w:val="20"/>
        </w:rPr>
        <w:t>mu klanjajo štiri zahodnoevropske dežele</w:t>
      </w:r>
      <w:r w:rsidRPr="007C78DA">
        <w:rPr>
          <w:rFonts w:ascii="Arial" w:hAnsi="Arial" w:cs="Arial"/>
          <w:sz w:val="20"/>
          <w:szCs w:val="20"/>
        </w:rPr>
        <w:t xml:space="preserve"> – Germanija (germanski sever), Francija (galski zahod), Italija (romanski jug) in Alemanija (slovanki vzhod). Lahko rečemo, da je umetniku uspelo ustvariti prepričljivo </w:t>
      </w:r>
      <w:r w:rsidRPr="007C78DA">
        <w:rPr>
          <w:rFonts w:ascii="Arial" w:hAnsi="Arial" w:cs="Arial"/>
          <w:color w:val="FF0000"/>
          <w:sz w:val="20"/>
          <w:szCs w:val="20"/>
        </w:rPr>
        <w:t>apoteozo otonskega cesarjevanja</w:t>
      </w:r>
      <w:r w:rsidRPr="007C78DA">
        <w:rPr>
          <w:rFonts w:ascii="Arial" w:hAnsi="Arial" w:cs="Arial"/>
          <w:sz w:val="20"/>
          <w:szCs w:val="20"/>
        </w:rPr>
        <w:t>. ( apoteoza -e ž (o) poveličevanje, proslavljanje osebe ali stvari: drama se zaključi z apoteozo ljubezni; pretresljiva apoteoza človeka, trpljenja; // pri starih Grkih in Rimljanih povzdignjenje posebno zaslužnega človeka v  božanstvo: apoteoza cesarja).</w:t>
      </w:r>
    </w:p>
    <w:p w:rsidR="00875591" w:rsidRPr="007C78DA" w:rsidRDefault="00875591" w:rsidP="00875591">
      <w:pPr>
        <w:rPr>
          <w:rFonts w:ascii="Arial" w:hAnsi="Arial" w:cs="Arial"/>
          <w:sz w:val="20"/>
          <w:szCs w:val="20"/>
        </w:rPr>
      </w:pPr>
    </w:p>
    <w:p w:rsidR="00875591" w:rsidRPr="007C78DA" w:rsidRDefault="00875591" w:rsidP="00875591">
      <w:pPr>
        <w:rPr>
          <w:rFonts w:ascii="Arial" w:hAnsi="Arial" w:cs="Arial"/>
          <w:color w:val="FF0000"/>
          <w:sz w:val="20"/>
          <w:szCs w:val="20"/>
        </w:rPr>
      </w:pPr>
      <w:r w:rsidRPr="007C78DA">
        <w:rPr>
          <w:rFonts w:ascii="Arial" w:hAnsi="Arial" w:cs="Arial"/>
          <w:b/>
          <w:sz w:val="20"/>
          <w:szCs w:val="20"/>
        </w:rPr>
        <w:t>EVANGELIAR OTONA III</w:t>
      </w:r>
      <w:r w:rsidRPr="007C78DA">
        <w:rPr>
          <w:rFonts w:ascii="Arial" w:hAnsi="Arial" w:cs="Arial"/>
          <w:sz w:val="20"/>
          <w:szCs w:val="20"/>
        </w:rPr>
        <w:t xml:space="preserve">.., tik </w:t>
      </w:r>
      <w:r w:rsidRPr="007C78DA">
        <w:rPr>
          <w:rFonts w:ascii="Arial" w:hAnsi="Arial" w:cs="Arial"/>
          <w:color w:val="FF0000"/>
          <w:sz w:val="20"/>
          <w:szCs w:val="20"/>
        </w:rPr>
        <w:t>pred letom 1000, Munchen,</w:t>
      </w:r>
      <w:r w:rsidRPr="007C78DA">
        <w:rPr>
          <w:rFonts w:ascii="Arial" w:hAnsi="Arial" w:cs="Arial"/>
          <w:sz w:val="20"/>
          <w:szCs w:val="20"/>
        </w:rPr>
        <w:t xml:space="preserve"> Bayerische Staatsbibliothek</w:t>
      </w:r>
      <w:r w:rsidR="00C5168F" w:rsidRPr="007C78DA">
        <w:rPr>
          <w:rFonts w:ascii="Arial" w:hAnsi="Arial" w:cs="Arial"/>
          <w:sz w:val="20"/>
          <w:szCs w:val="20"/>
        </w:rPr>
        <w:t xml:space="preserve">. Nobene starejše </w:t>
      </w:r>
      <w:r w:rsidR="00C5168F" w:rsidRPr="007C78DA">
        <w:rPr>
          <w:rFonts w:ascii="Arial" w:hAnsi="Arial" w:cs="Arial"/>
          <w:color w:val="FF0000"/>
          <w:sz w:val="20"/>
          <w:szCs w:val="20"/>
        </w:rPr>
        <w:t>srednjeveške upodobitve</w:t>
      </w:r>
      <w:r w:rsidR="00C5168F" w:rsidRPr="007C78DA">
        <w:rPr>
          <w:rFonts w:ascii="Arial" w:hAnsi="Arial" w:cs="Arial"/>
          <w:sz w:val="20"/>
          <w:szCs w:val="20"/>
        </w:rPr>
        <w:t xml:space="preserve"> ne poznamo, ki bi tako </w:t>
      </w:r>
      <w:r w:rsidR="00C5168F" w:rsidRPr="007C78DA">
        <w:rPr>
          <w:rFonts w:ascii="Arial" w:hAnsi="Arial" w:cs="Arial"/>
          <w:color w:val="FF0000"/>
          <w:sz w:val="20"/>
          <w:szCs w:val="20"/>
        </w:rPr>
        <w:t>poudarjala vladarjevo veličastje</w:t>
      </w:r>
      <w:r w:rsidR="00C5168F" w:rsidRPr="007C78DA">
        <w:rPr>
          <w:rFonts w:ascii="Arial" w:hAnsi="Arial" w:cs="Arial"/>
          <w:sz w:val="20"/>
          <w:szCs w:val="20"/>
        </w:rPr>
        <w:t xml:space="preserve">: na prestolu sedeči cesar ima v rokah žezlo z orlom (ptica vladarjev) in zemeljsko oblo s križem (kar pomeni oblast vladarja, ki je božji namestnik). Če bi se zravnal, bi bil precej višji od predstavnikov plemstva in cerkvenih odličnikov. Na sosednji strani pa prihajajo </w:t>
      </w:r>
      <w:r w:rsidR="00C5168F" w:rsidRPr="007C78DA">
        <w:rPr>
          <w:rFonts w:ascii="Arial" w:hAnsi="Arial" w:cs="Arial"/>
          <w:color w:val="FF0000"/>
          <w:sz w:val="20"/>
          <w:szCs w:val="20"/>
        </w:rPr>
        <w:t>k njemu štiri kronane glave</w:t>
      </w:r>
      <w:r w:rsidR="00C5168F" w:rsidRPr="007C78DA">
        <w:rPr>
          <w:rFonts w:ascii="Arial" w:hAnsi="Arial" w:cs="Arial"/>
          <w:sz w:val="20"/>
          <w:szCs w:val="20"/>
        </w:rPr>
        <w:t xml:space="preserve">, ki jih napisi Roma, Gallia, Germania. Sclavinia označujejo kot </w:t>
      </w:r>
      <w:r w:rsidR="00C5168F" w:rsidRPr="007C78DA">
        <w:rPr>
          <w:rFonts w:ascii="Arial" w:hAnsi="Arial" w:cs="Arial"/>
          <w:color w:val="FF0000"/>
          <w:sz w:val="20"/>
          <w:szCs w:val="20"/>
        </w:rPr>
        <w:t>poosebitve štirih pokrajin</w:t>
      </w:r>
      <w:r w:rsidR="00C5168F" w:rsidRPr="007C78DA">
        <w:rPr>
          <w:rFonts w:ascii="Arial" w:hAnsi="Arial" w:cs="Arial"/>
          <w:sz w:val="20"/>
          <w:szCs w:val="20"/>
        </w:rPr>
        <w:t xml:space="preserve">. Izjemna je upodobitev Sclaviniae, ki predstavlja dežele, poseljene s slovanskim prebivalstvom, ki so jih otonski vladarji težko, po bojih z Madžari (955), spet vključili v nemško cesarstvo in to je bil pomemben politični uspeh. Hkrati te </w:t>
      </w:r>
      <w:r w:rsidR="00C5168F" w:rsidRPr="007C78DA">
        <w:rPr>
          <w:rFonts w:ascii="Arial" w:hAnsi="Arial" w:cs="Arial"/>
          <w:color w:val="FF0000"/>
          <w:sz w:val="20"/>
          <w:szCs w:val="20"/>
        </w:rPr>
        <w:t>poosebitve pomenijo štiri strani otonskega cesarstva,</w:t>
      </w:r>
      <w:r w:rsidR="00C5168F" w:rsidRPr="007C78DA">
        <w:rPr>
          <w:rFonts w:ascii="Arial" w:hAnsi="Arial" w:cs="Arial"/>
          <w:sz w:val="20"/>
          <w:szCs w:val="20"/>
        </w:rPr>
        <w:t xml:space="preserve"> romanski jug, galski zahod, germanski sever in slovanski vzhod. – </w:t>
      </w:r>
      <w:r w:rsidR="00C5168F" w:rsidRPr="007C78DA">
        <w:rPr>
          <w:rFonts w:ascii="Arial" w:hAnsi="Arial" w:cs="Arial"/>
          <w:color w:val="FF0000"/>
          <w:sz w:val="20"/>
          <w:szCs w:val="20"/>
        </w:rPr>
        <w:t>popolna čelna upodobitev cesarja v najdragocenejši opravi</w:t>
      </w:r>
      <w:r w:rsidR="00C5168F" w:rsidRPr="007C78DA">
        <w:rPr>
          <w:rFonts w:ascii="Arial" w:hAnsi="Arial" w:cs="Arial"/>
          <w:sz w:val="20"/>
          <w:szCs w:val="20"/>
        </w:rPr>
        <w:t xml:space="preserve"> poudarja njegovo vladarsko veličastje, vse </w:t>
      </w:r>
      <w:r w:rsidR="00C5168F" w:rsidRPr="007C78DA">
        <w:rPr>
          <w:rFonts w:ascii="Arial" w:hAnsi="Arial" w:cs="Arial"/>
          <w:color w:val="FF0000"/>
          <w:sz w:val="20"/>
          <w:szCs w:val="20"/>
        </w:rPr>
        <w:t>druge osebe so v zasukih in z očmi uprtimi vanj.</w:t>
      </w:r>
      <w:r w:rsidR="00C5168F" w:rsidRPr="007C78DA">
        <w:rPr>
          <w:rFonts w:ascii="Arial" w:hAnsi="Arial" w:cs="Arial"/>
          <w:sz w:val="20"/>
          <w:szCs w:val="20"/>
        </w:rPr>
        <w:t xml:space="preserve"> </w:t>
      </w:r>
      <w:r w:rsidR="00C5168F" w:rsidRPr="007C78DA">
        <w:rPr>
          <w:rFonts w:ascii="Arial" w:hAnsi="Arial" w:cs="Arial"/>
          <w:color w:val="FF0000"/>
          <w:sz w:val="20"/>
          <w:szCs w:val="20"/>
        </w:rPr>
        <w:t xml:space="preserve">Arhitektura za cesarjem predstavlja njegovo palačo; </w:t>
      </w:r>
      <w:r w:rsidR="00C5168F" w:rsidRPr="007C78DA">
        <w:rPr>
          <w:rFonts w:ascii="Arial" w:hAnsi="Arial" w:cs="Arial"/>
          <w:sz w:val="20"/>
          <w:szCs w:val="20"/>
        </w:rPr>
        <w:t xml:space="preserve">poosebitve pokrajin prihajajo prek travnatega pasu, za njimi pa se širi modrikasto-rožnato prostranstvo večernega neba. </w:t>
      </w:r>
      <w:r w:rsidR="00C5168F" w:rsidRPr="007C78DA">
        <w:rPr>
          <w:rFonts w:ascii="Arial" w:hAnsi="Arial" w:cs="Arial"/>
          <w:color w:val="FF0000"/>
          <w:sz w:val="20"/>
          <w:szCs w:val="20"/>
        </w:rPr>
        <w:t>Telesnost protagonist</w:t>
      </w:r>
      <w:r w:rsidR="008D1CD8" w:rsidRPr="007C78DA">
        <w:rPr>
          <w:rFonts w:ascii="Arial" w:hAnsi="Arial" w:cs="Arial"/>
          <w:color w:val="FF0000"/>
          <w:sz w:val="20"/>
          <w:szCs w:val="20"/>
        </w:rPr>
        <w:t>o</w:t>
      </w:r>
      <w:r w:rsidR="00C5168F" w:rsidRPr="007C78DA">
        <w:rPr>
          <w:rFonts w:ascii="Arial" w:hAnsi="Arial" w:cs="Arial"/>
          <w:color w:val="FF0000"/>
          <w:sz w:val="20"/>
          <w:szCs w:val="20"/>
        </w:rPr>
        <w:t>v je nakazana s toniranjem gub in prostor moramo slutiti v barvnih prelivih.</w:t>
      </w:r>
    </w:p>
    <w:p w:rsidR="00B05B25" w:rsidRPr="007C78DA" w:rsidRDefault="00B05B25" w:rsidP="00B05B25">
      <w:pPr>
        <w:rPr>
          <w:rFonts w:ascii="Arial" w:hAnsi="Arial" w:cs="Arial"/>
          <w:b/>
          <w:sz w:val="20"/>
          <w:szCs w:val="20"/>
        </w:rPr>
      </w:pPr>
    </w:p>
    <w:p w:rsidR="00B05B25" w:rsidRPr="007C78DA" w:rsidRDefault="00B05B25" w:rsidP="00B05B25">
      <w:pPr>
        <w:rPr>
          <w:rFonts w:ascii="Arial" w:hAnsi="Arial" w:cs="Arial"/>
          <w:b/>
          <w:sz w:val="20"/>
          <w:szCs w:val="20"/>
        </w:rPr>
      </w:pPr>
    </w:p>
    <w:p w:rsidR="00B05B25" w:rsidRPr="007C78DA" w:rsidRDefault="00B05B25" w:rsidP="00B05B25">
      <w:pPr>
        <w:rPr>
          <w:rFonts w:ascii="Arial" w:hAnsi="Arial" w:cs="Arial"/>
          <w:b/>
          <w:sz w:val="20"/>
          <w:szCs w:val="20"/>
        </w:rPr>
      </w:pPr>
      <w:r w:rsidRPr="007C78DA">
        <w:rPr>
          <w:rFonts w:ascii="Arial" w:hAnsi="Arial" w:cs="Arial"/>
          <w:b/>
          <w:sz w:val="20"/>
          <w:szCs w:val="20"/>
        </w:rPr>
        <w:t>KDO SO BILA LJUDSTVA, KI SO SE PRESELJEVALA IN KAJ SO SPROŽILA?</w:t>
      </w:r>
    </w:p>
    <w:p w:rsidR="00B05B25" w:rsidRPr="007C78DA" w:rsidRDefault="00B05B25" w:rsidP="00B05B25">
      <w:pPr>
        <w:rPr>
          <w:rFonts w:ascii="Arial" w:hAnsi="Arial" w:cs="Arial"/>
          <w:sz w:val="20"/>
          <w:szCs w:val="20"/>
        </w:rPr>
      </w:pPr>
      <w:r w:rsidRPr="007C78DA">
        <w:rPr>
          <w:rFonts w:ascii="Arial" w:hAnsi="Arial" w:cs="Arial"/>
          <w:sz w:val="20"/>
          <w:szCs w:val="20"/>
        </w:rPr>
        <w:t>Ljudstva: Langobardi, Goti, Alamani, Slovani, …</w:t>
      </w:r>
    </w:p>
    <w:p w:rsidR="00B05B25" w:rsidRPr="007C78DA" w:rsidRDefault="00B05B25" w:rsidP="00B05B25">
      <w:pPr>
        <w:rPr>
          <w:rFonts w:ascii="Arial" w:hAnsi="Arial" w:cs="Arial"/>
          <w:sz w:val="20"/>
          <w:szCs w:val="20"/>
        </w:rPr>
      </w:pPr>
      <w:r w:rsidRPr="007C78DA">
        <w:rPr>
          <w:rFonts w:ascii="Arial" w:hAnsi="Arial" w:cs="Arial"/>
          <w:sz w:val="20"/>
          <w:szCs w:val="20"/>
        </w:rPr>
        <w:t>Povzročili: stapljanje antične dediščine s tradicijo germanskih plemen</w:t>
      </w:r>
    </w:p>
    <w:p w:rsidR="00B05B25" w:rsidRPr="007C78DA" w:rsidRDefault="00B05B25" w:rsidP="00B05B25">
      <w:pPr>
        <w:rPr>
          <w:rFonts w:ascii="Arial" w:hAnsi="Arial" w:cs="Arial"/>
          <w:sz w:val="20"/>
          <w:szCs w:val="20"/>
        </w:rPr>
      </w:pPr>
      <w:r w:rsidRPr="007C78DA">
        <w:rPr>
          <w:rFonts w:ascii="Arial" w:hAnsi="Arial" w:cs="Arial"/>
          <w:sz w:val="20"/>
          <w:szCs w:val="20"/>
        </w:rPr>
        <w:tab/>
        <w:t xml:space="preserve">       Izoblikovanje novi umetnostnih središč in področij (langobardsko, merovinško, anglosaško, skandinavsko…)</w:t>
      </w:r>
    </w:p>
    <w:p w:rsidR="00137F87" w:rsidRPr="007C78DA" w:rsidRDefault="00137F87" w:rsidP="00B05B25">
      <w:pPr>
        <w:rPr>
          <w:rFonts w:ascii="Arial" w:hAnsi="Arial" w:cs="Arial"/>
          <w:b/>
          <w:sz w:val="20"/>
          <w:szCs w:val="20"/>
        </w:rPr>
      </w:pPr>
    </w:p>
    <w:p w:rsidR="00137F87" w:rsidRPr="007C78DA" w:rsidRDefault="00137F87" w:rsidP="00B05B25">
      <w:pPr>
        <w:rPr>
          <w:rFonts w:ascii="Arial" w:hAnsi="Arial" w:cs="Arial"/>
          <w:b/>
          <w:sz w:val="20"/>
          <w:szCs w:val="20"/>
        </w:rPr>
      </w:pPr>
    </w:p>
    <w:p w:rsidR="00B05B25" w:rsidRPr="007C78DA" w:rsidRDefault="00B05B25" w:rsidP="00B05B25">
      <w:pPr>
        <w:rPr>
          <w:rFonts w:ascii="Arial" w:hAnsi="Arial" w:cs="Arial"/>
          <w:sz w:val="20"/>
          <w:szCs w:val="20"/>
        </w:rPr>
      </w:pPr>
      <w:r w:rsidRPr="007C78DA">
        <w:rPr>
          <w:rFonts w:ascii="Arial" w:hAnsi="Arial" w:cs="Arial"/>
          <w:b/>
          <w:sz w:val="20"/>
          <w:szCs w:val="20"/>
        </w:rPr>
        <w:t>DOSEŽKI KARLA VELIKEGA</w:t>
      </w:r>
      <w:r w:rsidRPr="007C78DA">
        <w:rPr>
          <w:rFonts w:ascii="Arial" w:hAnsi="Arial" w:cs="Arial"/>
          <w:sz w:val="20"/>
          <w:szCs w:val="20"/>
        </w:rPr>
        <w:t xml:space="preserve"> - Ponovna uvedba latinskega jezika. Reformiranje pisave in uvedba karolinške minuskule. Ustanavljanje pisarskih šol za prepisovanje klasične književnosti. Zbiranje in zapisovanje germanskih šeg in pesnitev, ki so jih dotlej ohranjali le v ustnem izročilu. Vpeljevanje kamnite gradnje, kakršno so poznali Rimljani namesto dotlej običajnega gradbenega načina v lesu. Prevzemanje človeškega lika v vse vrste likovne umetnosti. Uporabljanje antičnih ornamentalnih prvin (ornament akantovega lista, korintski kapitel).</w:t>
      </w:r>
    </w:p>
    <w:p w:rsidR="00B05B25" w:rsidRPr="007C78DA" w:rsidRDefault="00B05B25" w:rsidP="008D1CD8">
      <w:pPr>
        <w:rPr>
          <w:rFonts w:ascii="Arial" w:hAnsi="Arial" w:cs="Arial"/>
          <w:sz w:val="20"/>
          <w:szCs w:val="20"/>
        </w:rPr>
      </w:pPr>
      <w:r w:rsidRPr="007C78DA">
        <w:rPr>
          <w:rFonts w:ascii="Arial" w:hAnsi="Arial" w:cs="Arial"/>
          <w:b/>
          <w:sz w:val="20"/>
          <w:szCs w:val="20"/>
        </w:rPr>
        <w:t>KDO JE BIL KAREL VELIKI</w:t>
      </w:r>
      <w:r w:rsidRPr="007C78DA">
        <w:rPr>
          <w:rFonts w:ascii="Arial" w:hAnsi="Arial" w:cs="Arial"/>
          <w:sz w:val="20"/>
          <w:szCs w:val="20"/>
        </w:rPr>
        <w:t xml:space="preserve"> - je bil najmogočnejši vladar zgodnje srednjeveške Evrope. Leta 800 ga za cesarja okrona papež Leon III, kot v zahvalo za pomoč proti Rimljanom. Po značaju je bil skrivnostna osebnost z lastnim mnenjem o veri, čeprav je s svojim kraljevanjem pomagal krepiti krščanstvo. Imel je velike politične načrte, zato je nastavljal sposobne ministre in poudarjal pomen izobraženosti. Združil je Z Evropo in ustvaril kraljestvo, enakovrednemu staremu rimskemu cesarstvu. Na svoje ozemlje je gledal kot na svojo lastnino, ki jo je zapustil svojim sinovom. Ne vemo pa ali je v sebi videl mednarodnega voditelja ali samo uspešnega plemenskega poglavarja.</w:t>
      </w:r>
    </w:p>
    <w:p w:rsidR="008D1CD8" w:rsidRPr="007C78DA" w:rsidRDefault="008D1CD8" w:rsidP="008D1CD8">
      <w:pPr>
        <w:rPr>
          <w:rFonts w:ascii="Arial" w:hAnsi="Arial" w:cs="Arial"/>
          <w:sz w:val="20"/>
          <w:szCs w:val="20"/>
        </w:rPr>
      </w:pPr>
      <w:r w:rsidRPr="007C78DA">
        <w:rPr>
          <w:rFonts w:ascii="Arial" w:hAnsi="Arial" w:cs="Arial"/>
          <w:b/>
          <w:sz w:val="20"/>
          <w:szCs w:val="20"/>
        </w:rPr>
        <w:t>RAZCVET KNJIŽNEGA SLIKARSTVA</w:t>
      </w:r>
      <w:r w:rsidRPr="007C78DA">
        <w:rPr>
          <w:rFonts w:ascii="Arial" w:hAnsi="Arial" w:cs="Arial"/>
          <w:sz w:val="20"/>
          <w:szCs w:val="20"/>
        </w:rPr>
        <w:t xml:space="preserve"> - Predvsem Italija in njena bizantinsko vplivana umetnost sta spodbudila cesarjeva poglobljena kulturna prizadevanja. Tu je bilo moč najti knjige, ki so postale vzor nove reprodukcije, in tu je Karel dal menihu Godeskalku prvo naročilo te vrste. Temu je sledila še cela vrsta velikih in razkošnih rokopisov, ki so predstavljali tako imenovano dvorno šolo. </w:t>
      </w:r>
    </w:p>
    <w:p w:rsidR="008D1CD8" w:rsidRPr="007C78DA" w:rsidRDefault="008D1CD8" w:rsidP="008D1CD8">
      <w:pPr>
        <w:rPr>
          <w:rFonts w:ascii="Arial" w:hAnsi="Arial" w:cs="Arial"/>
          <w:sz w:val="20"/>
          <w:szCs w:val="20"/>
        </w:rPr>
      </w:pPr>
      <w:r w:rsidRPr="007C78DA">
        <w:rPr>
          <w:rFonts w:ascii="Arial" w:hAnsi="Arial" w:cs="Arial"/>
          <w:sz w:val="20"/>
          <w:szCs w:val="20"/>
        </w:rPr>
        <w:t xml:space="preserve">    V njihovih miniaturah je poznoantično slikarstvo doživelo ponovno vstajenje. Karel Veliki je pritegoval na svoj dvor učenjake, umetnike in rokodelce iz vseh delov svoje razsežne države.</w:t>
      </w:r>
    </w:p>
    <w:p w:rsidR="008D1CD8" w:rsidRPr="007C78DA" w:rsidRDefault="008D1CD8" w:rsidP="008D1CD8">
      <w:pPr>
        <w:rPr>
          <w:rFonts w:ascii="Arial" w:hAnsi="Arial" w:cs="Arial"/>
          <w:sz w:val="20"/>
          <w:szCs w:val="20"/>
        </w:rPr>
      </w:pPr>
      <w:r w:rsidRPr="007C78DA">
        <w:rPr>
          <w:rFonts w:ascii="Arial" w:hAnsi="Arial" w:cs="Arial"/>
          <w:sz w:val="20"/>
          <w:szCs w:val="20"/>
        </w:rPr>
        <w:t xml:space="preserve">     Pisarsko delo, ki so ga prav posebno gojili v samostanih, je izviralo iz želja po pristnih prepisih liturgičnih in znanstvenih besedil in celo Biblije, ki so jih zaradi boljše razlage opremili še z barvnimi slikami. Dvorna šola v njegovi prestolnici Achnu je postala najpomembnejše središče znanja zahodnega krščanstva in vanjo je cesar pripeljal mnoge učenjake in učitelje. Šole je ustanavljal po škofijah in samostanih vsega cesarstva, s čimer je spodbudil ponovno oživitev kulture, kar je imelo globoke in dolgotrajne učinke in je največ prispevalo k temu, da imenujemo njegovo dobo tudi karolinška renesansa*. Karel Veliki je bil po smrti ves srednji vek deležen slave junaka, o čemer priča ep Pesnitev o Rolandu. Mnogi od teh </w:t>
      </w:r>
      <w:r w:rsidRPr="007C78DA">
        <w:rPr>
          <w:rFonts w:ascii="Arial" w:hAnsi="Arial" w:cs="Arial"/>
          <w:i/>
          <w:iCs/>
          <w:sz w:val="20"/>
          <w:szCs w:val="20"/>
        </w:rPr>
        <w:t xml:space="preserve">codices (rokopisnih knjig) </w:t>
      </w:r>
      <w:r w:rsidRPr="007C78DA">
        <w:rPr>
          <w:rFonts w:ascii="Arial" w:hAnsi="Arial" w:cs="Arial"/>
          <w:sz w:val="20"/>
          <w:szCs w:val="20"/>
        </w:rPr>
        <w:t>so bili v prekrasnih platnicah, med katerimi so tiste, ki so bile izrezljane iz slonove kosti- bolje prestale čase in so dandanes tudi bolje ohranjene. Prav po njih si lahko predstavljamo kiparske okrase, ki pa jih je ohranjenih izjemno malo. Vsa dela pa so- lahko rečemo – tesno navezana na poznoantične zglede. Zelo lepi so tudi izdelki iz zlata. To kovino so skoraj v arhaičnem duhu povezovali z višjimi silami in vsebinami, veljalo je (zlato) celo za prispodobo božje luči, ki je oblivala zemeljsko veličanstvo. Zlatarski izdelki pričajo o visokem rokodelskem znanju in veliki oblikovalski moči.</w:t>
      </w:r>
    </w:p>
    <w:p w:rsidR="008D1CD8" w:rsidRPr="007C78DA" w:rsidRDefault="008D1CD8" w:rsidP="008D1CD8">
      <w:pPr>
        <w:tabs>
          <w:tab w:val="left" w:pos="7245"/>
        </w:tabs>
        <w:rPr>
          <w:rFonts w:ascii="Arial" w:hAnsi="Arial" w:cs="Arial"/>
          <w:sz w:val="20"/>
          <w:szCs w:val="20"/>
        </w:rPr>
      </w:pPr>
      <w:r w:rsidRPr="007C78DA">
        <w:rPr>
          <w:rFonts w:ascii="Arial" w:hAnsi="Arial" w:cs="Arial"/>
          <w:b/>
          <w:sz w:val="20"/>
          <w:szCs w:val="20"/>
        </w:rPr>
        <w:t>KDAJ IN KDO JE DOVOLIL UPORABO KRŠČANSKE VERE?</w:t>
      </w:r>
      <w:r w:rsidRPr="007C78DA">
        <w:rPr>
          <w:rFonts w:ascii="Arial" w:hAnsi="Arial" w:cs="Arial"/>
          <w:b/>
          <w:sz w:val="20"/>
          <w:szCs w:val="20"/>
        </w:rPr>
        <w:tab/>
      </w:r>
    </w:p>
    <w:p w:rsidR="008D1CD8" w:rsidRPr="007C78DA" w:rsidRDefault="008D1CD8" w:rsidP="008D1CD8">
      <w:pPr>
        <w:rPr>
          <w:rFonts w:ascii="Arial" w:hAnsi="Arial" w:cs="Arial"/>
          <w:sz w:val="20"/>
          <w:szCs w:val="20"/>
        </w:rPr>
      </w:pPr>
      <w:r w:rsidRPr="007C78DA">
        <w:rPr>
          <w:rFonts w:ascii="Arial" w:hAnsi="Arial" w:cs="Arial"/>
          <w:sz w:val="20"/>
          <w:szCs w:val="20"/>
        </w:rPr>
        <w:t>Cesar Konstantin je leta 313 izdal t.i. tolerančni edikt, s katerim je krščanstvo postalo dovoljena veroizpoved.</w:t>
      </w:r>
    </w:p>
    <w:p w:rsidR="008D1CD8" w:rsidRPr="007C78DA" w:rsidRDefault="008D1CD8" w:rsidP="008D1CD8">
      <w:pPr>
        <w:rPr>
          <w:rFonts w:ascii="Arial" w:hAnsi="Arial" w:cs="Arial"/>
          <w:b/>
          <w:sz w:val="20"/>
          <w:szCs w:val="20"/>
        </w:rPr>
      </w:pPr>
      <w:r w:rsidRPr="007C78DA">
        <w:rPr>
          <w:rFonts w:ascii="Arial" w:hAnsi="Arial" w:cs="Arial"/>
          <w:b/>
          <w:sz w:val="20"/>
          <w:szCs w:val="20"/>
        </w:rPr>
        <w:t>KDAJ JE PROPADLO ZAHODNORIMSKO CESARSTVO IN KDAJ VZHODNO CESARSTVO?</w:t>
      </w:r>
    </w:p>
    <w:p w:rsidR="00435D4F" w:rsidRPr="007C78DA" w:rsidRDefault="00E24EAE" w:rsidP="00435D4F">
      <w:pPr>
        <w:tabs>
          <w:tab w:val="left" w:pos="720"/>
        </w:tabs>
        <w:autoSpaceDE w:val="0"/>
        <w:autoSpaceDN w:val="0"/>
        <w:adjustRightInd w:val="0"/>
        <w:ind w:right="18"/>
        <w:rPr>
          <w:rFonts w:ascii="Arial" w:hAnsi="Arial" w:cs="Arial"/>
          <w:bCs/>
          <w:sz w:val="20"/>
          <w:szCs w:val="20"/>
        </w:rPr>
      </w:pPr>
      <w:r w:rsidRPr="007C78DA">
        <w:rPr>
          <w:rFonts w:ascii="Arial" w:hAnsi="Arial" w:cs="Arial"/>
          <w:bCs/>
          <w:sz w:val="20"/>
          <w:szCs w:val="20"/>
        </w:rPr>
        <w:t>Zahodnorimsko:</w:t>
      </w:r>
      <w:r w:rsidR="00435D4F" w:rsidRPr="007C78DA">
        <w:rPr>
          <w:rFonts w:ascii="Arial" w:hAnsi="Arial" w:cs="Arial"/>
          <w:bCs/>
          <w:sz w:val="20"/>
          <w:szCs w:val="20"/>
        </w:rPr>
        <w:t xml:space="preserve"> 476</w:t>
      </w:r>
      <w:r w:rsidRPr="007C78DA">
        <w:rPr>
          <w:rFonts w:ascii="Arial" w:hAnsi="Arial" w:cs="Arial"/>
          <w:bCs/>
          <w:sz w:val="20"/>
          <w:szCs w:val="20"/>
        </w:rPr>
        <w:t>.</w:t>
      </w:r>
      <w:r w:rsidR="00435D4F" w:rsidRPr="007C78DA">
        <w:rPr>
          <w:rFonts w:ascii="Arial" w:hAnsi="Arial" w:cs="Arial"/>
          <w:bCs/>
          <w:sz w:val="20"/>
          <w:szCs w:val="20"/>
        </w:rPr>
        <w:t xml:space="preserve"> </w:t>
      </w:r>
    </w:p>
    <w:p w:rsidR="00137F87" w:rsidRPr="007C78DA" w:rsidRDefault="00E24EAE" w:rsidP="00137F87">
      <w:pPr>
        <w:tabs>
          <w:tab w:val="left" w:pos="720"/>
        </w:tabs>
        <w:autoSpaceDE w:val="0"/>
        <w:autoSpaceDN w:val="0"/>
        <w:adjustRightInd w:val="0"/>
        <w:ind w:right="18"/>
        <w:rPr>
          <w:rFonts w:ascii="Arial" w:hAnsi="Arial" w:cs="Arial"/>
          <w:bCs/>
          <w:sz w:val="20"/>
          <w:szCs w:val="20"/>
        </w:rPr>
      </w:pPr>
      <w:r w:rsidRPr="007C78DA">
        <w:rPr>
          <w:rFonts w:ascii="Arial" w:hAnsi="Arial" w:cs="Arial"/>
          <w:bCs/>
          <w:sz w:val="20"/>
          <w:szCs w:val="20"/>
        </w:rPr>
        <w:t xml:space="preserve">Vzhodnorimsko: </w:t>
      </w:r>
    </w:p>
    <w:p w:rsidR="008D1CD8" w:rsidRPr="007C78DA" w:rsidRDefault="008D1CD8" w:rsidP="008D1CD8">
      <w:pPr>
        <w:rPr>
          <w:rFonts w:ascii="Arial" w:hAnsi="Arial" w:cs="Arial"/>
          <w:b/>
          <w:sz w:val="20"/>
          <w:szCs w:val="20"/>
        </w:rPr>
      </w:pPr>
      <w:r w:rsidRPr="007C78DA">
        <w:rPr>
          <w:rFonts w:ascii="Arial" w:hAnsi="Arial" w:cs="Arial"/>
          <w:b/>
          <w:sz w:val="20"/>
          <w:szCs w:val="20"/>
        </w:rPr>
        <w:t>KAKŠNI SO BILI RAZLOGI ZA PR</w:t>
      </w:r>
      <w:r w:rsidR="00037E8C" w:rsidRPr="007C78DA">
        <w:rPr>
          <w:rFonts w:ascii="Arial" w:hAnsi="Arial" w:cs="Arial"/>
          <w:b/>
          <w:sz w:val="20"/>
          <w:szCs w:val="20"/>
        </w:rPr>
        <w:t>O</w:t>
      </w:r>
      <w:r w:rsidRPr="007C78DA">
        <w:rPr>
          <w:rFonts w:ascii="Arial" w:hAnsi="Arial" w:cs="Arial"/>
          <w:b/>
          <w:sz w:val="20"/>
          <w:szCs w:val="20"/>
        </w:rPr>
        <w:t>PAD ZAHODNEGA CESARSTVA?</w:t>
      </w:r>
    </w:p>
    <w:p w:rsidR="00875591" w:rsidRPr="007C78DA" w:rsidRDefault="004A3454">
      <w:pPr>
        <w:rPr>
          <w:rFonts w:ascii="Arial" w:hAnsi="Arial" w:cs="Arial"/>
          <w:sz w:val="20"/>
          <w:szCs w:val="20"/>
        </w:rPr>
      </w:pPr>
      <w:r w:rsidRPr="007C78DA">
        <w:rPr>
          <w:rFonts w:ascii="Arial" w:hAnsi="Arial" w:cs="Arial"/>
          <w:bCs/>
          <w:sz w:val="20"/>
          <w:szCs w:val="20"/>
        </w:rPr>
        <w:t>Ko je g</w:t>
      </w:r>
      <w:r w:rsidR="00E24EAE" w:rsidRPr="007C78DA">
        <w:rPr>
          <w:rFonts w:ascii="Arial" w:hAnsi="Arial" w:cs="Arial"/>
          <w:bCs/>
          <w:sz w:val="20"/>
          <w:szCs w:val="20"/>
        </w:rPr>
        <w:t>ermanski vojščak Odoaker</w:t>
      </w:r>
      <w:r w:rsidR="002A7A92" w:rsidRPr="007C78DA">
        <w:rPr>
          <w:rFonts w:ascii="Arial" w:hAnsi="Arial" w:cs="Arial"/>
          <w:bCs/>
          <w:sz w:val="20"/>
          <w:szCs w:val="20"/>
        </w:rPr>
        <w:t xml:space="preserve"> </w:t>
      </w:r>
      <w:r w:rsidR="00E24EAE" w:rsidRPr="007C78DA">
        <w:rPr>
          <w:rFonts w:ascii="Arial" w:hAnsi="Arial" w:cs="Arial"/>
          <w:bCs/>
          <w:sz w:val="20"/>
          <w:szCs w:val="20"/>
        </w:rPr>
        <w:t>premagal zadnjega Zahodnorimskega cesarja Romulusa Avgustusa, je zahodnorimsko cesarstvo propadlo in na njegovem ozemlju so se naselila ta različna za Rimljane barbarska ljudstva (Vandali, Huni, Slovani, Germani...)</w:t>
      </w:r>
    </w:p>
    <w:sectPr w:rsidR="00875591" w:rsidRPr="007C7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1E97"/>
    <w:multiLevelType w:val="hybridMultilevel"/>
    <w:tmpl w:val="90769ADC"/>
    <w:lvl w:ilvl="0" w:tplc="8FB20926">
      <w:start w:val="1"/>
      <w:numFmt w:val="bullet"/>
      <w:lvlText w:val="•"/>
      <w:lvlJc w:val="left"/>
      <w:pPr>
        <w:tabs>
          <w:tab w:val="num" w:pos="720"/>
        </w:tabs>
        <w:ind w:left="720" w:hanging="360"/>
      </w:pPr>
      <w:rPr>
        <w:rFonts w:ascii="Times New Roman" w:hAnsi="Times New Roman" w:hint="default"/>
      </w:rPr>
    </w:lvl>
    <w:lvl w:ilvl="1" w:tplc="62FAA8C0" w:tentative="1">
      <w:start w:val="1"/>
      <w:numFmt w:val="bullet"/>
      <w:lvlText w:val="•"/>
      <w:lvlJc w:val="left"/>
      <w:pPr>
        <w:tabs>
          <w:tab w:val="num" w:pos="1440"/>
        </w:tabs>
        <w:ind w:left="1440" w:hanging="360"/>
      </w:pPr>
      <w:rPr>
        <w:rFonts w:ascii="Times New Roman" w:hAnsi="Times New Roman" w:hint="default"/>
      </w:rPr>
    </w:lvl>
    <w:lvl w:ilvl="2" w:tplc="5DE0EA90" w:tentative="1">
      <w:start w:val="1"/>
      <w:numFmt w:val="bullet"/>
      <w:lvlText w:val="•"/>
      <w:lvlJc w:val="left"/>
      <w:pPr>
        <w:tabs>
          <w:tab w:val="num" w:pos="2160"/>
        </w:tabs>
        <w:ind w:left="2160" w:hanging="360"/>
      </w:pPr>
      <w:rPr>
        <w:rFonts w:ascii="Times New Roman" w:hAnsi="Times New Roman" w:hint="default"/>
      </w:rPr>
    </w:lvl>
    <w:lvl w:ilvl="3" w:tplc="1E4A5EA2" w:tentative="1">
      <w:start w:val="1"/>
      <w:numFmt w:val="bullet"/>
      <w:lvlText w:val="•"/>
      <w:lvlJc w:val="left"/>
      <w:pPr>
        <w:tabs>
          <w:tab w:val="num" w:pos="2880"/>
        </w:tabs>
        <w:ind w:left="2880" w:hanging="360"/>
      </w:pPr>
      <w:rPr>
        <w:rFonts w:ascii="Times New Roman" w:hAnsi="Times New Roman" w:hint="default"/>
      </w:rPr>
    </w:lvl>
    <w:lvl w:ilvl="4" w:tplc="F56A9608" w:tentative="1">
      <w:start w:val="1"/>
      <w:numFmt w:val="bullet"/>
      <w:lvlText w:val="•"/>
      <w:lvlJc w:val="left"/>
      <w:pPr>
        <w:tabs>
          <w:tab w:val="num" w:pos="3600"/>
        </w:tabs>
        <w:ind w:left="3600" w:hanging="360"/>
      </w:pPr>
      <w:rPr>
        <w:rFonts w:ascii="Times New Roman" w:hAnsi="Times New Roman" w:hint="default"/>
      </w:rPr>
    </w:lvl>
    <w:lvl w:ilvl="5" w:tplc="5E8EC7EE" w:tentative="1">
      <w:start w:val="1"/>
      <w:numFmt w:val="bullet"/>
      <w:lvlText w:val="•"/>
      <w:lvlJc w:val="left"/>
      <w:pPr>
        <w:tabs>
          <w:tab w:val="num" w:pos="4320"/>
        </w:tabs>
        <w:ind w:left="4320" w:hanging="360"/>
      </w:pPr>
      <w:rPr>
        <w:rFonts w:ascii="Times New Roman" w:hAnsi="Times New Roman" w:hint="default"/>
      </w:rPr>
    </w:lvl>
    <w:lvl w:ilvl="6" w:tplc="6E16CC68" w:tentative="1">
      <w:start w:val="1"/>
      <w:numFmt w:val="bullet"/>
      <w:lvlText w:val="•"/>
      <w:lvlJc w:val="left"/>
      <w:pPr>
        <w:tabs>
          <w:tab w:val="num" w:pos="5040"/>
        </w:tabs>
        <w:ind w:left="5040" w:hanging="360"/>
      </w:pPr>
      <w:rPr>
        <w:rFonts w:ascii="Times New Roman" w:hAnsi="Times New Roman" w:hint="default"/>
      </w:rPr>
    </w:lvl>
    <w:lvl w:ilvl="7" w:tplc="2A52FF66" w:tentative="1">
      <w:start w:val="1"/>
      <w:numFmt w:val="bullet"/>
      <w:lvlText w:val="•"/>
      <w:lvlJc w:val="left"/>
      <w:pPr>
        <w:tabs>
          <w:tab w:val="num" w:pos="5760"/>
        </w:tabs>
        <w:ind w:left="5760" w:hanging="360"/>
      </w:pPr>
      <w:rPr>
        <w:rFonts w:ascii="Times New Roman" w:hAnsi="Times New Roman" w:hint="default"/>
      </w:rPr>
    </w:lvl>
    <w:lvl w:ilvl="8" w:tplc="77B034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3D2713"/>
    <w:multiLevelType w:val="hybridMultilevel"/>
    <w:tmpl w:val="65386A32"/>
    <w:lvl w:ilvl="0" w:tplc="934A0A7E">
      <w:start w:val="1"/>
      <w:numFmt w:val="bullet"/>
      <w:lvlText w:val="•"/>
      <w:lvlJc w:val="left"/>
      <w:pPr>
        <w:tabs>
          <w:tab w:val="num" w:pos="720"/>
        </w:tabs>
        <w:ind w:left="720" w:hanging="360"/>
      </w:pPr>
      <w:rPr>
        <w:rFonts w:ascii="Times New Roman" w:hAnsi="Times New Roman" w:hint="default"/>
      </w:rPr>
    </w:lvl>
    <w:lvl w:ilvl="1" w:tplc="DF80E9A6" w:tentative="1">
      <w:start w:val="1"/>
      <w:numFmt w:val="bullet"/>
      <w:lvlText w:val="•"/>
      <w:lvlJc w:val="left"/>
      <w:pPr>
        <w:tabs>
          <w:tab w:val="num" w:pos="1440"/>
        </w:tabs>
        <w:ind w:left="1440" w:hanging="360"/>
      </w:pPr>
      <w:rPr>
        <w:rFonts w:ascii="Times New Roman" w:hAnsi="Times New Roman" w:hint="default"/>
      </w:rPr>
    </w:lvl>
    <w:lvl w:ilvl="2" w:tplc="1EAAE948" w:tentative="1">
      <w:start w:val="1"/>
      <w:numFmt w:val="bullet"/>
      <w:lvlText w:val="•"/>
      <w:lvlJc w:val="left"/>
      <w:pPr>
        <w:tabs>
          <w:tab w:val="num" w:pos="2160"/>
        </w:tabs>
        <w:ind w:left="2160" w:hanging="360"/>
      </w:pPr>
      <w:rPr>
        <w:rFonts w:ascii="Times New Roman" w:hAnsi="Times New Roman" w:hint="default"/>
      </w:rPr>
    </w:lvl>
    <w:lvl w:ilvl="3" w:tplc="15B8AF5E" w:tentative="1">
      <w:start w:val="1"/>
      <w:numFmt w:val="bullet"/>
      <w:lvlText w:val="•"/>
      <w:lvlJc w:val="left"/>
      <w:pPr>
        <w:tabs>
          <w:tab w:val="num" w:pos="2880"/>
        </w:tabs>
        <w:ind w:left="2880" w:hanging="360"/>
      </w:pPr>
      <w:rPr>
        <w:rFonts w:ascii="Times New Roman" w:hAnsi="Times New Roman" w:hint="default"/>
      </w:rPr>
    </w:lvl>
    <w:lvl w:ilvl="4" w:tplc="29FCF0D8" w:tentative="1">
      <w:start w:val="1"/>
      <w:numFmt w:val="bullet"/>
      <w:lvlText w:val="•"/>
      <w:lvlJc w:val="left"/>
      <w:pPr>
        <w:tabs>
          <w:tab w:val="num" w:pos="3600"/>
        </w:tabs>
        <w:ind w:left="3600" w:hanging="360"/>
      </w:pPr>
      <w:rPr>
        <w:rFonts w:ascii="Times New Roman" w:hAnsi="Times New Roman" w:hint="default"/>
      </w:rPr>
    </w:lvl>
    <w:lvl w:ilvl="5" w:tplc="345E56FA" w:tentative="1">
      <w:start w:val="1"/>
      <w:numFmt w:val="bullet"/>
      <w:lvlText w:val="•"/>
      <w:lvlJc w:val="left"/>
      <w:pPr>
        <w:tabs>
          <w:tab w:val="num" w:pos="4320"/>
        </w:tabs>
        <w:ind w:left="4320" w:hanging="360"/>
      </w:pPr>
      <w:rPr>
        <w:rFonts w:ascii="Times New Roman" w:hAnsi="Times New Roman" w:hint="default"/>
      </w:rPr>
    </w:lvl>
    <w:lvl w:ilvl="6" w:tplc="1AC442F8" w:tentative="1">
      <w:start w:val="1"/>
      <w:numFmt w:val="bullet"/>
      <w:lvlText w:val="•"/>
      <w:lvlJc w:val="left"/>
      <w:pPr>
        <w:tabs>
          <w:tab w:val="num" w:pos="5040"/>
        </w:tabs>
        <w:ind w:left="5040" w:hanging="360"/>
      </w:pPr>
      <w:rPr>
        <w:rFonts w:ascii="Times New Roman" w:hAnsi="Times New Roman" w:hint="default"/>
      </w:rPr>
    </w:lvl>
    <w:lvl w:ilvl="7" w:tplc="9F42472C" w:tentative="1">
      <w:start w:val="1"/>
      <w:numFmt w:val="bullet"/>
      <w:lvlText w:val="•"/>
      <w:lvlJc w:val="left"/>
      <w:pPr>
        <w:tabs>
          <w:tab w:val="num" w:pos="5760"/>
        </w:tabs>
        <w:ind w:left="5760" w:hanging="360"/>
      </w:pPr>
      <w:rPr>
        <w:rFonts w:ascii="Times New Roman" w:hAnsi="Times New Roman" w:hint="default"/>
      </w:rPr>
    </w:lvl>
    <w:lvl w:ilvl="8" w:tplc="D6A657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D545C9"/>
    <w:multiLevelType w:val="hybridMultilevel"/>
    <w:tmpl w:val="C2A8370A"/>
    <w:lvl w:ilvl="0" w:tplc="0694CF70">
      <w:start w:val="1"/>
      <w:numFmt w:val="bullet"/>
      <w:lvlText w:val=""/>
      <w:lvlJc w:val="left"/>
      <w:pPr>
        <w:tabs>
          <w:tab w:val="num" w:pos="720"/>
        </w:tabs>
        <w:ind w:left="720" w:hanging="360"/>
      </w:pPr>
      <w:rPr>
        <w:rFonts w:ascii="Wingdings" w:hAnsi="Wingdings" w:hint="default"/>
      </w:rPr>
    </w:lvl>
    <w:lvl w:ilvl="1" w:tplc="7DD4ADA0" w:tentative="1">
      <w:start w:val="1"/>
      <w:numFmt w:val="bullet"/>
      <w:lvlText w:val=""/>
      <w:lvlJc w:val="left"/>
      <w:pPr>
        <w:tabs>
          <w:tab w:val="num" w:pos="1440"/>
        </w:tabs>
        <w:ind w:left="1440" w:hanging="360"/>
      </w:pPr>
      <w:rPr>
        <w:rFonts w:ascii="Wingdings" w:hAnsi="Wingdings" w:hint="default"/>
      </w:rPr>
    </w:lvl>
    <w:lvl w:ilvl="2" w:tplc="3DE84CA4" w:tentative="1">
      <w:start w:val="1"/>
      <w:numFmt w:val="bullet"/>
      <w:lvlText w:val=""/>
      <w:lvlJc w:val="left"/>
      <w:pPr>
        <w:tabs>
          <w:tab w:val="num" w:pos="2160"/>
        </w:tabs>
        <w:ind w:left="2160" w:hanging="360"/>
      </w:pPr>
      <w:rPr>
        <w:rFonts w:ascii="Wingdings" w:hAnsi="Wingdings" w:hint="default"/>
      </w:rPr>
    </w:lvl>
    <w:lvl w:ilvl="3" w:tplc="AC8269CC" w:tentative="1">
      <w:start w:val="1"/>
      <w:numFmt w:val="bullet"/>
      <w:lvlText w:val=""/>
      <w:lvlJc w:val="left"/>
      <w:pPr>
        <w:tabs>
          <w:tab w:val="num" w:pos="2880"/>
        </w:tabs>
        <w:ind w:left="2880" w:hanging="360"/>
      </w:pPr>
      <w:rPr>
        <w:rFonts w:ascii="Wingdings" w:hAnsi="Wingdings" w:hint="default"/>
      </w:rPr>
    </w:lvl>
    <w:lvl w:ilvl="4" w:tplc="270EA8D0" w:tentative="1">
      <w:start w:val="1"/>
      <w:numFmt w:val="bullet"/>
      <w:lvlText w:val=""/>
      <w:lvlJc w:val="left"/>
      <w:pPr>
        <w:tabs>
          <w:tab w:val="num" w:pos="3600"/>
        </w:tabs>
        <w:ind w:left="3600" w:hanging="360"/>
      </w:pPr>
      <w:rPr>
        <w:rFonts w:ascii="Wingdings" w:hAnsi="Wingdings" w:hint="default"/>
      </w:rPr>
    </w:lvl>
    <w:lvl w:ilvl="5" w:tplc="D69008C2" w:tentative="1">
      <w:start w:val="1"/>
      <w:numFmt w:val="bullet"/>
      <w:lvlText w:val=""/>
      <w:lvlJc w:val="left"/>
      <w:pPr>
        <w:tabs>
          <w:tab w:val="num" w:pos="4320"/>
        </w:tabs>
        <w:ind w:left="4320" w:hanging="360"/>
      </w:pPr>
      <w:rPr>
        <w:rFonts w:ascii="Wingdings" w:hAnsi="Wingdings" w:hint="default"/>
      </w:rPr>
    </w:lvl>
    <w:lvl w:ilvl="6" w:tplc="799AA442" w:tentative="1">
      <w:start w:val="1"/>
      <w:numFmt w:val="bullet"/>
      <w:lvlText w:val=""/>
      <w:lvlJc w:val="left"/>
      <w:pPr>
        <w:tabs>
          <w:tab w:val="num" w:pos="5040"/>
        </w:tabs>
        <w:ind w:left="5040" w:hanging="360"/>
      </w:pPr>
      <w:rPr>
        <w:rFonts w:ascii="Wingdings" w:hAnsi="Wingdings" w:hint="default"/>
      </w:rPr>
    </w:lvl>
    <w:lvl w:ilvl="7" w:tplc="F78C7742" w:tentative="1">
      <w:start w:val="1"/>
      <w:numFmt w:val="bullet"/>
      <w:lvlText w:val=""/>
      <w:lvlJc w:val="left"/>
      <w:pPr>
        <w:tabs>
          <w:tab w:val="num" w:pos="5760"/>
        </w:tabs>
        <w:ind w:left="5760" w:hanging="360"/>
      </w:pPr>
      <w:rPr>
        <w:rFonts w:ascii="Wingdings" w:hAnsi="Wingdings" w:hint="default"/>
      </w:rPr>
    </w:lvl>
    <w:lvl w:ilvl="8" w:tplc="79148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615205"/>
    <w:multiLevelType w:val="hybridMultilevel"/>
    <w:tmpl w:val="B3D476F4"/>
    <w:lvl w:ilvl="0" w:tplc="E56CDB36">
      <w:start w:val="1"/>
      <w:numFmt w:val="bullet"/>
      <w:lvlText w:val="•"/>
      <w:lvlJc w:val="left"/>
      <w:pPr>
        <w:tabs>
          <w:tab w:val="num" w:pos="720"/>
        </w:tabs>
        <w:ind w:left="720" w:hanging="360"/>
      </w:pPr>
      <w:rPr>
        <w:rFonts w:ascii="Times New Roman" w:hAnsi="Times New Roman" w:hint="default"/>
      </w:rPr>
    </w:lvl>
    <w:lvl w:ilvl="1" w:tplc="36B8B0E2" w:tentative="1">
      <w:start w:val="1"/>
      <w:numFmt w:val="bullet"/>
      <w:lvlText w:val="•"/>
      <w:lvlJc w:val="left"/>
      <w:pPr>
        <w:tabs>
          <w:tab w:val="num" w:pos="1440"/>
        </w:tabs>
        <w:ind w:left="1440" w:hanging="360"/>
      </w:pPr>
      <w:rPr>
        <w:rFonts w:ascii="Times New Roman" w:hAnsi="Times New Roman" w:hint="default"/>
      </w:rPr>
    </w:lvl>
    <w:lvl w:ilvl="2" w:tplc="3C8045D4" w:tentative="1">
      <w:start w:val="1"/>
      <w:numFmt w:val="bullet"/>
      <w:lvlText w:val="•"/>
      <w:lvlJc w:val="left"/>
      <w:pPr>
        <w:tabs>
          <w:tab w:val="num" w:pos="2160"/>
        </w:tabs>
        <w:ind w:left="2160" w:hanging="360"/>
      </w:pPr>
      <w:rPr>
        <w:rFonts w:ascii="Times New Roman" w:hAnsi="Times New Roman" w:hint="default"/>
      </w:rPr>
    </w:lvl>
    <w:lvl w:ilvl="3" w:tplc="57EA2580" w:tentative="1">
      <w:start w:val="1"/>
      <w:numFmt w:val="bullet"/>
      <w:lvlText w:val="•"/>
      <w:lvlJc w:val="left"/>
      <w:pPr>
        <w:tabs>
          <w:tab w:val="num" w:pos="2880"/>
        </w:tabs>
        <w:ind w:left="2880" w:hanging="360"/>
      </w:pPr>
      <w:rPr>
        <w:rFonts w:ascii="Times New Roman" w:hAnsi="Times New Roman" w:hint="default"/>
      </w:rPr>
    </w:lvl>
    <w:lvl w:ilvl="4" w:tplc="04CEA4F6" w:tentative="1">
      <w:start w:val="1"/>
      <w:numFmt w:val="bullet"/>
      <w:lvlText w:val="•"/>
      <w:lvlJc w:val="left"/>
      <w:pPr>
        <w:tabs>
          <w:tab w:val="num" w:pos="3600"/>
        </w:tabs>
        <w:ind w:left="3600" w:hanging="360"/>
      </w:pPr>
      <w:rPr>
        <w:rFonts w:ascii="Times New Roman" w:hAnsi="Times New Roman" w:hint="default"/>
      </w:rPr>
    </w:lvl>
    <w:lvl w:ilvl="5" w:tplc="1262C136" w:tentative="1">
      <w:start w:val="1"/>
      <w:numFmt w:val="bullet"/>
      <w:lvlText w:val="•"/>
      <w:lvlJc w:val="left"/>
      <w:pPr>
        <w:tabs>
          <w:tab w:val="num" w:pos="4320"/>
        </w:tabs>
        <w:ind w:left="4320" w:hanging="360"/>
      </w:pPr>
      <w:rPr>
        <w:rFonts w:ascii="Times New Roman" w:hAnsi="Times New Roman" w:hint="default"/>
      </w:rPr>
    </w:lvl>
    <w:lvl w:ilvl="6" w:tplc="CA7808AA" w:tentative="1">
      <w:start w:val="1"/>
      <w:numFmt w:val="bullet"/>
      <w:lvlText w:val="•"/>
      <w:lvlJc w:val="left"/>
      <w:pPr>
        <w:tabs>
          <w:tab w:val="num" w:pos="5040"/>
        </w:tabs>
        <w:ind w:left="5040" w:hanging="360"/>
      </w:pPr>
      <w:rPr>
        <w:rFonts w:ascii="Times New Roman" w:hAnsi="Times New Roman" w:hint="default"/>
      </w:rPr>
    </w:lvl>
    <w:lvl w:ilvl="7" w:tplc="CC4032CC" w:tentative="1">
      <w:start w:val="1"/>
      <w:numFmt w:val="bullet"/>
      <w:lvlText w:val="•"/>
      <w:lvlJc w:val="left"/>
      <w:pPr>
        <w:tabs>
          <w:tab w:val="num" w:pos="5760"/>
        </w:tabs>
        <w:ind w:left="5760" w:hanging="360"/>
      </w:pPr>
      <w:rPr>
        <w:rFonts w:ascii="Times New Roman" w:hAnsi="Times New Roman" w:hint="default"/>
      </w:rPr>
    </w:lvl>
    <w:lvl w:ilvl="8" w:tplc="26D873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4406310"/>
    <w:multiLevelType w:val="hybridMultilevel"/>
    <w:tmpl w:val="4612B5C6"/>
    <w:lvl w:ilvl="0" w:tplc="FB0EFFA8">
      <w:start w:val="1"/>
      <w:numFmt w:val="bullet"/>
      <w:lvlText w:val="•"/>
      <w:lvlJc w:val="left"/>
      <w:pPr>
        <w:tabs>
          <w:tab w:val="num" w:pos="720"/>
        </w:tabs>
        <w:ind w:left="720" w:hanging="360"/>
      </w:pPr>
      <w:rPr>
        <w:rFonts w:ascii="Times New Roman" w:hAnsi="Times New Roman" w:hint="default"/>
      </w:rPr>
    </w:lvl>
    <w:lvl w:ilvl="1" w:tplc="559E0810" w:tentative="1">
      <w:start w:val="1"/>
      <w:numFmt w:val="bullet"/>
      <w:lvlText w:val="•"/>
      <w:lvlJc w:val="left"/>
      <w:pPr>
        <w:tabs>
          <w:tab w:val="num" w:pos="1440"/>
        </w:tabs>
        <w:ind w:left="1440" w:hanging="360"/>
      </w:pPr>
      <w:rPr>
        <w:rFonts w:ascii="Times New Roman" w:hAnsi="Times New Roman" w:hint="default"/>
      </w:rPr>
    </w:lvl>
    <w:lvl w:ilvl="2" w:tplc="AF668378" w:tentative="1">
      <w:start w:val="1"/>
      <w:numFmt w:val="bullet"/>
      <w:lvlText w:val="•"/>
      <w:lvlJc w:val="left"/>
      <w:pPr>
        <w:tabs>
          <w:tab w:val="num" w:pos="2160"/>
        </w:tabs>
        <w:ind w:left="2160" w:hanging="360"/>
      </w:pPr>
      <w:rPr>
        <w:rFonts w:ascii="Times New Roman" w:hAnsi="Times New Roman" w:hint="default"/>
      </w:rPr>
    </w:lvl>
    <w:lvl w:ilvl="3" w:tplc="192893CA" w:tentative="1">
      <w:start w:val="1"/>
      <w:numFmt w:val="bullet"/>
      <w:lvlText w:val="•"/>
      <w:lvlJc w:val="left"/>
      <w:pPr>
        <w:tabs>
          <w:tab w:val="num" w:pos="2880"/>
        </w:tabs>
        <w:ind w:left="2880" w:hanging="360"/>
      </w:pPr>
      <w:rPr>
        <w:rFonts w:ascii="Times New Roman" w:hAnsi="Times New Roman" w:hint="default"/>
      </w:rPr>
    </w:lvl>
    <w:lvl w:ilvl="4" w:tplc="58ECB61A" w:tentative="1">
      <w:start w:val="1"/>
      <w:numFmt w:val="bullet"/>
      <w:lvlText w:val="•"/>
      <w:lvlJc w:val="left"/>
      <w:pPr>
        <w:tabs>
          <w:tab w:val="num" w:pos="3600"/>
        </w:tabs>
        <w:ind w:left="3600" w:hanging="360"/>
      </w:pPr>
      <w:rPr>
        <w:rFonts w:ascii="Times New Roman" w:hAnsi="Times New Roman" w:hint="default"/>
      </w:rPr>
    </w:lvl>
    <w:lvl w:ilvl="5" w:tplc="82462E22" w:tentative="1">
      <w:start w:val="1"/>
      <w:numFmt w:val="bullet"/>
      <w:lvlText w:val="•"/>
      <w:lvlJc w:val="left"/>
      <w:pPr>
        <w:tabs>
          <w:tab w:val="num" w:pos="4320"/>
        </w:tabs>
        <w:ind w:left="4320" w:hanging="360"/>
      </w:pPr>
      <w:rPr>
        <w:rFonts w:ascii="Times New Roman" w:hAnsi="Times New Roman" w:hint="default"/>
      </w:rPr>
    </w:lvl>
    <w:lvl w:ilvl="6" w:tplc="50B81D5E" w:tentative="1">
      <w:start w:val="1"/>
      <w:numFmt w:val="bullet"/>
      <w:lvlText w:val="•"/>
      <w:lvlJc w:val="left"/>
      <w:pPr>
        <w:tabs>
          <w:tab w:val="num" w:pos="5040"/>
        </w:tabs>
        <w:ind w:left="5040" w:hanging="360"/>
      </w:pPr>
      <w:rPr>
        <w:rFonts w:ascii="Times New Roman" w:hAnsi="Times New Roman" w:hint="default"/>
      </w:rPr>
    </w:lvl>
    <w:lvl w:ilvl="7" w:tplc="1144E030" w:tentative="1">
      <w:start w:val="1"/>
      <w:numFmt w:val="bullet"/>
      <w:lvlText w:val="•"/>
      <w:lvlJc w:val="left"/>
      <w:pPr>
        <w:tabs>
          <w:tab w:val="num" w:pos="5760"/>
        </w:tabs>
        <w:ind w:left="5760" w:hanging="360"/>
      </w:pPr>
      <w:rPr>
        <w:rFonts w:ascii="Times New Roman" w:hAnsi="Times New Roman" w:hint="default"/>
      </w:rPr>
    </w:lvl>
    <w:lvl w:ilvl="8" w:tplc="34BED4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5462F93"/>
    <w:multiLevelType w:val="hybridMultilevel"/>
    <w:tmpl w:val="AA1C8032"/>
    <w:lvl w:ilvl="0" w:tplc="6F86E374">
      <w:start w:val="1"/>
      <w:numFmt w:val="bullet"/>
      <w:lvlText w:val="•"/>
      <w:lvlJc w:val="left"/>
      <w:pPr>
        <w:tabs>
          <w:tab w:val="num" w:pos="720"/>
        </w:tabs>
        <w:ind w:left="720" w:hanging="360"/>
      </w:pPr>
      <w:rPr>
        <w:rFonts w:ascii="Times New Roman" w:hAnsi="Times New Roman" w:hint="default"/>
      </w:rPr>
    </w:lvl>
    <w:lvl w:ilvl="1" w:tplc="8B98DD4C" w:tentative="1">
      <w:start w:val="1"/>
      <w:numFmt w:val="bullet"/>
      <w:lvlText w:val="•"/>
      <w:lvlJc w:val="left"/>
      <w:pPr>
        <w:tabs>
          <w:tab w:val="num" w:pos="1440"/>
        </w:tabs>
        <w:ind w:left="1440" w:hanging="360"/>
      </w:pPr>
      <w:rPr>
        <w:rFonts w:ascii="Times New Roman" w:hAnsi="Times New Roman" w:hint="default"/>
      </w:rPr>
    </w:lvl>
    <w:lvl w:ilvl="2" w:tplc="6A0A9A98" w:tentative="1">
      <w:start w:val="1"/>
      <w:numFmt w:val="bullet"/>
      <w:lvlText w:val="•"/>
      <w:lvlJc w:val="left"/>
      <w:pPr>
        <w:tabs>
          <w:tab w:val="num" w:pos="2160"/>
        </w:tabs>
        <w:ind w:left="2160" w:hanging="360"/>
      </w:pPr>
      <w:rPr>
        <w:rFonts w:ascii="Times New Roman" w:hAnsi="Times New Roman" w:hint="default"/>
      </w:rPr>
    </w:lvl>
    <w:lvl w:ilvl="3" w:tplc="2E828998" w:tentative="1">
      <w:start w:val="1"/>
      <w:numFmt w:val="bullet"/>
      <w:lvlText w:val="•"/>
      <w:lvlJc w:val="left"/>
      <w:pPr>
        <w:tabs>
          <w:tab w:val="num" w:pos="2880"/>
        </w:tabs>
        <w:ind w:left="2880" w:hanging="360"/>
      </w:pPr>
      <w:rPr>
        <w:rFonts w:ascii="Times New Roman" w:hAnsi="Times New Roman" w:hint="default"/>
      </w:rPr>
    </w:lvl>
    <w:lvl w:ilvl="4" w:tplc="F1A4A9C0" w:tentative="1">
      <w:start w:val="1"/>
      <w:numFmt w:val="bullet"/>
      <w:lvlText w:val="•"/>
      <w:lvlJc w:val="left"/>
      <w:pPr>
        <w:tabs>
          <w:tab w:val="num" w:pos="3600"/>
        </w:tabs>
        <w:ind w:left="3600" w:hanging="360"/>
      </w:pPr>
      <w:rPr>
        <w:rFonts w:ascii="Times New Roman" w:hAnsi="Times New Roman" w:hint="default"/>
      </w:rPr>
    </w:lvl>
    <w:lvl w:ilvl="5" w:tplc="9B92C8A4" w:tentative="1">
      <w:start w:val="1"/>
      <w:numFmt w:val="bullet"/>
      <w:lvlText w:val="•"/>
      <w:lvlJc w:val="left"/>
      <w:pPr>
        <w:tabs>
          <w:tab w:val="num" w:pos="4320"/>
        </w:tabs>
        <w:ind w:left="4320" w:hanging="360"/>
      </w:pPr>
      <w:rPr>
        <w:rFonts w:ascii="Times New Roman" w:hAnsi="Times New Roman" w:hint="default"/>
      </w:rPr>
    </w:lvl>
    <w:lvl w:ilvl="6" w:tplc="B04AAE8C" w:tentative="1">
      <w:start w:val="1"/>
      <w:numFmt w:val="bullet"/>
      <w:lvlText w:val="•"/>
      <w:lvlJc w:val="left"/>
      <w:pPr>
        <w:tabs>
          <w:tab w:val="num" w:pos="5040"/>
        </w:tabs>
        <w:ind w:left="5040" w:hanging="360"/>
      </w:pPr>
      <w:rPr>
        <w:rFonts w:ascii="Times New Roman" w:hAnsi="Times New Roman" w:hint="default"/>
      </w:rPr>
    </w:lvl>
    <w:lvl w:ilvl="7" w:tplc="E7F89946" w:tentative="1">
      <w:start w:val="1"/>
      <w:numFmt w:val="bullet"/>
      <w:lvlText w:val="•"/>
      <w:lvlJc w:val="left"/>
      <w:pPr>
        <w:tabs>
          <w:tab w:val="num" w:pos="5760"/>
        </w:tabs>
        <w:ind w:left="5760" w:hanging="360"/>
      </w:pPr>
      <w:rPr>
        <w:rFonts w:ascii="Times New Roman" w:hAnsi="Times New Roman" w:hint="default"/>
      </w:rPr>
    </w:lvl>
    <w:lvl w:ilvl="8" w:tplc="94EA784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4DB9"/>
    <w:rsid w:val="00037E8C"/>
    <w:rsid w:val="000E295B"/>
    <w:rsid w:val="00105B2E"/>
    <w:rsid w:val="00137F87"/>
    <w:rsid w:val="001F26EE"/>
    <w:rsid w:val="002827AE"/>
    <w:rsid w:val="002A7A92"/>
    <w:rsid w:val="00311C1E"/>
    <w:rsid w:val="00327CEE"/>
    <w:rsid w:val="003B163B"/>
    <w:rsid w:val="004025AC"/>
    <w:rsid w:val="00435D4F"/>
    <w:rsid w:val="004A3454"/>
    <w:rsid w:val="004E2C97"/>
    <w:rsid w:val="004F0A81"/>
    <w:rsid w:val="004F60E0"/>
    <w:rsid w:val="00573459"/>
    <w:rsid w:val="005C62F2"/>
    <w:rsid w:val="005D5626"/>
    <w:rsid w:val="006459E7"/>
    <w:rsid w:val="0066770A"/>
    <w:rsid w:val="006831B9"/>
    <w:rsid w:val="00713196"/>
    <w:rsid w:val="007C78DA"/>
    <w:rsid w:val="00863369"/>
    <w:rsid w:val="00875591"/>
    <w:rsid w:val="00881D8B"/>
    <w:rsid w:val="008973F6"/>
    <w:rsid w:val="008B372F"/>
    <w:rsid w:val="008D1CD8"/>
    <w:rsid w:val="00942F1F"/>
    <w:rsid w:val="00953626"/>
    <w:rsid w:val="009B7305"/>
    <w:rsid w:val="00A27759"/>
    <w:rsid w:val="00AC007D"/>
    <w:rsid w:val="00AC59B9"/>
    <w:rsid w:val="00B05B25"/>
    <w:rsid w:val="00B913FE"/>
    <w:rsid w:val="00B9265E"/>
    <w:rsid w:val="00BC2F20"/>
    <w:rsid w:val="00BC366E"/>
    <w:rsid w:val="00C5168F"/>
    <w:rsid w:val="00CC32B6"/>
    <w:rsid w:val="00D26621"/>
    <w:rsid w:val="00D951DB"/>
    <w:rsid w:val="00D95261"/>
    <w:rsid w:val="00E04ADD"/>
    <w:rsid w:val="00E110AE"/>
    <w:rsid w:val="00E24EAE"/>
    <w:rsid w:val="00E70AD4"/>
    <w:rsid w:val="00E77422"/>
    <w:rsid w:val="00E77C5C"/>
    <w:rsid w:val="00E805E6"/>
    <w:rsid w:val="00E918C4"/>
    <w:rsid w:val="00F27947"/>
    <w:rsid w:val="00F75D85"/>
    <w:rsid w:val="00FF4D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0946">
      <w:bodyDiv w:val="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6054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1666">
      <w:bodyDiv w:val="1"/>
      <w:marLeft w:val="0"/>
      <w:marRight w:val="0"/>
      <w:marTop w:val="0"/>
      <w:marBottom w:val="0"/>
      <w:divBdr>
        <w:top w:val="none" w:sz="0" w:space="0" w:color="auto"/>
        <w:left w:val="none" w:sz="0" w:space="0" w:color="auto"/>
        <w:bottom w:val="none" w:sz="0" w:space="0" w:color="auto"/>
        <w:right w:val="none" w:sz="0" w:space="0" w:color="auto"/>
      </w:divBdr>
      <w:divsChild>
        <w:div w:id="614366357">
          <w:marLeft w:val="0"/>
          <w:marRight w:val="0"/>
          <w:marTop w:val="0"/>
          <w:marBottom w:val="0"/>
          <w:divBdr>
            <w:top w:val="none" w:sz="0" w:space="0" w:color="auto"/>
            <w:left w:val="none" w:sz="0" w:space="0" w:color="auto"/>
            <w:bottom w:val="none" w:sz="0" w:space="0" w:color="auto"/>
            <w:right w:val="none" w:sz="0" w:space="0" w:color="auto"/>
          </w:divBdr>
          <w:divsChild>
            <w:div w:id="127550193">
              <w:marLeft w:val="0"/>
              <w:marRight w:val="0"/>
              <w:marTop w:val="0"/>
              <w:marBottom w:val="0"/>
              <w:divBdr>
                <w:top w:val="none" w:sz="0" w:space="0" w:color="auto"/>
                <w:left w:val="none" w:sz="0" w:space="0" w:color="auto"/>
                <w:bottom w:val="none" w:sz="0" w:space="0" w:color="auto"/>
                <w:right w:val="none" w:sz="0" w:space="0" w:color="auto"/>
              </w:divBdr>
            </w:div>
            <w:div w:id="1085106096">
              <w:marLeft w:val="0"/>
              <w:marRight w:val="0"/>
              <w:marTop w:val="0"/>
              <w:marBottom w:val="0"/>
              <w:divBdr>
                <w:top w:val="none" w:sz="0" w:space="0" w:color="auto"/>
                <w:left w:val="none" w:sz="0" w:space="0" w:color="auto"/>
                <w:bottom w:val="none" w:sz="0" w:space="0" w:color="auto"/>
                <w:right w:val="none" w:sz="0" w:space="0" w:color="auto"/>
              </w:divBdr>
            </w:div>
            <w:div w:id="20662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1542">
      <w:bodyDiv w:val="1"/>
      <w:marLeft w:val="0"/>
      <w:marRight w:val="0"/>
      <w:marTop w:val="0"/>
      <w:marBottom w:val="0"/>
      <w:divBdr>
        <w:top w:val="none" w:sz="0" w:space="0" w:color="auto"/>
        <w:left w:val="none" w:sz="0" w:space="0" w:color="auto"/>
        <w:bottom w:val="none" w:sz="0" w:space="0" w:color="auto"/>
        <w:right w:val="none" w:sz="0" w:space="0" w:color="auto"/>
      </w:divBdr>
      <w:divsChild>
        <w:div w:id="533732144">
          <w:marLeft w:val="0"/>
          <w:marRight w:val="0"/>
          <w:marTop w:val="0"/>
          <w:marBottom w:val="0"/>
          <w:divBdr>
            <w:top w:val="none" w:sz="0" w:space="0" w:color="auto"/>
            <w:left w:val="none" w:sz="0" w:space="0" w:color="auto"/>
            <w:bottom w:val="none" w:sz="0" w:space="0" w:color="auto"/>
            <w:right w:val="none" w:sz="0" w:space="0" w:color="auto"/>
          </w:divBdr>
          <w:divsChild>
            <w:div w:id="156843157">
              <w:marLeft w:val="0"/>
              <w:marRight w:val="0"/>
              <w:marTop w:val="0"/>
              <w:marBottom w:val="0"/>
              <w:divBdr>
                <w:top w:val="none" w:sz="0" w:space="0" w:color="auto"/>
                <w:left w:val="none" w:sz="0" w:space="0" w:color="auto"/>
                <w:bottom w:val="none" w:sz="0" w:space="0" w:color="auto"/>
                <w:right w:val="none" w:sz="0" w:space="0" w:color="auto"/>
              </w:divBdr>
            </w:div>
            <w:div w:id="1097017998">
              <w:marLeft w:val="0"/>
              <w:marRight w:val="0"/>
              <w:marTop w:val="0"/>
              <w:marBottom w:val="0"/>
              <w:divBdr>
                <w:top w:val="none" w:sz="0" w:space="0" w:color="auto"/>
                <w:left w:val="none" w:sz="0" w:space="0" w:color="auto"/>
                <w:bottom w:val="none" w:sz="0" w:space="0" w:color="auto"/>
                <w:right w:val="none" w:sz="0" w:space="0" w:color="auto"/>
              </w:divBdr>
            </w:div>
            <w:div w:id="12729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5764">
      <w:bodyDiv w:val="1"/>
      <w:marLeft w:val="0"/>
      <w:marRight w:val="0"/>
      <w:marTop w:val="0"/>
      <w:marBottom w:val="0"/>
      <w:divBdr>
        <w:top w:val="none" w:sz="0" w:space="0" w:color="auto"/>
        <w:left w:val="none" w:sz="0" w:space="0" w:color="auto"/>
        <w:bottom w:val="none" w:sz="0" w:space="0" w:color="auto"/>
        <w:right w:val="none" w:sz="0" w:space="0" w:color="auto"/>
      </w:divBdr>
      <w:divsChild>
        <w:div w:id="829444463">
          <w:marLeft w:val="0"/>
          <w:marRight w:val="0"/>
          <w:marTop w:val="0"/>
          <w:marBottom w:val="0"/>
          <w:divBdr>
            <w:top w:val="none" w:sz="0" w:space="0" w:color="auto"/>
            <w:left w:val="none" w:sz="0" w:space="0" w:color="auto"/>
            <w:bottom w:val="none" w:sz="0" w:space="0" w:color="auto"/>
            <w:right w:val="none" w:sz="0" w:space="0" w:color="auto"/>
          </w:divBdr>
          <w:divsChild>
            <w:div w:id="681275685">
              <w:marLeft w:val="0"/>
              <w:marRight w:val="0"/>
              <w:marTop w:val="0"/>
              <w:marBottom w:val="0"/>
              <w:divBdr>
                <w:top w:val="none" w:sz="0" w:space="0" w:color="auto"/>
                <w:left w:val="none" w:sz="0" w:space="0" w:color="auto"/>
                <w:bottom w:val="none" w:sz="0" w:space="0" w:color="auto"/>
                <w:right w:val="none" w:sz="0" w:space="0" w:color="auto"/>
              </w:divBdr>
            </w:div>
            <w:div w:id="1299534435">
              <w:marLeft w:val="0"/>
              <w:marRight w:val="0"/>
              <w:marTop w:val="0"/>
              <w:marBottom w:val="0"/>
              <w:divBdr>
                <w:top w:val="none" w:sz="0" w:space="0" w:color="auto"/>
                <w:left w:val="none" w:sz="0" w:space="0" w:color="auto"/>
                <w:bottom w:val="none" w:sz="0" w:space="0" w:color="auto"/>
                <w:right w:val="none" w:sz="0" w:space="0" w:color="auto"/>
              </w:divBdr>
            </w:div>
            <w:div w:id="17752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5125">
      <w:bodyDiv w:val="1"/>
      <w:marLeft w:val="0"/>
      <w:marRight w:val="0"/>
      <w:marTop w:val="0"/>
      <w:marBottom w:val="0"/>
      <w:divBdr>
        <w:top w:val="none" w:sz="0" w:space="0" w:color="auto"/>
        <w:left w:val="none" w:sz="0" w:space="0" w:color="auto"/>
        <w:bottom w:val="none" w:sz="0" w:space="0" w:color="auto"/>
        <w:right w:val="none" w:sz="0" w:space="0" w:color="auto"/>
      </w:divBdr>
      <w:divsChild>
        <w:div w:id="660741773">
          <w:marLeft w:val="0"/>
          <w:marRight w:val="0"/>
          <w:marTop w:val="0"/>
          <w:marBottom w:val="0"/>
          <w:divBdr>
            <w:top w:val="none" w:sz="0" w:space="0" w:color="auto"/>
            <w:left w:val="none" w:sz="0" w:space="0" w:color="auto"/>
            <w:bottom w:val="none" w:sz="0" w:space="0" w:color="auto"/>
            <w:right w:val="none" w:sz="0" w:space="0" w:color="auto"/>
          </w:divBdr>
          <w:divsChild>
            <w:div w:id="593171763">
              <w:marLeft w:val="0"/>
              <w:marRight w:val="0"/>
              <w:marTop w:val="0"/>
              <w:marBottom w:val="0"/>
              <w:divBdr>
                <w:top w:val="none" w:sz="0" w:space="0" w:color="auto"/>
                <w:left w:val="none" w:sz="0" w:space="0" w:color="auto"/>
                <w:bottom w:val="none" w:sz="0" w:space="0" w:color="auto"/>
                <w:right w:val="none" w:sz="0" w:space="0" w:color="auto"/>
              </w:divBdr>
            </w:div>
            <w:div w:id="791481386">
              <w:marLeft w:val="0"/>
              <w:marRight w:val="0"/>
              <w:marTop w:val="0"/>
              <w:marBottom w:val="0"/>
              <w:divBdr>
                <w:top w:val="none" w:sz="0" w:space="0" w:color="auto"/>
                <w:left w:val="none" w:sz="0" w:space="0" w:color="auto"/>
                <w:bottom w:val="none" w:sz="0" w:space="0" w:color="auto"/>
                <w:right w:val="none" w:sz="0" w:space="0" w:color="auto"/>
              </w:divBdr>
            </w:div>
            <w:div w:id="14310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6516">
      <w:bodyDiv w:val="1"/>
      <w:marLeft w:val="0"/>
      <w:marRight w:val="0"/>
      <w:marTop w:val="0"/>
      <w:marBottom w:val="0"/>
      <w:divBdr>
        <w:top w:val="none" w:sz="0" w:space="0" w:color="auto"/>
        <w:left w:val="none" w:sz="0" w:space="0" w:color="auto"/>
        <w:bottom w:val="none" w:sz="0" w:space="0" w:color="auto"/>
        <w:right w:val="none" w:sz="0" w:space="0" w:color="auto"/>
      </w:divBdr>
      <w:divsChild>
        <w:div w:id="164781170">
          <w:marLeft w:val="0"/>
          <w:marRight w:val="0"/>
          <w:marTop w:val="0"/>
          <w:marBottom w:val="0"/>
          <w:divBdr>
            <w:top w:val="none" w:sz="0" w:space="0" w:color="auto"/>
            <w:left w:val="none" w:sz="0" w:space="0" w:color="auto"/>
            <w:bottom w:val="none" w:sz="0" w:space="0" w:color="auto"/>
            <w:right w:val="none" w:sz="0" w:space="0" w:color="auto"/>
          </w:divBdr>
        </w:div>
      </w:divsChild>
    </w:div>
    <w:div w:id="1100445537">
      <w:bodyDiv w:val="1"/>
      <w:marLeft w:val="0"/>
      <w:marRight w:val="0"/>
      <w:marTop w:val="0"/>
      <w:marBottom w:val="0"/>
      <w:divBdr>
        <w:top w:val="none" w:sz="0" w:space="0" w:color="auto"/>
        <w:left w:val="none" w:sz="0" w:space="0" w:color="auto"/>
        <w:bottom w:val="none" w:sz="0" w:space="0" w:color="auto"/>
        <w:right w:val="none" w:sz="0" w:space="0" w:color="auto"/>
      </w:divBdr>
      <w:divsChild>
        <w:div w:id="1251964164">
          <w:marLeft w:val="0"/>
          <w:marRight w:val="0"/>
          <w:marTop w:val="0"/>
          <w:marBottom w:val="0"/>
          <w:divBdr>
            <w:top w:val="none" w:sz="0" w:space="0" w:color="auto"/>
            <w:left w:val="none" w:sz="0" w:space="0" w:color="auto"/>
            <w:bottom w:val="none" w:sz="0" w:space="0" w:color="auto"/>
            <w:right w:val="none" w:sz="0" w:space="0" w:color="auto"/>
          </w:divBdr>
          <w:divsChild>
            <w:div w:id="71315089">
              <w:marLeft w:val="0"/>
              <w:marRight w:val="0"/>
              <w:marTop w:val="0"/>
              <w:marBottom w:val="0"/>
              <w:divBdr>
                <w:top w:val="none" w:sz="0" w:space="0" w:color="auto"/>
                <w:left w:val="none" w:sz="0" w:space="0" w:color="auto"/>
                <w:bottom w:val="none" w:sz="0" w:space="0" w:color="auto"/>
                <w:right w:val="none" w:sz="0" w:space="0" w:color="auto"/>
              </w:divBdr>
            </w:div>
            <w:div w:id="226185040">
              <w:marLeft w:val="0"/>
              <w:marRight w:val="0"/>
              <w:marTop w:val="0"/>
              <w:marBottom w:val="0"/>
              <w:divBdr>
                <w:top w:val="none" w:sz="0" w:space="0" w:color="auto"/>
                <w:left w:val="none" w:sz="0" w:space="0" w:color="auto"/>
                <w:bottom w:val="none" w:sz="0" w:space="0" w:color="auto"/>
                <w:right w:val="none" w:sz="0" w:space="0" w:color="auto"/>
              </w:divBdr>
            </w:div>
            <w:div w:id="686636365">
              <w:marLeft w:val="0"/>
              <w:marRight w:val="0"/>
              <w:marTop w:val="0"/>
              <w:marBottom w:val="0"/>
              <w:divBdr>
                <w:top w:val="none" w:sz="0" w:space="0" w:color="auto"/>
                <w:left w:val="none" w:sz="0" w:space="0" w:color="auto"/>
                <w:bottom w:val="none" w:sz="0" w:space="0" w:color="auto"/>
                <w:right w:val="none" w:sz="0" w:space="0" w:color="auto"/>
              </w:divBdr>
            </w:div>
            <w:div w:id="1028457884">
              <w:marLeft w:val="0"/>
              <w:marRight w:val="0"/>
              <w:marTop w:val="0"/>
              <w:marBottom w:val="0"/>
              <w:divBdr>
                <w:top w:val="none" w:sz="0" w:space="0" w:color="auto"/>
                <w:left w:val="none" w:sz="0" w:space="0" w:color="auto"/>
                <w:bottom w:val="none" w:sz="0" w:space="0" w:color="auto"/>
                <w:right w:val="none" w:sz="0" w:space="0" w:color="auto"/>
              </w:divBdr>
            </w:div>
            <w:div w:id="1067148660">
              <w:marLeft w:val="0"/>
              <w:marRight w:val="0"/>
              <w:marTop w:val="0"/>
              <w:marBottom w:val="0"/>
              <w:divBdr>
                <w:top w:val="none" w:sz="0" w:space="0" w:color="auto"/>
                <w:left w:val="none" w:sz="0" w:space="0" w:color="auto"/>
                <w:bottom w:val="none" w:sz="0" w:space="0" w:color="auto"/>
                <w:right w:val="none" w:sz="0" w:space="0" w:color="auto"/>
              </w:divBdr>
            </w:div>
            <w:div w:id="1087195065">
              <w:marLeft w:val="0"/>
              <w:marRight w:val="0"/>
              <w:marTop w:val="0"/>
              <w:marBottom w:val="0"/>
              <w:divBdr>
                <w:top w:val="none" w:sz="0" w:space="0" w:color="auto"/>
                <w:left w:val="none" w:sz="0" w:space="0" w:color="auto"/>
                <w:bottom w:val="none" w:sz="0" w:space="0" w:color="auto"/>
                <w:right w:val="none" w:sz="0" w:space="0" w:color="auto"/>
              </w:divBdr>
            </w:div>
            <w:div w:id="1165979085">
              <w:marLeft w:val="0"/>
              <w:marRight w:val="0"/>
              <w:marTop w:val="0"/>
              <w:marBottom w:val="0"/>
              <w:divBdr>
                <w:top w:val="none" w:sz="0" w:space="0" w:color="auto"/>
                <w:left w:val="none" w:sz="0" w:space="0" w:color="auto"/>
                <w:bottom w:val="none" w:sz="0" w:space="0" w:color="auto"/>
                <w:right w:val="none" w:sz="0" w:space="0" w:color="auto"/>
              </w:divBdr>
            </w:div>
            <w:div w:id="1702436409">
              <w:marLeft w:val="0"/>
              <w:marRight w:val="0"/>
              <w:marTop w:val="0"/>
              <w:marBottom w:val="0"/>
              <w:divBdr>
                <w:top w:val="none" w:sz="0" w:space="0" w:color="auto"/>
                <w:left w:val="none" w:sz="0" w:space="0" w:color="auto"/>
                <w:bottom w:val="none" w:sz="0" w:space="0" w:color="auto"/>
                <w:right w:val="none" w:sz="0" w:space="0" w:color="auto"/>
              </w:divBdr>
            </w:div>
            <w:div w:id="1832719066">
              <w:marLeft w:val="0"/>
              <w:marRight w:val="0"/>
              <w:marTop w:val="0"/>
              <w:marBottom w:val="0"/>
              <w:divBdr>
                <w:top w:val="none" w:sz="0" w:space="0" w:color="auto"/>
                <w:left w:val="none" w:sz="0" w:space="0" w:color="auto"/>
                <w:bottom w:val="none" w:sz="0" w:space="0" w:color="auto"/>
                <w:right w:val="none" w:sz="0" w:space="0" w:color="auto"/>
              </w:divBdr>
            </w:div>
            <w:div w:id="20256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5349">
      <w:bodyDiv w:val="1"/>
      <w:marLeft w:val="0"/>
      <w:marRight w:val="0"/>
      <w:marTop w:val="0"/>
      <w:marBottom w:val="0"/>
      <w:divBdr>
        <w:top w:val="none" w:sz="0" w:space="0" w:color="auto"/>
        <w:left w:val="none" w:sz="0" w:space="0" w:color="auto"/>
        <w:bottom w:val="none" w:sz="0" w:space="0" w:color="auto"/>
        <w:right w:val="none" w:sz="0" w:space="0" w:color="auto"/>
      </w:divBdr>
      <w:divsChild>
        <w:div w:id="368384070">
          <w:marLeft w:val="0"/>
          <w:marRight w:val="0"/>
          <w:marTop w:val="0"/>
          <w:marBottom w:val="0"/>
          <w:divBdr>
            <w:top w:val="none" w:sz="0" w:space="0" w:color="auto"/>
            <w:left w:val="none" w:sz="0" w:space="0" w:color="auto"/>
            <w:bottom w:val="none" w:sz="0" w:space="0" w:color="auto"/>
            <w:right w:val="none" w:sz="0" w:space="0" w:color="auto"/>
          </w:divBdr>
          <w:divsChild>
            <w:div w:id="592398508">
              <w:marLeft w:val="0"/>
              <w:marRight w:val="0"/>
              <w:marTop w:val="0"/>
              <w:marBottom w:val="0"/>
              <w:divBdr>
                <w:top w:val="none" w:sz="0" w:space="0" w:color="auto"/>
                <w:left w:val="none" w:sz="0" w:space="0" w:color="auto"/>
                <w:bottom w:val="none" w:sz="0" w:space="0" w:color="auto"/>
                <w:right w:val="none" w:sz="0" w:space="0" w:color="auto"/>
              </w:divBdr>
            </w:div>
            <w:div w:id="15251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7820">
      <w:bodyDiv w:val="1"/>
      <w:marLeft w:val="0"/>
      <w:marRight w:val="0"/>
      <w:marTop w:val="0"/>
      <w:marBottom w:val="0"/>
      <w:divBdr>
        <w:top w:val="none" w:sz="0" w:space="0" w:color="auto"/>
        <w:left w:val="none" w:sz="0" w:space="0" w:color="auto"/>
        <w:bottom w:val="none" w:sz="0" w:space="0" w:color="auto"/>
        <w:right w:val="none" w:sz="0" w:space="0" w:color="auto"/>
      </w:divBdr>
      <w:divsChild>
        <w:div w:id="725374991">
          <w:marLeft w:val="0"/>
          <w:marRight w:val="0"/>
          <w:marTop w:val="0"/>
          <w:marBottom w:val="0"/>
          <w:divBdr>
            <w:top w:val="none" w:sz="0" w:space="0" w:color="auto"/>
            <w:left w:val="none" w:sz="0" w:space="0" w:color="auto"/>
            <w:bottom w:val="none" w:sz="0" w:space="0" w:color="auto"/>
            <w:right w:val="none" w:sz="0" w:space="0" w:color="auto"/>
          </w:divBdr>
          <w:divsChild>
            <w:div w:id="1270163200">
              <w:marLeft w:val="0"/>
              <w:marRight w:val="0"/>
              <w:marTop w:val="0"/>
              <w:marBottom w:val="0"/>
              <w:divBdr>
                <w:top w:val="none" w:sz="0" w:space="0" w:color="auto"/>
                <w:left w:val="none" w:sz="0" w:space="0" w:color="auto"/>
                <w:bottom w:val="none" w:sz="0" w:space="0" w:color="auto"/>
                <w:right w:val="none" w:sz="0" w:space="0" w:color="auto"/>
              </w:divBdr>
            </w:div>
            <w:div w:id="13544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7480">
      <w:bodyDiv w:val="1"/>
      <w:marLeft w:val="0"/>
      <w:marRight w:val="0"/>
      <w:marTop w:val="0"/>
      <w:marBottom w:val="0"/>
      <w:divBdr>
        <w:top w:val="none" w:sz="0" w:space="0" w:color="auto"/>
        <w:left w:val="none" w:sz="0" w:space="0" w:color="auto"/>
        <w:bottom w:val="none" w:sz="0" w:space="0" w:color="auto"/>
        <w:right w:val="none" w:sz="0" w:space="0" w:color="auto"/>
      </w:divBdr>
      <w:divsChild>
        <w:div w:id="1579439439">
          <w:marLeft w:val="0"/>
          <w:marRight w:val="0"/>
          <w:marTop w:val="0"/>
          <w:marBottom w:val="0"/>
          <w:divBdr>
            <w:top w:val="none" w:sz="0" w:space="0" w:color="auto"/>
            <w:left w:val="none" w:sz="0" w:space="0" w:color="auto"/>
            <w:bottom w:val="none" w:sz="0" w:space="0" w:color="auto"/>
            <w:right w:val="none" w:sz="0" w:space="0" w:color="auto"/>
          </w:divBdr>
          <w:divsChild>
            <w:div w:id="20056734">
              <w:marLeft w:val="0"/>
              <w:marRight w:val="0"/>
              <w:marTop w:val="0"/>
              <w:marBottom w:val="0"/>
              <w:divBdr>
                <w:top w:val="none" w:sz="0" w:space="0" w:color="auto"/>
                <w:left w:val="none" w:sz="0" w:space="0" w:color="auto"/>
                <w:bottom w:val="none" w:sz="0" w:space="0" w:color="auto"/>
                <w:right w:val="none" w:sz="0" w:space="0" w:color="auto"/>
              </w:divBdr>
            </w:div>
            <w:div w:id="698550608">
              <w:marLeft w:val="0"/>
              <w:marRight w:val="0"/>
              <w:marTop w:val="0"/>
              <w:marBottom w:val="0"/>
              <w:divBdr>
                <w:top w:val="none" w:sz="0" w:space="0" w:color="auto"/>
                <w:left w:val="none" w:sz="0" w:space="0" w:color="auto"/>
                <w:bottom w:val="none" w:sz="0" w:space="0" w:color="auto"/>
                <w:right w:val="none" w:sz="0" w:space="0" w:color="auto"/>
              </w:divBdr>
            </w:div>
            <w:div w:id="1330252260">
              <w:marLeft w:val="0"/>
              <w:marRight w:val="0"/>
              <w:marTop w:val="0"/>
              <w:marBottom w:val="0"/>
              <w:divBdr>
                <w:top w:val="none" w:sz="0" w:space="0" w:color="auto"/>
                <w:left w:val="none" w:sz="0" w:space="0" w:color="auto"/>
                <w:bottom w:val="none" w:sz="0" w:space="0" w:color="auto"/>
                <w:right w:val="none" w:sz="0" w:space="0" w:color="auto"/>
              </w:divBdr>
            </w:div>
            <w:div w:id="15846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120">
      <w:bodyDiv w:val="1"/>
      <w:marLeft w:val="0"/>
      <w:marRight w:val="0"/>
      <w:marTop w:val="0"/>
      <w:marBottom w:val="0"/>
      <w:divBdr>
        <w:top w:val="none" w:sz="0" w:space="0" w:color="auto"/>
        <w:left w:val="none" w:sz="0" w:space="0" w:color="auto"/>
        <w:bottom w:val="none" w:sz="0" w:space="0" w:color="auto"/>
        <w:right w:val="none" w:sz="0" w:space="0" w:color="auto"/>
      </w:divBdr>
      <w:divsChild>
        <w:div w:id="965350844">
          <w:marLeft w:val="0"/>
          <w:marRight w:val="0"/>
          <w:marTop w:val="0"/>
          <w:marBottom w:val="0"/>
          <w:divBdr>
            <w:top w:val="none" w:sz="0" w:space="0" w:color="auto"/>
            <w:left w:val="none" w:sz="0" w:space="0" w:color="auto"/>
            <w:bottom w:val="none" w:sz="0" w:space="0" w:color="auto"/>
            <w:right w:val="none" w:sz="0" w:space="0" w:color="auto"/>
          </w:divBdr>
          <w:divsChild>
            <w:div w:id="432289310">
              <w:marLeft w:val="0"/>
              <w:marRight w:val="0"/>
              <w:marTop w:val="0"/>
              <w:marBottom w:val="0"/>
              <w:divBdr>
                <w:top w:val="none" w:sz="0" w:space="0" w:color="auto"/>
                <w:left w:val="none" w:sz="0" w:space="0" w:color="auto"/>
                <w:bottom w:val="none" w:sz="0" w:space="0" w:color="auto"/>
                <w:right w:val="none" w:sz="0" w:space="0" w:color="auto"/>
              </w:divBdr>
            </w:div>
            <w:div w:id="519124033">
              <w:marLeft w:val="0"/>
              <w:marRight w:val="0"/>
              <w:marTop w:val="0"/>
              <w:marBottom w:val="0"/>
              <w:divBdr>
                <w:top w:val="none" w:sz="0" w:space="0" w:color="auto"/>
                <w:left w:val="none" w:sz="0" w:space="0" w:color="auto"/>
                <w:bottom w:val="none" w:sz="0" w:space="0" w:color="auto"/>
                <w:right w:val="none" w:sz="0" w:space="0" w:color="auto"/>
              </w:divBdr>
            </w:div>
            <w:div w:id="725180370">
              <w:marLeft w:val="0"/>
              <w:marRight w:val="0"/>
              <w:marTop w:val="0"/>
              <w:marBottom w:val="0"/>
              <w:divBdr>
                <w:top w:val="none" w:sz="0" w:space="0" w:color="auto"/>
                <w:left w:val="none" w:sz="0" w:space="0" w:color="auto"/>
                <w:bottom w:val="none" w:sz="0" w:space="0" w:color="auto"/>
                <w:right w:val="none" w:sz="0" w:space="0" w:color="auto"/>
              </w:divBdr>
            </w:div>
            <w:div w:id="885482075">
              <w:marLeft w:val="0"/>
              <w:marRight w:val="0"/>
              <w:marTop w:val="0"/>
              <w:marBottom w:val="0"/>
              <w:divBdr>
                <w:top w:val="none" w:sz="0" w:space="0" w:color="auto"/>
                <w:left w:val="none" w:sz="0" w:space="0" w:color="auto"/>
                <w:bottom w:val="none" w:sz="0" w:space="0" w:color="auto"/>
                <w:right w:val="none" w:sz="0" w:space="0" w:color="auto"/>
              </w:divBdr>
            </w:div>
            <w:div w:id="1002202732">
              <w:marLeft w:val="0"/>
              <w:marRight w:val="0"/>
              <w:marTop w:val="0"/>
              <w:marBottom w:val="0"/>
              <w:divBdr>
                <w:top w:val="none" w:sz="0" w:space="0" w:color="auto"/>
                <w:left w:val="none" w:sz="0" w:space="0" w:color="auto"/>
                <w:bottom w:val="none" w:sz="0" w:space="0" w:color="auto"/>
                <w:right w:val="none" w:sz="0" w:space="0" w:color="auto"/>
              </w:divBdr>
            </w:div>
            <w:div w:id="1499688972">
              <w:marLeft w:val="0"/>
              <w:marRight w:val="0"/>
              <w:marTop w:val="0"/>
              <w:marBottom w:val="0"/>
              <w:divBdr>
                <w:top w:val="none" w:sz="0" w:space="0" w:color="auto"/>
                <w:left w:val="none" w:sz="0" w:space="0" w:color="auto"/>
                <w:bottom w:val="none" w:sz="0" w:space="0" w:color="auto"/>
                <w:right w:val="none" w:sz="0" w:space="0" w:color="auto"/>
              </w:divBdr>
            </w:div>
            <w:div w:id="17177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7475">
      <w:bodyDiv w:val="1"/>
      <w:marLeft w:val="0"/>
      <w:marRight w:val="0"/>
      <w:marTop w:val="0"/>
      <w:marBottom w:val="0"/>
      <w:divBdr>
        <w:top w:val="none" w:sz="0" w:space="0" w:color="auto"/>
        <w:left w:val="none" w:sz="0" w:space="0" w:color="auto"/>
        <w:bottom w:val="none" w:sz="0" w:space="0" w:color="auto"/>
        <w:right w:val="none" w:sz="0" w:space="0" w:color="auto"/>
      </w:divBdr>
      <w:divsChild>
        <w:div w:id="2125415972">
          <w:marLeft w:val="0"/>
          <w:marRight w:val="0"/>
          <w:marTop w:val="0"/>
          <w:marBottom w:val="0"/>
          <w:divBdr>
            <w:top w:val="none" w:sz="0" w:space="0" w:color="auto"/>
            <w:left w:val="none" w:sz="0" w:space="0" w:color="auto"/>
            <w:bottom w:val="none" w:sz="0" w:space="0" w:color="auto"/>
            <w:right w:val="none" w:sz="0" w:space="0" w:color="auto"/>
          </w:divBdr>
          <w:divsChild>
            <w:div w:id="48001284">
              <w:marLeft w:val="0"/>
              <w:marRight w:val="0"/>
              <w:marTop w:val="0"/>
              <w:marBottom w:val="0"/>
              <w:divBdr>
                <w:top w:val="none" w:sz="0" w:space="0" w:color="auto"/>
                <w:left w:val="none" w:sz="0" w:space="0" w:color="auto"/>
                <w:bottom w:val="none" w:sz="0" w:space="0" w:color="auto"/>
                <w:right w:val="none" w:sz="0" w:space="0" w:color="auto"/>
              </w:divBdr>
            </w:div>
            <w:div w:id="1589852587">
              <w:marLeft w:val="0"/>
              <w:marRight w:val="0"/>
              <w:marTop w:val="0"/>
              <w:marBottom w:val="0"/>
              <w:divBdr>
                <w:top w:val="none" w:sz="0" w:space="0" w:color="auto"/>
                <w:left w:val="none" w:sz="0" w:space="0" w:color="auto"/>
                <w:bottom w:val="none" w:sz="0" w:space="0" w:color="auto"/>
                <w:right w:val="none" w:sz="0" w:space="0" w:color="auto"/>
              </w:divBdr>
            </w:div>
            <w:div w:id="1897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2654</Words>
  <Characters>15129</Characters>
  <Application>Microsoft Office Word</Application>
  <DocSecurity>0</DocSecurity>
  <Lines>126</Lines>
  <Paragraphs>35</Paragraphs>
  <ScaleCrop>false</ScaleCrop>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