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47" w:rsidRPr="00AC1EA4" w:rsidRDefault="00735C2B" w:rsidP="00735C2B">
      <w:pPr>
        <w:pStyle w:val="ListParagraph"/>
        <w:numPr>
          <w:ilvl w:val="0"/>
          <w:numId w:val="1"/>
        </w:numPr>
        <w:rPr>
          <w:rFonts w:ascii="Times New Roman" w:hAnsi="Times New Roman"/>
          <w:color w:val="FF0000"/>
          <w:u w:val="single"/>
        </w:rPr>
      </w:pPr>
      <w:bookmarkStart w:id="0" w:name="_GoBack"/>
      <w:bookmarkEnd w:id="0"/>
      <w:r w:rsidRPr="00AC1EA4">
        <w:rPr>
          <w:rFonts w:ascii="Times New Roman" w:hAnsi="Times New Roman"/>
          <w:color w:val="FF0000"/>
          <w:u w:val="single"/>
        </w:rPr>
        <w:t>Kaj je socialna medicina in kaj obsega?</w:t>
      </w:r>
    </w:p>
    <w:p w:rsidR="00735C2B" w:rsidRPr="00AC1EA4" w:rsidRDefault="00735C2B" w:rsidP="00735C2B">
      <w:pPr>
        <w:pStyle w:val="ListParagraph"/>
        <w:rPr>
          <w:rFonts w:ascii="Times New Roman" w:hAnsi="Times New Roman"/>
        </w:rPr>
      </w:pPr>
      <w:r w:rsidRPr="00AC1EA4">
        <w:rPr>
          <w:rFonts w:ascii="Times New Roman" w:hAnsi="Times New Roman"/>
        </w:rPr>
        <w:t>Je strokovna in znanstvena dejavnost, ki se ukvarja z medsebojnimi vplivi zdravstvenega stanja prebivalca in socialno ekonomskih razmer.</w:t>
      </w:r>
    </w:p>
    <w:p w:rsidR="00735C2B" w:rsidRPr="00AC1EA4" w:rsidRDefault="00735C2B" w:rsidP="00735C2B">
      <w:pPr>
        <w:pStyle w:val="ListParagraph"/>
        <w:rPr>
          <w:rFonts w:ascii="Times New Roman" w:hAnsi="Times New Roman"/>
        </w:rPr>
      </w:pPr>
      <w:r w:rsidRPr="00AC1EA4">
        <w:rPr>
          <w:rFonts w:ascii="Times New Roman" w:hAnsi="Times New Roman"/>
        </w:rPr>
        <w:t>OBSEGA:</w:t>
      </w:r>
    </w:p>
    <w:p w:rsidR="00735C2B" w:rsidRPr="00AC1EA4" w:rsidRDefault="00735C2B" w:rsidP="00735C2B">
      <w:pPr>
        <w:pStyle w:val="ListParagraph"/>
        <w:numPr>
          <w:ilvl w:val="0"/>
          <w:numId w:val="2"/>
        </w:numPr>
        <w:rPr>
          <w:rFonts w:ascii="Times New Roman" w:hAnsi="Times New Roman"/>
        </w:rPr>
      </w:pPr>
      <w:r w:rsidRPr="00AC1EA4">
        <w:rPr>
          <w:rFonts w:ascii="Times New Roman" w:hAnsi="Times New Roman"/>
        </w:rPr>
        <w:t>Raziskave družbenih dejavnikov, ki vplivajo na zdravje ali bolezen (prek terenskih raziskav),</w:t>
      </w:r>
    </w:p>
    <w:p w:rsidR="00735C2B" w:rsidRPr="00AC1EA4" w:rsidRDefault="00735C2B" w:rsidP="00735C2B">
      <w:pPr>
        <w:pStyle w:val="ListParagraph"/>
        <w:numPr>
          <w:ilvl w:val="0"/>
          <w:numId w:val="2"/>
        </w:numPr>
        <w:rPr>
          <w:rFonts w:ascii="Times New Roman" w:hAnsi="Times New Roman"/>
        </w:rPr>
      </w:pPr>
      <w:r w:rsidRPr="00AC1EA4">
        <w:rPr>
          <w:rFonts w:ascii="Times New Roman" w:hAnsi="Times New Roman"/>
        </w:rPr>
        <w:t>Poučevanje medsebojnih vplivov medicine in družbe, ter opozarja na družbene probleme, ki lahko vplivajo na zdravje.</w:t>
      </w:r>
    </w:p>
    <w:p w:rsidR="00735C2B" w:rsidRPr="00AC1EA4" w:rsidRDefault="00735C2B" w:rsidP="00735C2B">
      <w:pPr>
        <w:pStyle w:val="ListParagraph"/>
        <w:numPr>
          <w:ilvl w:val="0"/>
          <w:numId w:val="2"/>
        </w:numPr>
        <w:rPr>
          <w:rFonts w:ascii="Times New Roman" w:hAnsi="Times New Roman"/>
        </w:rPr>
      </w:pPr>
      <w:r w:rsidRPr="00AC1EA4">
        <w:rPr>
          <w:rFonts w:ascii="Times New Roman" w:hAnsi="Times New Roman"/>
        </w:rPr>
        <w:t>Proučevanje socialnega zavarovanje, socialni vidiki javnega zdravja, medicinsko oskrbo in socialna vprašanja, ki vplivajo na zdravje in zdravstveno stanje prebivalstva.</w:t>
      </w:r>
    </w:p>
    <w:p w:rsidR="00735C2B" w:rsidRPr="00AC1EA4" w:rsidRDefault="00735C2B" w:rsidP="00735C2B">
      <w:pPr>
        <w:pStyle w:val="ListParagraph"/>
        <w:ind w:left="1440"/>
        <w:rPr>
          <w:rFonts w:ascii="Times New Roman" w:hAnsi="Times New Roman"/>
        </w:rPr>
      </w:pPr>
    </w:p>
    <w:p w:rsidR="00735C2B" w:rsidRDefault="00735C2B" w:rsidP="00735C2B">
      <w:pPr>
        <w:pStyle w:val="ListParagraph"/>
        <w:numPr>
          <w:ilvl w:val="0"/>
          <w:numId w:val="1"/>
        </w:numPr>
        <w:rPr>
          <w:rFonts w:ascii="Times New Roman" w:hAnsi="Times New Roman"/>
          <w:color w:val="FF0000"/>
          <w:u w:val="single"/>
        </w:rPr>
      </w:pPr>
      <w:r w:rsidRPr="00AC1EA4">
        <w:rPr>
          <w:rFonts w:ascii="Times New Roman" w:hAnsi="Times New Roman"/>
          <w:color w:val="FF0000"/>
          <w:u w:val="single"/>
        </w:rPr>
        <w:t>Opiši pomen javnega zdravstva in kakšen vpliv ima na zdravje ljudi?</w:t>
      </w:r>
    </w:p>
    <w:p w:rsidR="00AC1EA4" w:rsidRDefault="00AC1EA4" w:rsidP="00AC1EA4">
      <w:pPr>
        <w:pStyle w:val="ListParagraph"/>
        <w:rPr>
          <w:rFonts w:ascii="Times New Roman" w:hAnsi="Times New Roman"/>
        </w:rPr>
      </w:pPr>
      <w:r>
        <w:rPr>
          <w:rFonts w:ascii="Times New Roman" w:hAnsi="Times New Roman"/>
        </w:rPr>
        <w:t>Pomen javnega zdravstva je strokovna in javna skrb za zdravje posameznika in skupnosti. Javno zdravstvo skrbi za socialno ekonomski razvoj, mir, pravičnost, zdravo hrano, čisto vodo, izobraževanje, ustrezen dohodek, itd… javno zdravstvo v osnovi skrbi za zdravje celotnega prebivalstva. Ozavešča ljudi kako naj živijo in tako najbolj vpliva na zdravje ljudi.</w:t>
      </w:r>
    </w:p>
    <w:p w:rsidR="00AC1EA4" w:rsidRPr="00AC1EA4" w:rsidRDefault="00AC1EA4" w:rsidP="00AC1EA4">
      <w:pPr>
        <w:pStyle w:val="ListParagraph"/>
        <w:rPr>
          <w:rFonts w:ascii="Times New Roman" w:hAnsi="Times New Roman"/>
        </w:rPr>
      </w:pPr>
    </w:p>
    <w:p w:rsidR="00735C2B" w:rsidRPr="00AC1EA4" w:rsidRDefault="00735C2B" w:rsidP="00735C2B">
      <w:pPr>
        <w:pStyle w:val="ListParagraph"/>
        <w:numPr>
          <w:ilvl w:val="0"/>
          <w:numId w:val="1"/>
        </w:numPr>
        <w:rPr>
          <w:rFonts w:ascii="Times New Roman" w:hAnsi="Times New Roman"/>
          <w:color w:val="FF0000"/>
          <w:u w:val="single"/>
        </w:rPr>
      </w:pPr>
      <w:r w:rsidRPr="00AC1EA4">
        <w:rPr>
          <w:rFonts w:ascii="Times New Roman" w:hAnsi="Times New Roman"/>
          <w:color w:val="FF0000"/>
          <w:u w:val="single"/>
        </w:rPr>
        <w:t>Kaj je zdravstveno varstvo in katere nivoje poznamo?</w:t>
      </w:r>
    </w:p>
    <w:p w:rsidR="00735C2B" w:rsidRPr="00AC1EA4" w:rsidRDefault="00735C2B" w:rsidP="00F1244A">
      <w:pPr>
        <w:pStyle w:val="ListParagraph"/>
        <w:numPr>
          <w:ilvl w:val="0"/>
          <w:numId w:val="3"/>
        </w:numPr>
        <w:rPr>
          <w:rFonts w:ascii="Times New Roman" w:hAnsi="Times New Roman"/>
        </w:rPr>
      </w:pPr>
      <w:r w:rsidRPr="00AC1EA4">
        <w:rPr>
          <w:rFonts w:ascii="Times New Roman" w:hAnsi="Times New Roman"/>
        </w:rPr>
        <w:t>Zdravstveno varstvo je organizirana uporaba medicinskih in drugih družbenih ukrepov in storitev za uveljavljenje zdravja, preprečevanja bolezni, zgodnje odkrivanje bolezni, pravočasno zdravljenje in na rehabilitacijo obolelih in poškodovanih</w:t>
      </w:r>
      <w:r w:rsidR="00F1244A" w:rsidRPr="00AC1EA4">
        <w:rPr>
          <w:rFonts w:ascii="Times New Roman" w:hAnsi="Times New Roman"/>
        </w:rPr>
        <w:t>.</w:t>
      </w:r>
    </w:p>
    <w:p w:rsidR="00F1244A" w:rsidRPr="00AC1EA4" w:rsidRDefault="00F1244A" w:rsidP="00F1244A">
      <w:pPr>
        <w:pStyle w:val="ListParagraph"/>
        <w:ind w:left="1080"/>
        <w:rPr>
          <w:rFonts w:ascii="Times New Roman" w:hAnsi="Times New Roman"/>
        </w:rPr>
      </w:pPr>
    </w:p>
    <w:p w:rsidR="00F1244A" w:rsidRPr="00AC1EA4" w:rsidRDefault="00F1244A" w:rsidP="00F1244A">
      <w:pPr>
        <w:pStyle w:val="ListParagraph"/>
        <w:numPr>
          <w:ilvl w:val="0"/>
          <w:numId w:val="3"/>
        </w:numPr>
        <w:rPr>
          <w:rFonts w:ascii="Times New Roman" w:hAnsi="Times New Roman"/>
        </w:rPr>
      </w:pPr>
      <w:r w:rsidRPr="00AC1EA4">
        <w:rPr>
          <w:rFonts w:ascii="Times New Roman" w:hAnsi="Times New Roman"/>
        </w:rPr>
        <w:t>Obsega pravice iz zdravstvenega zavarovanja, s katerimi se zagotavlja socialna varnost v primeru bolezni, poškodbe, poroda ali smrti.</w:t>
      </w:r>
    </w:p>
    <w:p w:rsidR="00F1244A" w:rsidRPr="00AC1EA4" w:rsidRDefault="00F1244A" w:rsidP="00F1244A">
      <w:pPr>
        <w:pStyle w:val="ListParagraph"/>
        <w:rPr>
          <w:rFonts w:ascii="Times New Roman" w:hAnsi="Times New Roman"/>
        </w:rPr>
      </w:pPr>
    </w:p>
    <w:p w:rsidR="00F1244A" w:rsidRPr="00AC1EA4" w:rsidRDefault="00F1244A" w:rsidP="00F1244A">
      <w:pPr>
        <w:pStyle w:val="ListParagraph"/>
        <w:ind w:left="1080"/>
        <w:rPr>
          <w:rFonts w:ascii="Times New Roman" w:hAnsi="Times New Roman"/>
        </w:rPr>
      </w:pPr>
      <w:r w:rsidRPr="00AC1EA4">
        <w:rPr>
          <w:rFonts w:ascii="Times New Roman" w:hAnsi="Times New Roman"/>
        </w:rPr>
        <w:t>POZNAMO:</w:t>
      </w:r>
    </w:p>
    <w:p w:rsidR="00F1244A" w:rsidRPr="00AC1EA4" w:rsidRDefault="00F1244A" w:rsidP="00F1244A">
      <w:pPr>
        <w:pStyle w:val="ListParagraph"/>
        <w:numPr>
          <w:ilvl w:val="0"/>
          <w:numId w:val="3"/>
        </w:numPr>
        <w:rPr>
          <w:rFonts w:ascii="Times New Roman" w:hAnsi="Times New Roman"/>
        </w:rPr>
      </w:pPr>
      <w:r w:rsidRPr="00AC1EA4">
        <w:rPr>
          <w:rFonts w:ascii="Times New Roman" w:hAnsi="Times New Roman"/>
        </w:rPr>
        <w:t>NIČELNI NIVO,</w:t>
      </w:r>
    </w:p>
    <w:p w:rsidR="00F1244A" w:rsidRPr="00AC1EA4" w:rsidRDefault="00F1244A" w:rsidP="00F1244A">
      <w:pPr>
        <w:pStyle w:val="ListParagraph"/>
        <w:numPr>
          <w:ilvl w:val="0"/>
          <w:numId w:val="3"/>
        </w:numPr>
        <w:rPr>
          <w:rFonts w:ascii="Times New Roman" w:hAnsi="Times New Roman"/>
        </w:rPr>
      </w:pPr>
      <w:r w:rsidRPr="00AC1EA4">
        <w:rPr>
          <w:rFonts w:ascii="Times New Roman" w:hAnsi="Times New Roman"/>
        </w:rPr>
        <w:t>PRIMARNI NIVO,</w:t>
      </w:r>
    </w:p>
    <w:p w:rsidR="00F1244A" w:rsidRPr="00AC1EA4" w:rsidRDefault="00F1244A" w:rsidP="00F1244A">
      <w:pPr>
        <w:pStyle w:val="ListParagraph"/>
        <w:numPr>
          <w:ilvl w:val="0"/>
          <w:numId w:val="3"/>
        </w:numPr>
        <w:rPr>
          <w:rFonts w:ascii="Times New Roman" w:hAnsi="Times New Roman"/>
        </w:rPr>
      </w:pPr>
      <w:r w:rsidRPr="00AC1EA4">
        <w:rPr>
          <w:rFonts w:ascii="Times New Roman" w:hAnsi="Times New Roman"/>
        </w:rPr>
        <w:t>SEKUNDARNI NIVO.</w:t>
      </w:r>
    </w:p>
    <w:p w:rsidR="00F1244A" w:rsidRPr="00AC1EA4" w:rsidRDefault="00F1244A" w:rsidP="00F1244A">
      <w:pPr>
        <w:pStyle w:val="ListParagraph"/>
        <w:ind w:left="1080"/>
        <w:rPr>
          <w:rFonts w:ascii="Times New Roman" w:hAnsi="Times New Roman"/>
        </w:rPr>
      </w:pPr>
    </w:p>
    <w:p w:rsidR="00F1244A" w:rsidRPr="00AC1EA4" w:rsidRDefault="00F1244A" w:rsidP="00F1244A">
      <w:pPr>
        <w:pStyle w:val="ListParagraph"/>
        <w:numPr>
          <w:ilvl w:val="0"/>
          <w:numId w:val="1"/>
        </w:numPr>
        <w:rPr>
          <w:rFonts w:ascii="Times New Roman" w:hAnsi="Times New Roman"/>
          <w:color w:val="FF0000"/>
          <w:u w:val="single"/>
        </w:rPr>
      </w:pPr>
      <w:r w:rsidRPr="00AC1EA4">
        <w:rPr>
          <w:rFonts w:ascii="Times New Roman" w:hAnsi="Times New Roman"/>
          <w:color w:val="FF0000"/>
          <w:u w:val="single"/>
        </w:rPr>
        <w:t>Kaj je socialno zavarovanje in kaj obsega?</w:t>
      </w:r>
    </w:p>
    <w:p w:rsidR="00F1244A" w:rsidRPr="00AC1EA4" w:rsidRDefault="00F1244A" w:rsidP="00F1244A">
      <w:pPr>
        <w:pStyle w:val="ListParagraph"/>
        <w:numPr>
          <w:ilvl w:val="0"/>
          <w:numId w:val="3"/>
        </w:numPr>
        <w:rPr>
          <w:rFonts w:ascii="Times New Roman" w:hAnsi="Times New Roman"/>
        </w:rPr>
      </w:pPr>
      <w:r w:rsidRPr="00AC1EA4">
        <w:rPr>
          <w:rFonts w:ascii="Times New Roman" w:hAnsi="Times New Roman"/>
        </w:rPr>
        <w:t>je najstarejši in najobičajnejši mehanizem zbiranja denarnih sredstev za namene socialne varnosti.</w:t>
      </w:r>
    </w:p>
    <w:p w:rsidR="00F1244A" w:rsidRPr="00AC1EA4" w:rsidRDefault="00F1244A" w:rsidP="00F1244A">
      <w:pPr>
        <w:pStyle w:val="ListParagraph"/>
        <w:numPr>
          <w:ilvl w:val="0"/>
          <w:numId w:val="3"/>
        </w:numPr>
        <w:rPr>
          <w:rFonts w:ascii="Times New Roman" w:hAnsi="Times New Roman"/>
        </w:rPr>
      </w:pPr>
      <w:r w:rsidRPr="00AC1EA4">
        <w:rPr>
          <w:rFonts w:ascii="Times New Roman" w:hAnsi="Times New Roman"/>
        </w:rPr>
        <w:t>Je z zakonom urejen sistem materialne in zdravstvene zaščite posameznikov in njihovih družin v primeru bolezni,invalidnosti, nezaposlenosti ali poroda.</w:t>
      </w:r>
    </w:p>
    <w:p w:rsidR="00F1244A" w:rsidRPr="00AC1EA4" w:rsidRDefault="00F1244A" w:rsidP="00F1244A">
      <w:pPr>
        <w:pStyle w:val="ListParagraph"/>
        <w:numPr>
          <w:ilvl w:val="0"/>
          <w:numId w:val="3"/>
        </w:numPr>
        <w:rPr>
          <w:rFonts w:ascii="Times New Roman" w:hAnsi="Times New Roman"/>
        </w:rPr>
      </w:pPr>
      <w:r w:rsidRPr="00AC1EA4">
        <w:rPr>
          <w:rFonts w:ascii="Times New Roman" w:hAnsi="Times New Roman"/>
        </w:rPr>
        <w:t>Tvorijo ga obvezni prispevki ljudi- navadno delavcev in delodajalcev in zaposlenih v samostojnih poklic.</w:t>
      </w:r>
    </w:p>
    <w:p w:rsidR="00F1244A" w:rsidRPr="00AC1EA4" w:rsidRDefault="00F1244A" w:rsidP="00F1244A">
      <w:pPr>
        <w:rPr>
          <w:rFonts w:ascii="Times New Roman" w:hAnsi="Times New Roman"/>
        </w:rPr>
      </w:pPr>
      <w:r w:rsidRPr="00AC1EA4">
        <w:rPr>
          <w:rFonts w:ascii="Times New Roman" w:hAnsi="Times New Roman"/>
        </w:rPr>
        <w:t xml:space="preserve">                  OBSEGA:</w:t>
      </w:r>
    </w:p>
    <w:p w:rsidR="00F1244A" w:rsidRPr="00AC1EA4" w:rsidRDefault="00F1244A" w:rsidP="00F1244A">
      <w:pPr>
        <w:pStyle w:val="ListParagraph"/>
        <w:numPr>
          <w:ilvl w:val="0"/>
          <w:numId w:val="7"/>
        </w:numPr>
        <w:rPr>
          <w:rFonts w:ascii="Times New Roman" w:hAnsi="Times New Roman"/>
        </w:rPr>
      </w:pPr>
      <w:r w:rsidRPr="00AC1EA4">
        <w:rPr>
          <w:rFonts w:ascii="Times New Roman" w:hAnsi="Times New Roman"/>
        </w:rPr>
        <w:t>ZDRAVSTVENO ZAVAROVANJE,</w:t>
      </w:r>
    </w:p>
    <w:p w:rsidR="00F1244A" w:rsidRPr="00AC1EA4" w:rsidRDefault="00F1244A" w:rsidP="00F1244A">
      <w:pPr>
        <w:pStyle w:val="ListParagraph"/>
        <w:numPr>
          <w:ilvl w:val="0"/>
          <w:numId w:val="7"/>
        </w:numPr>
        <w:rPr>
          <w:rFonts w:ascii="Times New Roman" w:hAnsi="Times New Roman"/>
        </w:rPr>
      </w:pPr>
      <w:r w:rsidRPr="00AC1EA4">
        <w:rPr>
          <w:rFonts w:ascii="Times New Roman" w:hAnsi="Times New Roman"/>
        </w:rPr>
        <w:t>INVALIDSKO-POKOJNINSKO ZAVAROVANJE,</w:t>
      </w:r>
    </w:p>
    <w:p w:rsidR="00F1244A" w:rsidRPr="00AC1EA4" w:rsidRDefault="00F1244A" w:rsidP="00F1244A">
      <w:pPr>
        <w:pStyle w:val="ListParagraph"/>
        <w:numPr>
          <w:ilvl w:val="0"/>
          <w:numId w:val="7"/>
        </w:numPr>
        <w:rPr>
          <w:rFonts w:ascii="Times New Roman" w:hAnsi="Times New Roman"/>
        </w:rPr>
      </w:pPr>
      <w:r w:rsidRPr="00AC1EA4">
        <w:rPr>
          <w:rFonts w:ascii="Times New Roman" w:hAnsi="Times New Roman"/>
        </w:rPr>
        <w:t>ZAVAROVANJE MATERINSTVA,</w:t>
      </w:r>
    </w:p>
    <w:p w:rsidR="00F1244A" w:rsidRDefault="00F1244A" w:rsidP="00F1244A">
      <w:pPr>
        <w:pStyle w:val="ListParagraph"/>
        <w:numPr>
          <w:ilvl w:val="0"/>
          <w:numId w:val="7"/>
        </w:numPr>
        <w:rPr>
          <w:rFonts w:ascii="Times New Roman" w:hAnsi="Times New Roman"/>
        </w:rPr>
      </w:pPr>
      <w:r w:rsidRPr="00AC1EA4">
        <w:rPr>
          <w:rFonts w:ascii="Times New Roman" w:hAnsi="Times New Roman"/>
        </w:rPr>
        <w:t>ZAVAROVANJE ZA PRIMER NEZAPOSLENOSTI.</w:t>
      </w:r>
    </w:p>
    <w:p w:rsidR="00AC1EA4" w:rsidRDefault="00AC1EA4" w:rsidP="00AC1EA4">
      <w:pPr>
        <w:ind w:left="360"/>
        <w:rPr>
          <w:rFonts w:ascii="Times New Roman" w:hAnsi="Times New Roman"/>
        </w:rPr>
      </w:pPr>
    </w:p>
    <w:p w:rsidR="00AC1EA4" w:rsidRPr="00AC1EA4" w:rsidRDefault="00AC1EA4" w:rsidP="00AC1EA4">
      <w:pPr>
        <w:ind w:left="360"/>
        <w:rPr>
          <w:rFonts w:ascii="Times New Roman" w:hAnsi="Times New Roman"/>
        </w:rPr>
      </w:pPr>
    </w:p>
    <w:p w:rsidR="009C01BB" w:rsidRPr="00AC1EA4" w:rsidRDefault="009C01BB" w:rsidP="009C01BB">
      <w:pPr>
        <w:pStyle w:val="ListParagraph"/>
        <w:rPr>
          <w:rFonts w:ascii="Times New Roman" w:hAnsi="Times New Roman"/>
        </w:rPr>
      </w:pPr>
    </w:p>
    <w:p w:rsidR="00F1244A" w:rsidRPr="00AC1EA4" w:rsidRDefault="00F1244A" w:rsidP="00F1244A">
      <w:pPr>
        <w:pStyle w:val="ListParagraph"/>
        <w:numPr>
          <w:ilvl w:val="0"/>
          <w:numId w:val="1"/>
        </w:numPr>
        <w:rPr>
          <w:rFonts w:ascii="Times New Roman" w:hAnsi="Times New Roman"/>
          <w:color w:val="FF0000"/>
          <w:u w:val="single"/>
        </w:rPr>
      </w:pPr>
      <w:r w:rsidRPr="00AC1EA4">
        <w:rPr>
          <w:rFonts w:ascii="Times New Roman" w:hAnsi="Times New Roman"/>
          <w:color w:val="FF0000"/>
          <w:u w:val="single"/>
        </w:rPr>
        <w:t>Kaj je zdravstveno zavarovanje in kakšna zavarovanja poznamo?</w:t>
      </w:r>
    </w:p>
    <w:p w:rsidR="00F1244A" w:rsidRPr="00AC1EA4" w:rsidRDefault="009C01BB" w:rsidP="00F1244A">
      <w:pPr>
        <w:pStyle w:val="ListParagraph"/>
        <w:rPr>
          <w:rFonts w:ascii="Times New Roman" w:hAnsi="Times New Roman"/>
        </w:rPr>
      </w:pPr>
      <w:r w:rsidRPr="00AC1EA4">
        <w:rPr>
          <w:rFonts w:ascii="Times New Roman" w:hAnsi="Times New Roman"/>
        </w:rPr>
        <w:t xml:space="preserve">Je del socialnega zavarovanje, namenjen le z zdravjem povezanimi koristmi. </w:t>
      </w:r>
    </w:p>
    <w:p w:rsidR="009C01BB" w:rsidRPr="00AC1EA4" w:rsidRDefault="009C01BB" w:rsidP="00F1244A">
      <w:pPr>
        <w:pStyle w:val="ListParagraph"/>
        <w:rPr>
          <w:rFonts w:ascii="Times New Roman" w:hAnsi="Times New Roman"/>
        </w:rPr>
      </w:pPr>
      <w:r w:rsidRPr="00AC1EA4">
        <w:rPr>
          <w:rFonts w:ascii="Times New Roman" w:hAnsi="Times New Roman"/>
        </w:rPr>
        <w:t>POZNAMO:</w:t>
      </w:r>
    </w:p>
    <w:p w:rsidR="009C01BB" w:rsidRPr="00AC1EA4" w:rsidRDefault="009C01BB" w:rsidP="009C01BB">
      <w:pPr>
        <w:pStyle w:val="ListParagraph"/>
        <w:numPr>
          <w:ilvl w:val="0"/>
          <w:numId w:val="3"/>
        </w:numPr>
        <w:rPr>
          <w:rFonts w:ascii="Times New Roman" w:hAnsi="Times New Roman"/>
        </w:rPr>
      </w:pPr>
      <w:r w:rsidRPr="00AC1EA4">
        <w:rPr>
          <w:rFonts w:ascii="Times New Roman" w:hAnsi="Times New Roman"/>
        </w:rPr>
        <w:t>Obvezno( povezan na vir dohodka),</w:t>
      </w:r>
    </w:p>
    <w:p w:rsidR="009C01BB" w:rsidRPr="00AC1EA4" w:rsidRDefault="009C01BB" w:rsidP="009C01BB">
      <w:pPr>
        <w:pStyle w:val="ListParagraph"/>
        <w:numPr>
          <w:ilvl w:val="0"/>
          <w:numId w:val="3"/>
        </w:numPr>
        <w:rPr>
          <w:rFonts w:ascii="Times New Roman" w:hAnsi="Times New Roman"/>
        </w:rPr>
      </w:pPr>
      <w:r w:rsidRPr="00AC1EA4">
        <w:rPr>
          <w:rFonts w:ascii="Times New Roman" w:hAnsi="Times New Roman"/>
        </w:rPr>
        <w:t>Dodatno</w:t>
      </w:r>
    </w:p>
    <w:p w:rsidR="009C01BB" w:rsidRPr="00AC1EA4" w:rsidRDefault="009C01BB" w:rsidP="009C01BB">
      <w:pPr>
        <w:rPr>
          <w:rFonts w:ascii="Times New Roman" w:hAnsi="Times New Roman"/>
        </w:rPr>
      </w:pPr>
      <w:r w:rsidRPr="00AC1EA4">
        <w:rPr>
          <w:rFonts w:ascii="Times New Roman" w:hAnsi="Times New Roman"/>
        </w:rPr>
        <w:t>Zavarovanim osebam je zagotovljena dostopnost do zdravstvenih storitev, zdravil, protetičnih pripomočkov in nadomestilo osebnega dohodka v času odsotnosti z dela zaradi bolezni, poškodbe, poroda. Nosečnosti ali materinstva.</w:t>
      </w:r>
    </w:p>
    <w:p w:rsidR="009C01BB" w:rsidRPr="00AC1EA4" w:rsidRDefault="009C01BB" w:rsidP="009C01BB">
      <w:pPr>
        <w:pStyle w:val="ListParagraph"/>
        <w:numPr>
          <w:ilvl w:val="0"/>
          <w:numId w:val="1"/>
        </w:numPr>
        <w:rPr>
          <w:rFonts w:ascii="Times New Roman" w:hAnsi="Times New Roman"/>
          <w:color w:val="FF0000"/>
          <w:u w:val="single"/>
        </w:rPr>
      </w:pPr>
      <w:r w:rsidRPr="00AC1EA4">
        <w:rPr>
          <w:rFonts w:ascii="Times New Roman" w:hAnsi="Times New Roman"/>
          <w:color w:val="FF0000"/>
          <w:u w:val="single"/>
        </w:rPr>
        <w:t>Naštej in opiši vzroke za socialne bolezni</w:t>
      </w:r>
    </w:p>
    <w:p w:rsidR="009C01BB" w:rsidRPr="00AC1EA4" w:rsidRDefault="009C01BB" w:rsidP="009C01BB">
      <w:pPr>
        <w:pStyle w:val="ListParagraph"/>
        <w:numPr>
          <w:ilvl w:val="0"/>
          <w:numId w:val="3"/>
        </w:numPr>
        <w:rPr>
          <w:rFonts w:ascii="Times New Roman" w:hAnsi="Times New Roman"/>
        </w:rPr>
      </w:pPr>
      <w:r w:rsidRPr="00AC1EA4">
        <w:rPr>
          <w:rFonts w:ascii="Times New Roman" w:hAnsi="Times New Roman"/>
        </w:rPr>
        <w:t>Visoka stopnja negativnega zdravja (alkoholizem, prostitucija, poškodbe,bolezni odvisnosti, druga nasilna dejanja, visoka umrljivost prebivalstva.)</w:t>
      </w:r>
    </w:p>
    <w:p w:rsidR="009C01BB" w:rsidRPr="00AC1EA4" w:rsidRDefault="009C01BB" w:rsidP="009C01BB">
      <w:pPr>
        <w:pStyle w:val="ListParagraph"/>
        <w:numPr>
          <w:ilvl w:val="0"/>
          <w:numId w:val="3"/>
        </w:numPr>
        <w:rPr>
          <w:rFonts w:ascii="Times New Roman" w:hAnsi="Times New Roman"/>
        </w:rPr>
      </w:pPr>
      <w:r w:rsidRPr="00AC1EA4">
        <w:rPr>
          <w:rFonts w:ascii="Times New Roman" w:hAnsi="Times New Roman"/>
        </w:rPr>
        <w:t>Nizka kakovost življenja, ki se odraža v slabih bivalnih in delovnih pogojih, nezadostna in neustrezna prehrana, nezaposlenost in revščina.</w:t>
      </w:r>
    </w:p>
    <w:p w:rsidR="009C01BB" w:rsidRPr="00AC1EA4" w:rsidRDefault="009C01BB" w:rsidP="009C01BB">
      <w:pPr>
        <w:pStyle w:val="ListParagraph"/>
        <w:numPr>
          <w:ilvl w:val="0"/>
          <w:numId w:val="3"/>
        </w:numPr>
        <w:rPr>
          <w:rFonts w:ascii="Times New Roman" w:hAnsi="Times New Roman"/>
        </w:rPr>
      </w:pPr>
      <w:r w:rsidRPr="00AC1EA4">
        <w:rPr>
          <w:rFonts w:ascii="Times New Roman" w:hAnsi="Times New Roman"/>
        </w:rPr>
        <w:t>Visoka stopnja nezadovoljstva z življenjem in psiho-socialna obremenjenost zaradi trajnih težav eksistenčnega preživetja.</w:t>
      </w:r>
    </w:p>
    <w:p w:rsidR="009C01BB" w:rsidRPr="00AC1EA4" w:rsidRDefault="009C01BB" w:rsidP="009C01BB">
      <w:pPr>
        <w:pStyle w:val="ListParagraph"/>
        <w:numPr>
          <w:ilvl w:val="0"/>
          <w:numId w:val="3"/>
        </w:numPr>
        <w:rPr>
          <w:rFonts w:ascii="Times New Roman" w:hAnsi="Times New Roman"/>
        </w:rPr>
      </w:pPr>
      <w:r w:rsidRPr="00AC1EA4">
        <w:rPr>
          <w:rFonts w:ascii="Times New Roman" w:hAnsi="Times New Roman"/>
        </w:rPr>
        <w:t>Slaba funkcionalna pismenost ( nizka izobrazba, slaba poklicna usposobljenost, nepoznavanje delovanja družbenih in zd</w:t>
      </w:r>
      <w:r w:rsidR="00FB6B0B" w:rsidRPr="00AC1EA4">
        <w:rPr>
          <w:rFonts w:ascii="Times New Roman" w:hAnsi="Times New Roman"/>
        </w:rPr>
        <w:t>ravstvenih institucij, neinformiranost.)</w:t>
      </w:r>
    </w:p>
    <w:p w:rsidR="00AC1EA4" w:rsidRPr="00AC1EA4" w:rsidRDefault="00AC1EA4" w:rsidP="00AC1EA4">
      <w:pPr>
        <w:pStyle w:val="ListParagraph"/>
        <w:numPr>
          <w:ilvl w:val="0"/>
          <w:numId w:val="1"/>
        </w:numPr>
        <w:rPr>
          <w:rFonts w:ascii="Times New Roman" w:hAnsi="Times New Roman"/>
        </w:rPr>
      </w:pPr>
      <w:r w:rsidRPr="00AC1EA4">
        <w:rPr>
          <w:rFonts w:ascii="Times New Roman" w:hAnsi="Times New Roman"/>
          <w:color w:val="FF0000"/>
          <w:u w:val="single"/>
        </w:rPr>
        <w:t>Opiši pojme:</w:t>
      </w:r>
    </w:p>
    <w:p w:rsidR="00AC1EA4" w:rsidRPr="00AC1EA4" w:rsidRDefault="00AC1EA4" w:rsidP="00AC1EA4">
      <w:pPr>
        <w:pStyle w:val="ListParagraph"/>
        <w:numPr>
          <w:ilvl w:val="0"/>
          <w:numId w:val="8"/>
        </w:numPr>
        <w:rPr>
          <w:rFonts w:ascii="Times New Roman" w:hAnsi="Times New Roman"/>
        </w:rPr>
      </w:pPr>
      <w:r w:rsidRPr="00AC1EA4">
        <w:rPr>
          <w:rFonts w:ascii="Times New Roman" w:hAnsi="Times New Roman"/>
          <w:u w:val="single"/>
        </w:rPr>
        <w:t>Optimalno zdravje:</w:t>
      </w:r>
      <w:r w:rsidRPr="00AC1EA4">
        <w:rPr>
          <w:rFonts w:ascii="Times New Roman" w:hAnsi="Times New Roman"/>
        </w:rPr>
        <w:t xml:space="preserve"> je zdravje, ki je v dinamičnem  ravnovesju telesnega, duševnega, čustvenega, osebnega, duhovnega in socialnega blagostanja.</w:t>
      </w:r>
    </w:p>
    <w:p w:rsidR="00AC1EA4" w:rsidRPr="00AC1EA4" w:rsidRDefault="00AC1EA4" w:rsidP="00AC1EA4">
      <w:pPr>
        <w:pStyle w:val="ListParagraph"/>
        <w:numPr>
          <w:ilvl w:val="0"/>
          <w:numId w:val="8"/>
        </w:numPr>
        <w:rPr>
          <w:rFonts w:ascii="Times New Roman" w:hAnsi="Times New Roman"/>
          <w:u w:val="single"/>
        </w:rPr>
      </w:pPr>
      <w:r w:rsidRPr="00AC1EA4">
        <w:rPr>
          <w:rFonts w:ascii="Times New Roman" w:hAnsi="Times New Roman"/>
          <w:u w:val="single"/>
        </w:rPr>
        <w:t xml:space="preserve">Pozitivno zdravje: </w:t>
      </w:r>
      <w:r w:rsidRPr="00AC1EA4">
        <w:rPr>
          <w:rFonts w:ascii="Times New Roman" w:hAnsi="Times New Roman"/>
        </w:rPr>
        <w:t>je več kot le asimptomatsko stanje, koncept pozitivnega zdravja je kvalitetno življenje in človekove zmožnosti. Pozitivno zdravje pa zajema tudi zadovoljstvo s samim seboj, vitalnost in ustvarjalnost.</w:t>
      </w:r>
    </w:p>
    <w:p w:rsidR="00AC1EA4" w:rsidRPr="00AC1EA4" w:rsidRDefault="00AC1EA4" w:rsidP="00AC1EA4">
      <w:pPr>
        <w:pStyle w:val="ListParagraph"/>
        <w:numPr>
          <w:ilvl w:val="0"/>
          <w:numId w:val="8"/>
        </w:numPr>
        <w:rPr>
          <w:rFonts w:ascii="Times New Roman" w:hAnsi="Times New Roman"/>
          <w:u w:val="single"/>
        </w:rPr>
      </w:pPr>
      <w:r w:rsidRPr="00AC1EA4">
        <w:rPr>
          <w:rFonts w:ascii="Times New Roman" w:hAnsi="Times New Roman"/>
          <w:u w:val="single"/>
        </w:rPr>
        <w:t>Negativno zdravje:</w:t>
      </w:r>
      <w:r w:rsidRPr="00AC1EA4">
        <w:rPr>
          <w:rFonts w:ascii="Times New Roman" w:hAnsi="Times New Roman"/>
        </w:rPr>
        <w:t xml:space="preserve"> zaznamuje človeka v visoki stopnji obolevnosti, deformiranosti, bolnosti, nezmožnosti za delo, prizadetost in poškodbe.</w:t>
      </w:r>
    </w:p>
    <w:p w:rsidR="00AC1EA4" w:rsidRPr="00AC1EA4" w:rsidRDefault="00AC1EA4" w:rsidP="00AC1EA4">
      <w:pPr>
        <w:pStyle w:val="ListParagraph"/>
        <w:numPr>
          <w:ilvl w:val="0"/>
          <w:numId w:val="8"/>
        </w:numPr>
        <w:rPr>
          <w:rFonts w:ascii="Times New Roman" w:hAnsi="Times New Roman"/>
          <w:u w:val="single"/>
        </w:rPr>
      </w:pPr>
      <w:r w:rsidRPr="00AC1EA4">
        <w:rPr>
          <w:rFonts w:ascii="Times New Roman" w:hAnsi="Times New Roman"/>
          <w:u w:val="single"/>
        </w:rPr>
        <w:t>Rizično vedenje:</w:t>
      </w:r>
      <w:r w:rsidRPr="00AC1EA4">
        <w:rPr>
          <w:rFonts w:ascii="Times New Roman" w:hAnsi="Times New Roman"/>
        </w:rPr>
        <w:t xml:space="preserve"> pomeni posebne vzorce vedenja, za katere vemo, da so povezani z večjo dovzetnostjo za specifična obolenja ali poslabšanje zdravja.</w:t>
      </w:r>
    </w:p>
    <w:p w:rsidR="00AC1EA4" w:rsidRPr="00AC1EA4" w:rsidRDefault="00AC1EA4" w:rsidP="00AC1EA4">
      <w:pPr>
        <w:pStyle w:val="ListParagraph"/>
        <w:numPr>
          <w:ilvl w:val="0"/>
          <w:numId w:val="1"/>
        </w:numPr>
        <w:rPr>
          <w:rFonts w:ascii="Times New Roman" w:hAnsi="Times New Roman"/>
          <w:color w:val="FF0000"/>
          <w:u w:val="single"/>
        </w:rPr>
      </w:pPr>
      <w:r w:rsidRPr="00AC1EA4">
        <w:rPr>
          <w:rFonts w:ascii="Times New Roman" w:hAnsi="Times New Roman"/>
          <w:color w:val="FF0000"/>
          <w:u w:val="single"/>
        </w:rPr>
        <w:t>OPIŠI KATERE ZNAČILNOSTI IMAJO RIZIČNE SKUPINE?</w:t>
      </w:r>
    </w:p>
    <w:p w:rsidR="00AC1EA4" w:rsidRPr="00AC1EA4" w:rsidRDefault="00AC1EA4" w:rsidP="00AC1EA4">
      <w:pPr>
        <w:rPr>
          <w:rFonts w:ascii="Times New Roman" w:hAnsi="Times New Roman"/>
        </w:rPr>
      </w:pPr>
      <w:r w:rsidRPr="00AC1EA4">
        <w:rPr>
          <w:rFonts w:ascii="Times New Roman" w:hAnsi="Times New Roman"/>
        </w:rPr>
        <w:t>Rizične skupine so skupine ljudi, ki zaradi svojega biološkega ali ekonomskega vedenja ali okolja bolj dovzetni za določene bolezni ali poslabšanje zdravstvenega zdravja, kot ostala populacija. Značilnosti so nezaposlenost, pojavljanje revščine, slabše možnosti zaposlovanja, preživljanja družine, pridobitev stanovanja, nedokončana strokovna izobrazba, starejši nad 40 let, nekvalificirani in dokvalificirani delavci.</w:t>
      </w:r>
    </w:p>
    <w:p w:rsidR="00AC1EA4" w:rsidRPr="00AC1EA4" w:rsidRDefault="00AC1EA4" w:rsidP="00AC1EA4">
      <w:pPr>
        <w:rPr>
          <w:rFonts w:ascii="Times New Roman" w:hAnsi="Times New Roman"/>
        </w:rPr>
      </w:pPr>
    </w:p>
    <w:p w:rsidR="00FB6B0B" w:rsidRPr="00AC1EA4" w:rsidRDefault="00FB6B0B" w:rsidP="00AC1EA4">
      <w:pPr>
        <w:pStyle w:val="ListParagraph"/>
        <w:numPr>
          <w:ilvl w:val="0"/>
          <w:numId w:val="1"/>
        </w:numPr>
        <w:rPr>
          <w:rFonts w:ascii="Times New Roman" w:hAnsi="Times New Roman"/>
          <w:color w:val="FF0000"/>
          <w:u w:val="single"/>
        </w:rPr>
      </w:pPr>
      <w:r w:rsidRPr="00AC1EA4">
        <w:rPr>
          <w:rFonts w:ascii="Times New Roman" w:hAnsi="Times New Roman"/>
          <w:color w:val="FF0000"/>
          <w:u w:val="single"/>
        </w:rPr>
        <w:t>Pojasni kaj označujejo programi:</w:t>
      </w:r>
    </w:p>
    <w:p w:rsidR="00FB6B0B" w:rsidRPr="00AC1EA4" w:rsidRDefault="00FB6B0B" w:rsidP="00FB6B0B">
      <w:pPr>
        <w:rPr>
          <w:rFonts w:ascii="Times New Roman" w:hAnsi="Times New Roman"/>
          <w:u w:val="single"/>
        </w:rPr>
      </w:pPr>
      <w:r w:rsidRPr="00AC1EA4">
        <w:rPr>
          <w:rFonts w:ascii="Times New Roman" w:hAnsi="Times New Roman"/>
          <w:u w:val="single"/>
        </w:rPr>
        <w:t>- MONIKA</w:t>
      </w:r>
    </w:p>
    <w:p w:rsidR="00FB6B0B" w:rsidRPr="00AC1EA4" w:rsidRDefault="00FB6B0B" w:rsidP="00FB6B0B">
      <w:pPr>
        <w:rPr>
          <w:rFonts w:ascii="Times New Roman" w:hAnsi="Times New Roman"/>
        </w:rPr>
      </w:pPr>
      <w:r w:rsidRPr="00AC1EA4">
        <w:rPr>
          <w:rFonts w:ascii="Times New Roman" w:hAnsi="Times New Roman"/>
        </w:rPr>
        <w:t>Organizacija za preučevanje bolezni srca in ožilja.</w:t>
      </w:r>
    </w:p>
    <w:p w:rsidR="00FB6B0B" w:rsidRPr="00AC1EA4" w:rsidRDefault="00FB6B0B" w:rsidP="00FB6B0B">
      <w:pPr>
        <w:rPr>
          <w:rFonts w:ascii="Times New Roman" w:hAnsi="Times New Roman"/>
          <w:u w:val="single"/>
        </w:rPr>
      </w:pPr>
      <w:r w:rsidRPr="00AC1EA4">
        <w:rPr>
          <w:rFonts w:ascii="Times New Roman" w:hAnsi="Times New Roman"/>
          <w:u w:val="single"/>
        </w:rPr>
        <w:t>-CINDI</w:t>
      </w:r>
    </w:p>
    <w:p w:rsidR="00FB6B0B" w:rsidRPr="00AC1EA4" w:rsidRDefault="00FB6B0B" w:rsidP="00FB6B0B">
      <w:pPr>
        <w:rPr>
          <w:rFonts w:ascii="Times New Roman" w:hAnsi="Times New Roman"/>
        </w:rPr>
      </w:pPr>
      <w:r w:rsidRPr="00AC1EA4">
        <w:rPr>
          <w:rFonts w:ascii="Times New Roman" w:hAnsi="Times New Roman"/>
        </w:rPr>
        <w:t>Organizacija za preučevanje kroničnih nalezljivih bolezni.</w:t>
      </w:r>
    </w:p>
    <w:p w:rsidR="00FB6B0B" w:rsidRDefault="00FB6B0B" w:rsidP="00FB6B0B">
      <w:pPr>
        <w:rPr>
          <w:rFonts w:ascii="Times New Roman" w:hAnsi="Times New Roman"/>
        </w:rPr>
      </w:pPr>
      <w:r w:rsidRPr="00AC1EA4">
        <w:rPr>
          <w:rFonts w:ascii="Times New Roman" w:hAnsi="Times New Roman"/>
          <w:u w:val="single"/>
        </w:rPr>
        <w:t>-KEP INDEKS</w:t>
      </w:r>
      <w:r w:rsidR="00AC1EA4">
        <w:rPr>
          <w:rFonts w:ascii="Times New Roman" w:hAnsi="Times New Roman"/>
          <w:u w:val="single"/>
        </w:rPr>
        <w:t xml:space="preserve">: </w:t>
      </w:r>
      <w:r w:rsidR="00AC1EA4">
        <w:rPr>
          <w:rFonts w:ascii="Times New Roman" w:hAnsi="Times New Roman"/>
        </w:rPr>
        <w:t xml:space="preserve">  </w:t>
      </w:r>
      <w:r w:rsidRPr="00AC1EA4">
        <w:rPr>
          <w:rFonts w:ascii="Times New Roman" w:hAnsi="Times New Roman"/>
        </w:rPr>
        <w:t>Prebivalci s</w:t>
      </w:r>
      <w:r w:rsidRPr="00AC1EA4">
        <w:rPr>
          <w:rFonts w:ascii="Times New Roman" w:hAnsi="Times New Roman"/>
          <w:b/>
        </w:rPr>
        <w:t xml:space="preserve"> K</w:t>
      </w:r>
      <w:r w:rsidRPr="00AC1EA4">
        <w:rPr>
          <w:rFonts w:ascii="Times New Roman" w:hAnsi="Times New Roman"/>
        </w:rPr>
        <w:t xml:space="preserve">ariesom, </w:t>
      </w:r>
      <w:r w:rsidRPr="00AC1EA4">
        <w:rPr>
          <w:rFonts w:ascii="Times New Roman" w:hAnsi="Times New Roman"/>
          <w:b/>
        </w:rPr>
        <w:t>E</w:t>
      </w:r>
      <w:r w:rsidRPr="00AC1EA4">
        <w:rPr>
          <w:rFonts w:ascii="Times New Roman" w:hAnsi="Times New Roman"/>
        </w:rPr>
        <w:t xml:space="preserve">kstrahiranimi in  </w:t>
      </w:r>
      <w:r w:rsidRPr="00AC1EA4">
        <w:rPr>
          <w:rFonts w:ascii="Times New Roman" w:hAnsi="Times New Roman"/>
          <w:b/>
        </w:rPr>
        <w:t>P</w:t>
      </w:r>
      <w:r w:rsidRPr="00AC1EA4">
        <w:rPr>
          <w:rFonts w:ascii="Times New Roman" w:hAnsi="Times New Roman"/>
        </w:rPr>
        <w:t>lombiranimi zobmi (t. i KEP indeksa).</w:t>
      </w:r>
    </w:p>
    <w:p w:rsidR="00AC1EA4" w:rsidRPr="00AC1EA4" w:rsidRDefault="00AC1EA4" w:rsidP="00AC1EA4">
      <w:pPr>
        <w:pStyle w:val="ListParagraph"/>
        <w:numPr>
          <w:ilvl w:val="0"/>
          <w:numId w:val="1"/>
        </w:numPr>
        <w:rPr>
          <w:rFonts w:ascii="Times New Roman" w:hAnsi="Times New Roman"/>
          <w:color w:val="FF0000"/>
          <w:sz w:val="24"/>
          <w:szCs w:val="24"/>
          <w:u w:val="single"/>
        </w:rPr>
      </w:pPr>
      <w:r w:rsidRPr="00AC1EA4">
        <w:rPr>
          <w:rFonts w:ascii="Times New Roman" w:hAnsi="Times New Roman"/>
          <w:color w:val="FF0000"/>
          <w:sz w:val="24"/>
          <w:szCs w:val="24"/>
          <w:u w:val="single"/>
        </w:rPr>
        <w:lastRenderedPageBreak/>
        <w:t>OPIŠI ZDRAVSTVENE, SOCIALNE IN EKONOMSKE PROBLEME VSEH RIZIČNIH SKUPIN:</w:t>
      </w:r>
    </w:p>
    <w:p w:rsidR="00AC1EA4" w:rsidRDefault="00AC1EA4" w:rsidP="00AC1EA4">
      <w:pPr>
        <w:pStyle w:val="ListParagraph"/>
        <w:numPr>
          <w:ilvl w:val="0"/>
          <w:numId w:val="9"/>
        </w:numPr>
        <w:rPr>
          <w:rFonts w:ascii="Times New Roman" w:hAnsi="Times New Roman"/>
          <w:sz w:val="24"/>
          <w:szCs w:val="24"/>
        </w:rPr>
      </w:pPr>
      <w:r>
        <w:rPr>
          <w:rFonts w:ascii="Times New Roman" w:hAnsi="Times New Roman"/>
          <w:sz w:val="24"/>
          <w:szCs w:val="24"/>
          <w:u w:val="single"/>
        </w:rPr>
        <w:t>Socialno ogroženi (revni) in brezposelni:</w:t>
      </w:r>
      <w:r>
        <w:rPr>
          <w:rFonts w:ascii="Times New Roman" w:hAnsi="Times New Roman"/>
          <w:sz w:val="24"/>
          <w:szCs w:val="24"/>
        </w:rPr>
        <w:t xml:space="preserve"> slabša zmožnost zaposlovanja, preživljanja otrok, pridobitve stanovanja, naraščajoči pojav revščine, nezaposlenost, neurejenost zdravstvenega zavarovanja,…</w:t>
      </w:r>
    </w:p>
    <w:p w:rsidR="00AC1EA4" w:rsidRDefault="00AC1EA4" w:rsidP="00AC1EA4">
      <w:pPr>
        <w:pStyle w:val="ListParagraph"/>
        <w:numPr>
          <w:ilvl w:val="0"/>
          <w:numId w:val="9"/>
        </w:numPr>
        <w:rPr>
          <w:rFonts w:ascii="Times New Roman" w:hAnsi="Times New Roman"/>
          <w:sz w:val="24"/>
          <w:szCs w:val="24"/>
        </w:rPr>
      </w:pPr>
      <w:r>
        <w:rPr>
          <w:rFonts w:ascii="Times New Roman" w:hAnsi="Times New Roman"/>
          <w:sz w:val="24"/>
          <w:szCs w:val="24"/>
          <w:u w:val="single"/>
        </w:rPr>
        <w:t>Migranti in begunci:</w:t>
      </w:r>
      <w:r>
        <w:rPr>
          <w:rFonts w:ascii="Times New Roman" w:hAnsi="Times New Roman"/>
          <w:sz w:val="24"/>
          <w:szCs w:val="24"/>
        </w:rPr>
        <w:t xml:space="preserve"> plačila za delo so zelo nizka, nimajo urejenega zavarovanja, manjše možnosti za komunikacijo, neizobraženost, bolniška bi pomenila izgubo službe, slabe življenjske razmere, nezaposlenost, opravljajo zdravju škodljiva dela, pogosta so nalezljive bolezni, več je oblik TBC, nosečnostni problemi, poklicne bolezni, alkoholizem, kriminalizem, kronično neugodne stanovanjske, materialne in socialne okoliščine – geto</w:t>
      </w:r>
    </w:p>
    <w:p w:rsidR="00AC1EA4" w:rsidRPr="000B41DE" w:rsidRDefault="00AC1EA4" w:rsidP="00AC1EA4">
      <w:pPr>
        <w:pStyle w:val="ListParagraph"/>
        <w:numPr>
          <w:ilvl w:val="0"/>
          <w:numId w:val="9"/>
        </w:numPr>
        <w:rPr>
          <w:rFonts w:ascii="Times New Roman" w:hAnsi="Times New Roman"/>
          <w:sz w:val="24"/>
          <w:szCs w:val="24"/>
          <w:u w:val="single"/>
        </w:rPr>
      </w:pPr>
      <w:r w:rsidRPr="000B41DE">
        <w:rPr>
          <w:rFonts w:ascii="Times New Roman" w:hAnsi="Times New Roman"/>
          <w:sz w:val="24"/>
          <w:szCs w:val="24"/>
          <w:u w:val="single"/>
        </w:rPr>
        <w:t xml:space="preserve">Brezdomci: </w:t>
      </w:r>
      <w:r>
        <w:rPr>
          <w:rFonts w:ascii="Times New Roman" w:hAnsi="Times New Roman"/>
          <w:sz w:val="24"/>
          <w:szCs w:val="24"/>
          <w:u w:val="single"/>
        </w:rPr>
        <w:t xml:space="preserve"> </w:t>
      </w:r>
      <w:r>
        <w:rPr>
          <w:rFonts w:ascii="Times New Roman" w:hAnsi="Times New Roman"/>
          <w:sz w:val="24"/>
          <w:szCs w:val="24"/>
        </w:rPr>
        <w:t>neurejene bivalne razmere, alkoholizem, respiratorna obolenja, obrambni mehanizmi telesa so telo zmanjšani, ne iščejo zdravstvene pomoči v primeru bolezni, preživljajo se z beračenjem, potlačili so svoj ponos, jedo hrano iz smeti.</w:t>
      </w:r>
    </w:p>
    <w:p w:rsidR="00AC1EA4" w:rsidRPr="00AC1EA4" w:rsidRDefault="00AC1EA4" w:rsidP="00AC1EA4">
      <w:pPr>
        <w:pStyle w:val="ListParagraph"/>
        <w:numPr>
          <w:ilvl w:val="0"/>
          <w:numId w:val="9"/>
        </w:numPr>
        <w:rPr>
          <w:rFonts w:ascii="Times New Roman" w:hAnsi="Times New Roman"/>
          <w:sz w:val="24"/>
          <w:szCs w:val="24"/>
          <w:u w:val="single"/>
        </w:rPr>
      </w:pPr>
      <w:r>
        <w:rPr>
          <w:rFonts w:ascii="Times New Roman" w:hAnsi="Times New Roman"/>
          <w:sz w:val="24"/>
          <w:szCs w:val="24"/>
          <w:u w:val="single"/>
        </w:rPr>
        <w:t>Romi:</w:t>
      </w:r>
      <w:r>
        <w:rPr>
          <w:rFonts w:ascii="Times New Roman" w:hAnsi="Times New Roman"/>
          <w:sz w:val="24"/>
          <w:szCs w:val="24"/>
        </w:rPr>
        <w:t xml:space="preserve"> izredno slabe stanovanjske razmere, nizka stopnja zaposlenosti in izobraženosti, nepismenost, slabša je splošna in osebna higiena, drugačen pogled na življenje in smrt -  posledično se ne zdravijo v primeru bolezni, slaba zdravstvena ozaveščenost, odklonilni odnos do zdravstvenih služb, bolezni dihal, prebavil, kosti, srca, obtočil, poškodbe, zastrupitve, depresija, glavoboli, alkoholizem, prestopništvo, kajenje, deficitarna prehrana, prenaseljenost bivalnih prostorov, pomanjkljivo oblačenje, izpostavljenost telesnim poškodbam, krvna sorodstvena povezava v zakonu, neuporaba kontracepcije, nezdravo življenje v času nosečnosti, rojevanje na domu, zgodnje rojevanje in spolna aktivnost, pogosto rojevanje.</w:t>
      </w:r>
    </w:p>
    <w:p w:rsidR="00AC1EA4" w:rsidRPr="00AC1EA4" w:rsidRDefault="00AC1EA4" w:rsidP="00AC1EA4">
      <w:pPr>
        <w:pStyle w:val="ListParagraph"/>
        <w:numPr>
          <w:ilvl w:val="0"/>
          <w:numId w:val="9"/>
        </w:numPr>
        <w:rPr>
          <w:rFonts w:ascii="Times New Roman" w:hAnsi="Times New Roman"/>
          <w:sz w:val="24"/>
          <w:szCs w:val="24"/>
          <w:u w:val="single"/>
        </w:rPr>
      </w:pPr>
      <w:r>
        <w:rPr>
          <w:rFonts w:ascii="Times New Roman" w:hAnsi="Times New Roman"/>
          <w:sz w:val="24"/>
          <w:szCs w:val="24"/>
          <w:u w:val="single"/>
        </w:rPr>
        <w:t xml:space="preserve">Uživalci nedovoljenih drog: </w:t>
      </w:r>
      <w:r>
        <w:rPr>
          <w:rFonts w:ascii="Times New Roman" w:hAnsi="Times New Roman"/>
          <w:sz w:val="24"/>
          <w:szCs w:val="24"/>
        </w:rPr>
        <w:t>spremenjeno doživljanje okolice in sebe, mladi zelo hitro poizkusijo alkohol, kasneje drogo, spolno prenosljive bolezni, slabe življenjske razmere, kriminalizem,…</w:t>
      </w:r>
    </w:p>
    <w:p w:rsidR="00AC1EA4" w:rsidRPr="00AC1EA4" w:rsidRDefault="00AC1EA4" w:rsidP="00AC1EA4">
      <w:pPr>
        <w:pStyle w:val="ListParagraph"/>
        <w:numPr>
          <w:ilvl w:val="0"/>
          <w:numId w:val="9"/>
        </w:numPr>
        <w:rPr>
          <w:rFonts w:ascii="Times New Roman" w:hAnsi="Times New Roman"/>
          <w:sz w:val="24"/>
          <w:szCs w:val="24"/>
          <w:u w:val="single"/>
        </w:rPr>
      </w:pPr>
      <w:r>
        <w:rPr>
          <w:rFonts w:ascii="Times New Roman" w:hAnsi="Times New Roman"/>
          <w:sz w:val="24"/>
          <w:szCs w:val="24"/>
          <w:u w:val="single"/>
        </w:rPr>
        <w:t>Duševno bolne osebe:</w:t>
      </w:r>
      <w:r>
        <w:rPr>
          <w:rFonts w:ascii="Times New Roman" w:hAnsi="Times New Roman"/>
          <w:sz w:val="24"/>
          <w:szCs w:val="24"/>
        </w:rPr>
        <w:t xml:space="preserve"> alkoholne psihoze, stres, sprejemanje družbe, okolja in družine, dolgotrajna nezaposlenost, razpadanje družinskih in socialnih mrež, izguba socialne podpore in socialne osamitev</w:t>
      </w:r>
    </w:p>
    <w:p w:rsidR="00AC1EA4" w:rsidRPr="00AC1EA4" w:rsidRDefault="00AC1EA4" w:rsidP="00AC1EA4">
      <w:pPr>
        <w:pStyle w:val="ListParagraph"/>
        <w:numPr>
          <w:ilvl w:val="0"/>
          <w:numId w:val="9"/>
        </w:numPr>
        <w:rPr>
          <w:rFonts w:ascii="Times New Roman" w:hAnsi="Times New Roman"/>
          <w:sz w:val="24"/>
          <w:szCs w:val="24"/>
          <w:u w:val="single"/>
        </w:rPr>
      </w:pPr>
      <w:r>
        <w:rPr>
          <w:rFonts w:ascii="Times New Roman" w:hAnsi="Times New Roman"/>
          <w:sz w:val="24"/>
          <w:szCs w:val="24"/>
          <w:u w:val="single"/>
        </w:rPr>
        <w:t>Starejši ljudje:</w:t>
      </w:r>
      <w:r>
        <w:rPr>
          <w:rFonts w:ascii="Times New Roman" w:hAnsi="Times New Roman"/>
          <w:sz w:val="24"/>
          <w:szCs w:val="24"/>
        </w:rPr>
        <w:t xml:space="preserve"> bolezni srca in obtočil, rak, poškodbe zastrupitve, samomori, bolezni dihal, motnje vida, sluha, oteženo gibanje, inkontinenca, depresija, demenca, pomanjkanje aktivnosti, socialna izolacija, popolna odvisnost v domovih za ostarele,…</w:t>
      </w:r>
    </w:p>
    <w:p w:rsidR="00AC1EA4" w:rsidRDefault="00AC1EA4" w:rsidP="00AC1EA4">
      <w:pPr>
        <w:rPr>
          <w:rFonts w:ascii="Times New Roman" w:hAnsi="Times New Roman"/>
          <w:sz w:val="24"/>
          <w:szCs w:val="24"/>
          <w:u w:val="single"/>
        </w:rPr>
      </w:pPr>
    </w:p>
    <w:p w:rsidR="00AC1EA4" w:rsidRPr="00AC1EA4" w:rsidRDefault="00AC1EA4" w:rsidP="00AC1EA4">
      <w:pPr>
        <w:pStyle w:val="ListParagraph"/>
        <w:numPr>
          <w:ilvl w:val="0"/>
          <w:numId w:val="1"/>
        </w:numPr>
        <w:rPr>
          <w:rFonts w:ascii="Times New Roman" w:hAnsi="Times New Roman"/>
          <w:color w:val="FF0000"/>
          <w:sz w:val="24"/>
          <w:szCs w:val="24"/>
          <w:u w:val="single"/>
        </w:rPr>
      </w:pPr>
      <w:r w:rsidRPr="00AC1EA4">
        <w:rPr>
          <w:rFonts w:ascii="Times New Roman" w:hAnsi="Times New Roman"/>
          <w:color w:val="FF0000"/>
          <w:sz w:val="24"/>
          <w:szCs w:val="24"/>
          <w:u w:val="single"/>
        </w:rPr>
        <w:t>Razlikuj med tradicionalnimi in sodobnimi boleznimi ter opiši vzroke za nastanek sodobnih socialnih bolezni:</w:t>
      </w:r>
    </w:p>
    <w:p w:rsidR="00AC1EA4" w:rsidRDefault="0085548D" w:rsidP="00FB6B0B">
      <w:pPr>
        <w:rPr>
          <w:rFonts w:ascii="Times New Roman" w:hAnsi="Times New Roman"/>
        </w:rPr>
      </w:pPr>
      <w:r>
        <w:rPr>
          <w:rFonts w:ascii="Times New Roman" w:hAnsi="Times New Roman"/>
        </w:rPr>
        <w:t xml:space="preserve">Tradicionalnih bolezni v Sloveniji ni več, saj se je izboljšala higiena, prehrana, zdravila, civilizacijski napredek, strokovno znanje, splošna izobrazba. Sodobne bolezni so posledica hitrega tempa življenja, obremenitev družbe, spremembe družbenega sistema, razslojevanja družbe, nastajanje revščine, spolno prenosljive bolezni, bolezni odvisnosti. </w:t>
      </w:r>
    </w:p>
    <w:p w:rsidR="0085548D" w:rsidRPr="0085548D" w:rsidRDefault="0085548D" w:rsidP="0085548D">
      <w:pPr>
        <w:pStyle w:val="ListParagraph"/>
        <w:numPr>
          <w:ilvl w:val="0"/>
          <w:numId w:val="1"/>
        </w:numPr>
        <w:rPr>
          <w:rFonts w:ascii="Times New Roman" w:hAnsi="Times New Roman"/>
        </w:rPr>
      </w:pPr>
      <w:r>
        <w:rPr>
          <w:rFonts w:ascii="Times New Roman" w:hAnsi="Times New Roman"/>
          <w:color w:val="FF0000"/>
        </w:rPr>
        <w:lastRenderedPageBreak/>
        <w:t>Opiši socialno družbene pojave, kot so akutno nalezljive bolezni, spolno prenosljive bolezni, …</w:t>
      </w:r>
    </w:p>
    <w:p w:rsidR="0085548D" w:rsidRDefault="0085548D" w:rsidP="0085548D">
      <w:pPr>
        <w:pStyle w:val="ListParagraph"/>
        <w:numPr>
          <w:ilvl w:val="0"/>
          <w:numId w:val="10"/>
        </w:numPr>
        <w:rPr>
          <w:rFonts w:ascii="Times New Roman" w:hAnsi="Times New Roman"/>
        </w:rPr>
      </w:pPr>
      <w:r>
        <w:rPr>
          <w:rFonts w:ascii="Times New Roman" w:hAnsi="Times New Roman"/>
          <w:u w:val="single"/>
        </w:rPr>
        <w:t>Akutno nalezljive bolezni:</w:t>
      </w:r>
      <w:r>
        <w:rPr>
          <w:rFonts w:ascii="Times New Roman" w:hAnsi="Times New Roman"/>
        </w:rPr>
        <w:t xml:space="preserve"> so posledica našega ravnanja z okoljem, saj mikroorganizmi spreminjajo gensko zasnovo in so vedno korak pred človekom, zato nastajajo nove bolezni, proti katerim človeštvo nima protiteles. Nove oblike bolezni so ptičja gripa, pandemska gripa, sars, nove podvrsti hepatitisa, evola… problem teh bolezni je, da spreminjajo specifične znake bolezni in jih je zelo težko odkriti. Problem teh bolezni je hitra nalezljivost zaradi povečanega in prehitrega pretoka ljudi. Vzrok za nastanek teh bolezni je tudi sekanje pragozdov. Prav tako je rezistenca na antibiotike prevelika, saj ljudje uživamo preveliko zdravil. Pred boleznimi se lahko obranimo z zdravstveno ozaveščenostjo in višanja odpornosti našega organizma.</w:t>
      </w:r>
    </w:p>
    <w:p w:rsidR="0085548D" w:rsidRDefault="001A2EE3" w:rsidP="0085548D">
      <w:pPr>
        <w:pStyle w:val="ListParagraph"/>
        <w:numPr>
          <w:ilvl w:val="0"/>
          <w:numId w:val="10"/>
        </w:numPr>
        <w:rPr>
          <w:rFonts w:ascii="Times New Roman" w:hAnsi="Times New Roman"/>
        </w:rPr>
      </w:pPr>
      <w:r>
        <w:rPr>
          <w:rFonts w:ascii="Times New Roman" w:hAnsi="Times New Roman"/>
          <w:u w:val="single"/>
        </w:rPr>
        <w:t>Kronično nalezljive bolezni:</w:t>
      </w:r>
      <w:r>
        <w:rPr>
          <w:rFonts w:ascii="Times New Roman" w:hAnsi="Times New Roman"/>
        </w:rPr>
        <w:t xml:space="preserve"> v svetu naraščajo alergije, sladkorna bolezen, oblike prehranjevalnih motenj, kronična utrujenost, nespečnost, parkinsonova bolezen, kronični bronhitis, astma, epilepsija, debelost, multipla skleroza, atritis, atroza, alkoholizem, revma,… </w:t>
      </w:r>
    </w:p>
    <w:p w:rsidR="001A2EE3" w:rsidRDefault="001A2EE3" w:rsidP="0085548D">
      <w:pPr>
        <w:pStyle w:val="ListParagraph"/>
        <w:numPr>
          <w:ilvl w:val="0"/>
          <w:numId w:val="10"/>
        </w:numPr>
        <w:rPr>
          <w:rFonts w:ascii="Times New Roman" w:hAnsi="Times New Roman"/>
        </w:rPr>
      </w:pPr>
      <w:r>
        <w:rPr>
          <w:rFonts w:ascii="Times New Roman" w:hAnsi="Times New Roman"/>
          <w:u w:val="single"/>
        </w:rPr>
        <w:t>Alkoholizem:</w:t>
      </w:r>
      <w:r>
        <w:rPr>
          <w:rFonts w:ascii="Times New Roman" w:hAnsi="Times New Roman"/>
        </w:rPr>
        <w:t xml:space="preserve"> je velik socialni, finančni in družbeni problem Slovenije. Je najpogostejša oblika odvisnosti pri nas. Alkohol je vpleten v vsa nezaželena stanja družbe in dogajanja. Alkoholizem se pojavlja v vedno mlajši starostni dobi.</w:t>
      </w:r>
    </w:p>
    <w:p w:rsidR="001A2EE3" w:rsidRDefault="001A2EE3" w:rsidP="0085548D">
      <w:pPr>
        <w:pStyle w:val="ListParagraph"/>
        <w:numPr>
          <w:ilvl w:val="0"/>
          <w:numId w:val="10"/>
        </w:numPr>
        <w:rPr>
          <w:rFonts w:ascii="Times New Roman" w:hAnsi="Times New Roman"/>
        </w:rPr>
      </w:pPr>
      <w:r>
        <w:rPr>
          <w:rFonts w:ascii="Times New Roman" w:hAnsi="Times New Roman"/>
          <w:u w:val="single"/>
        </w:rPr>
        <w:t>Zdravje zob in ustne votline:</w:t>
      </w:r>
      <w:r>
        <w:rPr>
          <w:rFonts w:ascii="Times New Roman" w:hAnsi="Times New Roman"/>
        </w:rPr>
        <w:t xml:space="preserve"> za zdravje zob je najpomembnejša pravilna prehrana in redna higiena zob, ter obiskovanje zobozdravnika.</w:t>
      </w:r>
    </w:p>
    <w:p w:rsidR="001A2EE3" w:rsidRDefault="001A2EE3" w:rsidP="0085548D">
      <w:pPr>
        <w:pStyle w:val="ListParagraph"/>
        <w:numPr>
          <w:ilvl w:val="0"/>
          <w:numId w:val="10"/>
        </w:numPr>
        <w:rPr>
          <w:rFonts w:ascii="Times New Roman" w:hAnsi="Times New Roman"/>
        </w:rPr>
      </w:pPr>
      <w:r>
        <w:rPr>
          <w:rFonts w:ascii="Times New Roman" w:hAnsi="Times New Roman"/>
          <w:u w:val="single"/>
        </w:rPr>
        <w:t>Zvišan krvni tlak:</w:t>
      </w:r>
      <w:r>
        <w:rPr>
          <w:rFonts w:ascii="Times New Roman" w:hAnsi="Times New Roman"/>
        </w:rPr>
        <w:t xml:space="preserve"> krvni tlak je tihi ubijalec, saj ne kaže nobenih znakov bolezni, krvni tlak je najbolj nevaren, kadar je visok, saj lahko pride do krvavitev v možganih in posledično smrti.</w:t>
      </w:r>
    </w:p>
    <w:p w:rsidR="001A2EE3" w:rsidRDefault="001A2EE3" w:rsidP="0085548D">
      <w:pPr>
        <w:pStyle w:val="ListParagraph"/>
        <w:numPr>
          <w:ilvl w:val="0"/>
          <w:numId w:val="10"/>
        </w:numPr>
        <w:rPr>
          <w:rFonts w:ascii="Times New Roman" w:hAnsi="Times New Roman"/>
        </w:rPr>
      </w:pPr>
      <w:r>
        <w:rPr>
          <w:rFonts w:ascii="Times New Roman" w:hAnsi="Times New Roman"/>
          <w:u w:val="single"/>
        </w:rPr>
        <w:t>Rak:</w:t>
      </w:r>
      <w:r>
        <w:rPr>
          <w:rFonts w:ascii="Times New Roman" w:hAnsi="Times New Roman"/>
        </w:rPr>
        <w:t xml:space="preserve"> obolevnost za rakom narašča. Pogostejše se rak pojavlja pri ženskah do 50 leta starosti, napogostejše lokacije so pljučni rak, rak v ustih, žrelu grlu, rak dojke, kože, želodca. Naše življenjsko in delovno okolje je največji povzročitelj raka. </w:t>
      </w:r>
    </w:p>
    <w:p w:rsidR="001A2EE3" w:rsidRDefault="001A2EE3" w:rsidP="0085548D">
      <w:pPr>
        <w:pStyle w:val="ListParagraph"/>
        <w:numPr>
          <w:ilvl w:val="0"/>
          <w:numId w:val="10"/>
        </w:numPr>
        <w:rPr>
          <w:rFonts w:ascii="Times New Roman" w:hAnsi="Times New Roman"/>
        </w:rPr>
      </w:pPr>
      <w:r>
        <w:rPr>
          <w:rFonts w:ascii="Times New Roman" w:hAnsi="Times New Roman"/>
          <w:u w:val="single"/>
        </w:rPr>
        <w:t>Samomorilnost:</w:t>
      </w:r>
      <w:r>
        <w:rPr>
          <w:rFonts w:ascii="Times New Roman" w:hAnsi="Times New Roman"/>
        </w:rPr>
        <w:t xml:space="preserve"> najpogostejši samomorilci so ljudje, ki so depresivni, ki nimajo urejenih socialnih razmer ali pa so socialno izolirani. Dejavniki za tveganje samomora sta spol in starost. Moški so bolj izpostavljeni nevarnosti samomora. </w:t>
      </w:r>
    </w:p>
    <w:p w:rsidR="001A2EE3" w:rsidRDefault="001A2EE3" w:rsidP="0085548D">
      <w:pPr>
        <w:pStyle w:val="ListParagraph"/>
        <w:numPr>
          <w:ilvl w:val="0"/>
          <w:numId w:val="10"/>
        </w:numPr>
        <w:rPr>
          <w:rFonts w:ascii="Times New Roman" w:hAnsi="Times New Roman"/>
        </w:rPr>
      </w:pPr>
      <w:r>
        <w:rPr>
          <w:rFonts w:ascii="Times New Roman" w:hAnsi="Times New Roman"/>
          <w:u w:val="single"/>
        </w:rPr>
        <w:t>Spolno prenosljive bolezni:</w:t>
      </w:r>
      <w:r>
        <w:rPr>
          <w:rFonts w:ascii="Times New Roman" w:hAnsi="Times New Roman"/>
        </w:rPr>
        <w:t xml:space="preserve"> spolno prenosljive bolezni so vedno bolj razširjenje, zaradi nezaščitenih spolnih odnosov in menjave spolnih partnerjev, ter med uživalci drog. </w:t>
      </w:r>
    </w:p>
    <w:p w:rsidR="001A2EE3" w:rsidRPr="00591EAC" w:rsidRDefault="001A2EE3" w:rsidP="00591EAC">
      <w:pPr>
        <w:ind w:left="720"/>
        <w:rPr>
          <w:rFonts w:ascii="Times New Roman" w:hAnsi="Times New Roman"/>
        </w:rPr>
      </w:pPr>
    </w:p>
    <w:sectPr w:rsidR="001A2EE3" w:rsidRPr="00591EAC" w:rsidSect="006F4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E74DC"/>
    <w:multiLevelType w:val="hybridMultilevel"/>
    <w:tmpl w:val="B754AC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C04D0F"/>
    <w:multiLevelType w:val="hybridMultilevel"/>
    <w:tmpl w:val="66A673F8"/>
    <w:lvl w:ilvl="0" w:tplc="DA04710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26401C0"/>
    <w:multiLevelType w:val="hybridMultilevel"/>
    <w:tmpl w:val="9A66A2E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37167489"/>
    <w:multiLevelType w:val="hybridMultilevel"/>
    <w:tmpl w:val="DB1411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0721868"/>
    <w:multiLevelType w:val="hybridMultilevel"/>
    <w:tmpl w:val="04767908"/>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5" w15:restartNumberingAfterBreak="0">
    <w:nsid w:val="510743A9"/>
    <w:multiLevelType w:val="hybridMultilevel"/>
    <w:tmpl w:val="B582BF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416EF1"/>
    <w:multiLevelType w:val="hybridMultilevel"/>
    <w:tmpl w:val="D2443A1A"/>
    <w:lvl w:ilvl="0" w:tplc="DA0471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F1E5B47"/>
    <w:multiLevelType w:val="hybridMultilevel"/>
    <w:tmpl w:val="03029BEE"/>
    <w:lvl w:ilvl="0" w:tplc="C0728E14">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624A6ED3"/>
    <w:multiLevelType w:val="hybridMultilevel"/>
    <w:tmpl w:val="D750B7BA"/>
    <w:lvl w:ilvl="0" w:tplc="8996EB0E">
      <w:start w:val="1"/>
      <w:numFmt w:val="decimal"/>
      <w:lvlText w:val="%1."/>
      <w:lvlJc w:val="left"/>
      <w:pPr>
        <w:ind w:left="720" w:hanging="360"/>
      </w:pPr>
      <w:rPr>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83A16A2"/>
    <w:multiLevelType w:val="hybridMultilevel"/>
    <w:tmpl w:val="D50819CE"/>
    <w:lvl w:ilvl="0" w:tplc="DA0471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0"/>
  </w:num>
  <w:num w:numId="6">
    <w:abstractNumId w:val="3"/>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5C2B"/>
    <w:rsid w:val="001A2EE3"/>
    <w:rsid w:val="003A19BE"/>
    <w:rsid w:val="004A0B23"/>
    <w:rsid w:val="004F1F96"/>
    <w:rsid w:val="005413D9"/>
    <w:rsid w:val="00591EAC"/>
    <w:rsid w:val="006F42F1"/>
    <w:rsid w:val="00735C2B"/>
    <w:rsid w:val="0085548D"/>
    <w:rsid w:val="009C01BB"/>
    <w:rsid w:val="00AC1EA4"/>
    <w:rsid w:val="00C7586A"/>
    <w:rsid w:val="00CA0947"/>
    <w:rsid w:val="00F1244A"/>
    <w:rsid w:val="00F350B0"/>
    <w:rsid w:val="00FB6B0B"/>
    <w:rsid w:val="00FD58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2F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8113</Characters>
  <Application>Microsoft Office Word</Application>
  <DocSecurity>0</DocSecurity>
  <Lines>67</Lines>
  <Paragraphs>19</Paragraphs>
  <ScaleCrop>false</ScaleCrop>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