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D3AA" w14:textId="33DD2EA7" w:rsidR="00E25C25" w:rsidRDefault="004957CD" w:rsidP="00F034DD">
      <w:pPr>
        <w:jc w:val="right"/>
      </w:pPr>
      <w:bookmarkStart w:id="0" w:name="_GoBack"/>
      <w:bookmarkEnd w:id="0"/>
      <w:r>
        <w:t xml:space="preserve"> </w:t>
      </w:r>
    </w:p>
    <w:p w14:paraId="1F26ECE3" w14:textId="77777777" w:rsidR="00D269BB" w:rsidRDefault="00D269BB"/>
    <w:p w14:paraId="335A88EC" w14:textId="77777777" w:rsidR="00D269BB" w:rsidRDefault="00D269BB"/>
    <w:p w14:paraId="33439203" w14:textId="77777777" w:rsidR="00F034DD" w:rsidRDefault="00F034DD"/>
    <w:p w14:paraId="4245537B" w14:textId="77777777" w:rsidR="00F034DD" w:rsidRDefault="00F034DD"/>
    <w:p w14:paraId="78A08014" w14:textId="77777777" w:rsidR="00F034DD" w:rsidRDefault="00F034DD"/>
    <w:p w14:paraId="405E7CC5" w14:textId="77777777" w:rsidR="00F034DD" w:rsidRDefault="00F034DD"/>
    <w:p w14:paraId="03E57500" w14:textId="77777777" w:rsidR="00F034DD" w:rsidRDefault="00F034DD"/>
    <w:p w14:paraId="14C635E7" w14:textId="77777777" w:rsidR="00F034DD" w:rsidRDefault="00F034DD"/>
    <w:p w14:paraId="130E9B8A" w14:textId="77777777" w:rsidR="00F034DD" w:rsidRDefault="00F034DD"/>
    <w:p w14:paraId="3271AE96" w14:textId="77777777" w:rsidR="00F034DD" w:rsidRDefault="00F034DD"/>
    <w:p w14:paraId="4E4385D6" w14:textId="77777777" w:rsidR="00F034DD" w:rsidRDefault="00F034DD"/>
    <w:p w14:paraId="0F723850" w14:textId="77777777" w:rsidR="00F034DD" w:rsidRDefault="00F034DD"/>
    <w:p w14:paraId="2BE7192D" w14:textId="77777777" w:rsidR="00F034DD" w:rsidRDefault="00F034DD"/>
    <w:p w14:paraId="5BBD8B18" w14:textId="77777777" w:rsidR="00F034DD" w:rsidRDefault="00F034DD"/>
    <w:p w14:paraId="118DF6F5" w14:textId="77777777" w:rsidR="00F034DD" w:rsidRDefault="00F034DD"/>
    <w:p w14:paraId="0E47C350" w14:textId="77777777" w:rsidR="00F034DD" w:rsidRDefault="00F034DD"/>
    <w:p w14:paraId="721C9147" w14:textId="77777777" w:rsidR="00F034DD" w:rsidRDefault="00F034DD"/>
    <w:p w14:paraId="4CFE39FE" w14:textId="77777777" w:rsidR="00D269BB" w:rsidRPr="00E1007C" w:rsidRDefault="00D269BB" w:rsidP="00F034DD">
      <w:pPr>
        <w:jc w:val="center"/>
        <w:rPr>
          <w:sz w:val="72"/>
          <w:szCs w:val="72"/>
        </w:rPr>
      </w:pPr>
      <w:r w:rsidRPr="00E1007C">
        <w:rPr>
          <w:sz w:val="72"/>
          <w:szCs w:val="72"/>
        </w:rPr>
        <w:t>ZDRAVSTVENA NEGA BOLNIKA Z INFUZIJO</w:t>
      </w:r>
    </w:p>
    <w:p w14:paraId="5003A003" w14:textId="77777777" w:rsidR="00D269BB" w:rsidRDefault="00D269BB"/>
    <w:p w14:paraId="361E6BA8" w14:textId="77777777" w:rsidR="00F034DD" w:rsidRDefault="00F034DD"/>
    <w:p w14:paraId="4814DA55" w14:textId="77777777" w:rsidR="00F034DD" w:rsidRDefault="00F034DD"/>
    <w:p w14:paraId="6308C199" w14:textId="77777777" w:rsidR="00F034DD" w:rsidRDefault="00F034DD"/>
    <w:p w14:paraId="61F7F8CD" w14:textId="77777777" w:rsidR="00F034DD" w:rsidRDefault="00F034DD"/>
    <w:p w14:paraId="0110B1BC" w14:textId="77777777" w:rsidR="00F034DD" w:rsidRDefault="00F034DD"/>
    <w:p w14:paraId="787F23EE" w14:textId="77777777" w:rsidR="00F034DD" w:rsidRDefault="00F034DD"/>
    <w:p w14:paraId="409248DD" w14:textId="77777777" w:rsidR="00F034DD" w:rsidRDefault="00F034DD"/>
    <w:p w14:paraId="47021EC6" w14:textId="77777777" w:rsidR="00F034DD" w:rsidRDefault="00F034DD"/>
    <w:p w14:paraId="37637FA0" w14:textId="77777777" w:rsidR="00F034DD" w:rsidRDefault="00F034DD"/>
    <w:p w14:paraId="7F23F3F7" w14:textId="77777777" w:rsidR="00F034DD" w:rsidRDefault="00F034DD"/>
    <w:p w14:paraId="21533894" w14:textId="77777777" w:rsidR="00F034DD" w:rsidRPr="00E1007C" w:rsidRDefault="00F034DD">
      <w:pPr>
        <w:rPr>
          <w:b/>
        </w:rPr>
      </w:pPr>
    </w:p>
    <w:p w14:paraId="41F3298E" w14:textId="1EB75CDA" w:rsidR="00D269BB" w:rsidRDefault="004957CD">
      <w:pPr>
        <w:rPr>
          <w:b/>
        </w:rPr>
      </w:pPr>
      <w:r>
        <w:rPr>
          <w:b/>
        </w:rPr>
        <w:t xml:space="preserve"> </w:t>
      </w:r>
    </w:p>
    <w:p w14:paraId="7B71D143" w14:textId="5875EEC6" w:rsidR="004957CD" w:rsidRDefault="004957CD">
      <w:pPr>
        <w:rPr>
          <w:b/>
        </w:rPr>
      </w:pPr>
    </w:p>
    <w:p w14:paraId="3F561073" w14:textId="63C1E28B" w:rsidR="004957CD" w:rsidRDefault="004957CD">
      <w:pPr>
        <w:rPr>
          <w:b/>
        </w:rPr>
      </w:pPr>
    </w:p>
    <w:p w14:paraId="201CD560" w14:textId="0D32866A" w:rsidR="004957CD" w:rsidRDefault="004957CD">
      <w:pPr>
        <w:rPr>
          <w:b/>
        </w:rPr>
      </w:pPr>
    </w:p>
    <w:p w14:paraId="665B4F5F" w14:textId="5800D88F" w:rsidR="004957CD" w:rsidRDefault="004957CD">
      <w:pPr>
        <w:rPr>
          <w:b/>
        </w:rPr>
      </w:pPr>
    </w:p>
    <w:p w14:paraId="3380D91D" w14:textId="77777777" w:rsidR="004957CD" w:rsidRDefault="004957CD"/>
    <w:p w14:paraId="288E1629" w14:textId="77777777" w:rsidR="00D269BB" w:rsidRDefault="00D269BB"/>
    <w:p w14:paraId="6DF4FA1C" w14:textId="77777777" w:rsidR="00D269BB" w:rsidRDefault="00D269BB">
      <w:r w:rsidRPr="00E1007C">
        <w:rPr>
          <w:b/>
        </w:rPr>
        <w:t>PREDMET:</w:t>
      </w:r>
      <w:r>
        <w:t xml:space="preserve"> Zdravstvena nega bolnika</w:t>
      </w:r>
    </w:p>
    <w:p w14:paraId="6A2BEE7E" w14:textId="77777777" w:rsidR="00D269BB" w:rsidRDefault="00D269BB"/>
    <w:p w14:paraId="32694E63" w14:textId="77777777" w:rsidR="00D269BB" w:rsidRDefault="00D269BB"/>
    <w:p w14:paraId="0CF0F40D" w14:textId="77777777" w:rsidR="00D269BB" w:rsidRDefault="00D269BB"/>
    <w:p w14:paraId="12CF4029" w14:textId="77777777" w:rsidR="00D269BB" w:rsidRDefault="00D269BB"/>
    <w:p w14:paraId="33DD2988" w14:textId="77777777" w:rsidR="00D269BB" w:rsidRDefault="00D269BB"/>
    <w:p w14:paraId="468F0891" w14:textId="77777777" w:rsidR="00D269BB" w:rsidRDefault="00D269BB"/>
    <w:p w14:paraId="78488B6C" w14:textId="77777777" w:rsidR="00D269BB" w:rsidRPr="00F034DD" w:rsidRDefault="00D269BB">
      <w:pPr>
        <w:rPr>
          <w:b/>
          <w:sz w:val="28"/>
          <w:szCs w:val="28"/>
        </w:rPr>
      </w:pPr>
      <w:r w:rsidRPr="00F034DD">
        <w:rPr>
          <w:b/>
          <w:sz w:val="28"/>
          <w:szCs w:val="28"/>
        </w:rPr>
        <w:lastRenderedPageBreak/>
        <w:t>KAJ JE INFUZIJA ???</w:t>
      </w:r>
    </w:p>
    <w:p w14:paraId="1219ABE4" w14:textId="77777777" w:rsidR="00D269BB" w:rsidRDefault="00D269BB">
      <w:r>
        <w:t>Infuzija pomeni dajanje večje količine zdravila ali hranilne tekočine v žilo, pod kožo ali danko.</w:t>
      </w:r>
    </w:p>
    <w:p w14:paraId="7DE414D4" w14:textId="77777777" w:rsidR="00D269BB" w:rsidRDefault="00D269BB"/>
    <w:p w14:paraId="32000267" w14:textId="77777777" w:rsidR="00D269BB" w:rsidRPr="00F034DD" w:rsidRDefault="00D269BB">
      <w:pPr>
        <w:rPr>
          <w:b/>
          <w:sz w:val="28"/>
          <w:szCs w:val="28"/>
        </w:rPr>
      </w:pPr>
      <w:r w:rsidRPr="00F034DD">
        <w:rPr>
          <w:b/>
          <w:sz w:val="28"/>
          <w:szCs w:val="28"/>
        </w:rPr>
        <w:t>ZDRAVSTVENA NEGA BOLNIKA Z INFUZIJO</w:t>
      </w:r>
    </w:p>
    <w:p w14:paraId="4568E6C9" w14:textId="77777777" w:rsidR="00D269BB" w:rsidRDefault="00D269BB">
      <w:r>
        <w:t xml:space="preserve">Po naročilu zdravnika bolniku preko infuzije dovajamo tekočino, elektrolite, razne soli, vitamine in drugo. Infuzijo dovajamo preko VENSKEGA KATETRA, ki ga nastavi zdravnik. </w:t>
      </w:r>
      <w:r w:rsidR="006239CF">
        <w:t>Medicinska sestra skrbi za izvajanje infuzije, pripravljanje infuzijske tekočine in infuzijski sistem, nadzira in menjuje infuzijske steklenice. Delo TZN je omejeno na menjavo steklenic in opazovanje bolnika.</w:t>
      </w:r>
    </w:p>
    <w:p w14:paraId="646A7DCA" w14:textId="77777777" w:rsidR="006239CF" w:rsidRDefault="006239CF"/>
    <w:p w14:paraId="6468A73E" w14:textId="77777777" w:rsidR="006239CF" w:rsidRPr="00F034DD" w:rsidRDefault="000B1A1D">
      <w:pPr>
        <w:rPr>
          <w:b/>
          <w:sz w:val="28"/>
          <w:szCs w:val="28"/>
        </w:rPr>
      </w:pPr>
      <w:r w:rsidRPr="00F034DD">
        <w:rPr>
          <w:b/>
          <w:sz w:val="28"/>
          <w:szCs w:val="28"/>
        </w:rPr>
        <w:t>POTREBE PO VODI IN POMEN VODE ZA TELO</w:t>
      </w:r>
    </w:p>
    <w:p w14:paraId="1DE4CED7" w14:textId="77777777" w:rsidR="000B1A1D" w:rsidRDefault="000B1A1D">
      <w:r>
        <w:t>Dnevno potrebi ugotavljamo z 24 urno diurezo. K količini urina prištejemo 1000ml vode.</w:t>
      </w:r>
    </w:p>
    <w:p w14:paraId="6DDFD55C" w14:textId="77777777" w:rsidR="000B1A1D" w:rsidRDefault="000B1A1D">
      <w:r>
        <w:t xml:space="preserve">Največ tekočine izgubljamo pri povišani TT, izločanju skozi fistule, s sukcijami… v telesu moramo meti dovolj tekočine, da se lahko normalno izvajajo vsi življenjski procesi. Premalo vode v telesu imenujemo HIPOHIDRACIJA (dehidracija), preveč vode v telesu pa imenujemo HIPERHIDRACIJA ORGANIZMA. </w:t>
      </w:r>
    </w:p>
    <w:p w14:paraId="3F0920A9" w14:textId="77777777" w:rsidR="000B1A1D" w:rsidRDefault="000B1A1D"/>
    <w:p w14:paraId="5C36BF25" w14:textId="77777777" w:rsidR="000B1A1D" w:rsidRDefault="000B1A1D">
      <w:r w:rsidRPr="00E1007C">
        <w:rPr>
          <w:b/>
          <w:u w:val="single"/>
        </w:rPr>
        <w:t>OZMOTSKI TLAK</w:t>
      </w:r>
      <w:r>
        <w:t xml:space="preserve"> je eden od pogojev za življenje, uravnava pa tudi količino in izmenjavo vode v celicah, medceličnih prostorih in krvi.</w:t>
      </w:r>
    </w:p>
    <w:p w14:paraId="3B4FE0C8" w14:textId="77777777" w:rsidR="002A0C6A" w:rsidRDefault="002A0C6A"/>
    <w:p w14:paraId="026F398B" w14:textId="77777777" w:rsidR="002A0C6A" w:rsidRDefault="002A0C6A">
      <w:r>
        <w:t xml:space="preserve">Za izmenjavo vode med ožiljem in medceličnimi prostori sta potrebni dve sili: </w:t>
      </w:r>
    </w:p>
    <w:p w14:paraId="7FFF37A6" w14:textId="77777777" w:rsidR="002A0C6A" w:rsidRDefault="002A0C6A" w:rsidP="002A0C6A">
      <w:pPr>
        <w:numPr>
          <w:ilvl w:val="0"/>
          <w:numId w:val="1"/>
        </w:numPr>
      </w:pPr>
      <w:r>
        <w:t>hidrostatični arterijski pritisk</w:t>
      </w:r>
    </w:p>
    <w:p w14:paraId="7D06D74F" w14:textId="77777777" w:rsidR="002A0C6A" w:rsidRDefault="002A0C6A" w:rsidP="002A0C6A">
      <w:pPr>
        <w:numPr>
          <w:ilvl w:val="0"/>
          <w:numId w:val="1"/>
        </w:numPr>
      </w:pPr>
      <w:r>
        <w:t>razlika med ozmotskim tlakom v krvi in medceličnini</w:t>
      </w:r>
    </w:p>
    <w:p w14:paraId="0A7EFA26" w14:textId="77777777" w:rsidR="002A0C6A" w:rsidRDefault="002A0C6A" w:rsidP="002A0C6A">
      <w:pPr>
        <w:ind w:left="4950"/>
      </w:pPr>
    </w:p>
    <w:p w14:paraId="444F2E70" w14:textId="77777777" w:rsidR="002A0C6A" w:rsidRPr="00E1007C" w:rsidRDefault="002A0C6A" w:rsidP="002A0C6A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MEHANIZMI ZA URAVNAVANJE ACIDO-BAZNEGA RAVNOVESJA</w:t>
      </w:r>
    </w:p>
    <w:p w14:paraId="2CB56617" w14:textId="77777777" w:rsidR="00A94062" w:rsidRDefault="002A0C6A" w:rsidP="002A0C6A">
      <w:pPr>
        <w:rPr>
          <w:u w:val="single"/>
        </w:rPr>
      </w:pPr>
      <w:r>
        <w:t>Kisle snovi, CO</w:t>
      </w:r>
      <w:r w:rsidRPr="00195EF7">
        <w:rPr>
          <w:sz w:val="18"/>
          <w:szCs w:val="18"/>
        </w:rPr>
        <w:t>2</w:t>
      </w:r>
      <w:r>
        <w:t xml:space="preserve"> </w:t>
      </w:r>
      <w:r w:rsidR="00A94062">
        <w:t xml:space="preserve">in mlečna kislina delujejo v organizmu acidozno. </w:t>
      </w:r>
      <w:r w:rsidR="00A94062" w:rsidRPr="00A94062">
        <w:rPr>
          <w:u w:val="single"/>
        </w:rPr>
        <w:t>Organizem uravnava acido-bazično ravnovesje s pomočjo:</w:t>
      </w:r>
      <w:r w:rsidR="00A94062">
        <w:rPr>
          <w:u w:val="single"/>
        </w:rPr>
        <w:t xml:space="preserve"> </w:t>
      </w:r>
    </w:p>
    <w:p w14:paraId="461A4D4F" w14:textId="77777777" w:rsidR="00A94062" w:rsidRDefault="00A94062" w:rsidP="00A94062">
      <w:pPr>
        <w:numPr>
          <w:ilvl w:val="0"/>
          <w:numId w:val="1"/>
        </w:numPr>
      </w:pPr>
      <w:r>
        <w:t>puferjev (izravnalnih sistemov) v celični in medcelični tekočini</w:t>
      </w:r>
    </w:p>
    <w:p w14:paraId="7A149814" w14:textId="77777777" w:rsidR="00A94062" w:rsidRDefault="00A94062" w:rsidP="00A94062">
      <w:pPr>
        <w:numPr>
          <w:ilvl w:val="0"/>
          <w:numId w:val="1"/>
        </w:numPr>
      </w:pPr>
      <w:r>
        <w:t>izločanja kislih ali alkalnih snovi skozi ledvice</w:t>
      </w:r>
    </w:p>
    <w:p w14:paraId="031B22F1" w14:textId="77777777" w:rsidR="00A94062" w:rsidRDefault="00A94062" w:rsidP="00A94062">
      <w:pPr>
        <w:numPr>
          <w:ilvl w:val="0"/>
          <w:numId w:val="1"/>
        </w:numPr>
      </w:pPr>
      <w:r>
        <w:t>izločanje CO</w:t>
      </w:r>
      <w:r w:rsidRPr="00195EF7">
        <w:rPr>
          <w:sz w:val="18"/>
          <w:szCs w:val="18"/>
        </w:rPr>
        <w:t>2</w:t>
      </w:r>
      <w:r>
        <w:t xml:space="preserve"> skozi pljuča</w:t>
      </w:r>
    </w:p>
    <w:p w14:paraId="43182BC7" w14:textId="77777777" w:rsidR="00195EF7" w:rsidRDefault="00195EF7" w:rsidP="00195EF7"/>
    <w:p w14:paraId="11543BED" w14:textId="77777777" w:rsidR="001E3BA4" w:rsidRDefault="001E3BA4" w:rsidP="00195EF7">
      <w:r w:rsidRPr="002740EA">
        <w:rPr>
          <w:b/>
          <w:u w:val="single"/>
        </w:rPr>
        <w:t>PUFER</w:t>
      </w:r>
      <w:r>
        <w:t xml:space="preserve"> je snov iz slabe kisline ali baze in visoko ionizirane soli iste kisline ali baze. </w:t>
      </w:r>
    </w:p>
    <w:p w14:paraId="678BBA47" w14:textId="77777777" w:rsidR="001E3BA4" w:rsidRDefault="001E3BA4" w:rsidP="00195EF7"/>
    <w:p w14:paraId="7676250F" w14:textId="77777777" w:rsidR="00195EF7" w:rsidRDefault="00195EF7" w:rsidP="00195EF7">
      <w:r>
        <w:t xml:space="preserve">Puferske substance so hemoglobin, ogljikova kislina in bikarbonati. Ogljikova kislina nevtralizira ledvice, kjer se oblikujejo bikarbonati in se vračajo v krvni obtok. Regeneracija bikarbonatov poteka počasi. Če pride do odpovedi mehanizmov izločanja in izčrpanosti puferskih možnosti privede do motenj v ravnotežju med kislinami in bazami. </w:t>
      </w:r>
    </w:p>
    <w:p w14:paraId="2D78A68A" w14:textId="77777777" w:rsidR="00195EF7" w:rsidRDefault="00195EF7" w:rsidP="00195EF7"/>
    <w:p w14:paraId="0899B9CD" w14:textId="77777777" w:rsidR="00195EF7" w:rsidRPr="00E1007C" w:rsidRDefault="00195EF7" w:rsidP="00195EF7">
      <w:pPr>
        <w:rPr>
          <w:u w:val="single"/>
        </w:rPr>
      </w:pPr>
      <w:r>
        <w:t xml:space="preserve">Kadar je vzrok v respiratorni insuficienci govorimo o </w:t>
      </w:r>
      <w:r w:rsidRPr="00E1007C">
        <w:rPr>
          <w:u w:val="single"/>
        </w:rPr>
        <w:t>RESPIRATORNI ACIDOZI</w:t>
      </w:r>
      <w:r>
        <w:t xml:space="preserve"> in </w:t>
      </w:r>
      <w:r w:rsidRPr="00E1007C">
        <w:rPr>
          <w:u w:val="single"/>
        </w:rPr>
        <w:t>ALKALOZI</w:t>
      </w:r>
      <w:r>
        <w:t xml:space="preserve">. Če je vzrok drugačen, pa govorimo o </w:t>
      </w:r>
      <w:r w:rsidRPr="00E1007C">
        <w:rPr>
          <w:u w:val="single"/>
        </w:rPr>
        <w:t>METABOLIČNEM ACIDO-BAZIČNEM IZTIRJENJU.</w:t>
      </w:r>
      <w:r w:rsidR="006E079C" w:rsidRPr="00E1007C">
        <w:rPr>
          <w:u w:val="single"/>
        </w:rPr>
        <w:t xml:space="preserve"> </w:t>
      </w:r>
    </w:p>
    <w:p w14:paraId="0C79B3C2" w14:textId="77777777" w:rsidR="002740EA" w:rsidRDefault="002740EA" w:rsidP="00195EF7"/>
    <w:p w14:paraId="33F1DB7D" w14:textId="77777777" w:rsidR="002740EA" w:rsidRDefault="002740EA" w:rsidP="00195EF7"/>
    <w:p w14:paraId="607E2539" w14:textId="77777777" w:rsidR="002740EA" w:rsidRDefault="002740EA" w:rsidP="00195EF7"/>
    <w:p w14:paraId="6266DB3D" w14:textId="77777777" w:rsidR="002740EA" w:rsidRDefault="002740EA" w:rsidP="00195EF7"/>
    <w:p w14:paraId="1EF5A3B4" w14:textId="77777777" w:rsidR="006E079C" w:rsidRPr="002740EA" w:rsidRDefault="001E3BA4" w:rsidP="00195EF7">
      <w:pPr>
        <w:rPr>
          <w:b/>
          <w:sz w:val="28"/>
          <w:szCs w:val="28"/>
        </w:rPr>
      </w:pPr>
      <w:r w:rsidRPr="002740EA">
        <w:rPr>
          <w:b/>
          <w:sz w:val="28"/>
          <w:szCs w:val="28"/>
        </w:rPr>
        <w:lastRenderedPageBreak/>
        <w:t xml:space="preserve">METABOLIČNA ACIDOZA NASTANE: </w:t>
      </w:r>
    </w:p>
    <w:p w14:paraId="5096037C" w14:textId="77777777" w:rsidR="001E3BA4" w:rsidRDefault="001E3BA4" w:rsidP="001E3BA4">
      <w:pPr>
        <w:numPr>
          <w:ilvl w:val="0"/>
          <w:numId w:val="1"/>
        </w:numPr>
      </w:pPr>
      <w:r>
        <w:t>kot znak neizgorevanja maščob</w:t>
      </w:r>
    </w:p>
    <w:p w14:paraId="261096BF" w14:textId="77777777" w:rsidR="001E3BA4" w:rsidRDefault="001E3BA4" w:rsidP="001E3BA4">
      <w:pPr>
        <w:numPr>
          <w:ilvl w:val="0"/>
          <w:numId w:val="1"/>
        </w:numPr>
      </w:pPr>
      <w:r>
        <w:t>patološke izgube alkalija</w:t>
      </w:r>
    </w:p>
    <w:p w14:paraId="6573EA09" w14:textId="77777777" w:rsidR="001E3BA4" w:rsidRDefault="001E3BA4" w:rsidP="001E3BA4">
      <w:pPr>
        <w:numPr>
          <w:ilvl w:val="0"/>
          <w:numId w:val="1"/>
        </w:numPr>
      </w:pPr>
      <w:r>
        <w:t>okvara ledvic – tubulusov</w:t>
      </w:r>
    </w:p>
    <w:p w14:paraId="2AE65481" w14:textId="77777777" w:rsidR="006E079C" w:rsidRPr="002740EA" w:rsidRDefault="001E3BA4" w:rsidP="00195EF7">
      <w:pPr>
        <w:rPr>
          <w:b/>
          <w:sz w:val="28"/>
          <w:szCs w:val="28"/>
        </w:rPr>
      </w:pPr>
      <w:r w:rsidRPr="002740EA">
        <w:rPr>
          <w:b/>
          <w:sz w:val="28"/>
          <w:szCs w:val="28"/>
        </w:rPr>
        <w:t>METABOLIČNA ALKAZA NASTANE OB:</w:t>
      </w:r>
    </w:p>
    <w:p w14:paraId="6144AEA8" w14:textId="77777777" w:rsidR="001E3BA4" w:rsidRDefault="001E3BA4" w:rsidP="001E3BA4">
      <w:pPr>
        <w:numPr>
          <w:ilvl w:val="0"/>
          <w:numId w:val="1"/>
        </w:numPr>
      </w:pPr>
      <w:r>
        <w:t>porastu standardnih bikarbonatov</w:t>
      </w:r>
    </w:p>
    <w:p w14:paraId="22ED3C0C" w14:textId="77777777" w:rsidR="001E3BA4" w:rsidRDefault="001E3BA4" w:rsidP="001E3BA4">
      <w:pPr>
        <w:numPr>
          <w:ilvl w:val="0"/>
          <w:numId w:val="1"/>
        </w:numPr>
      </w:pPr>
      <w:r>
        <w:t>izgubi kislih klorovih ionov (bruhanje)</w:t>
      </w:r>
    </w:p>
    <w:p w14:paraId="02256A1C" w14:textId="77777777" w:rsidR="001E3BA4" w:rsidRDefault="001E3BA4" w:rsidP="001E3BA4"/>
    <w:p w14:paraId="70646E2A" w14:textId="77777777" w:rsidR="006E079C" w:rsidRDefault="006E079C" w:rsidP="00195EF7"/>
    <w:p w14:paraId="57E331BA" w14:textId="77777777" w:rsidR="006E079C" w:rsidRPr="00E1007C" w:rsidRDefault="006E079C" w:rsidP="00195EF7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INFUZIJSKE RAZTOPINE</w:t>
      </w:r>
    </w:p>
    <w:p w14:paraId="41F78FB3" w14:textId="77777777" w:rsidR="006E079C" w:rsidRDefault="006E079C" w:rsidP="00195EF7">
      <w:r>
        <w:t>Za preskrbo z infuzijskimi tekočinami, pravilno shranjevanje in čas uporabo le teh je odgovoren vodja negovalnega tima. Infuzijske raztopine pripravljajo v farmacevtski industriji ali v bolnišničnih lekarnah. Uporabljamo samo sterilne aspirogene tekočine.</w:t>
      </w:r>
    </w:p>
    <w:p w14:paraId="5150ABC7" w14:textId="77777777" w:rsidR="006E079C" w:rsidRDefault="006E079C" w:rsidP="00195EF7"/>
    <w:p w14:paraId="1EDAE4C3" w14:textId="77777777" w:rsidR="004F6650" w:rsidRDefault="004F6650" w:rsidP="00195EF7"/>
    <w:p w14:paraId="4E86BCCB" w14:textId="77777777" w:rsidR="006E079C" w:rsidRPr="00E1007C" w:rsidRDefault="006E079C" w:rsidP="00195EF7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CILJ INFUZIJSKE TERAPIJE</w:t>
      </w:r>
    </w:p>
    <w:p w14:paraId="22059B2E" w14:textId="77777777" w:rsidR="006E079C" w:rsidRDefault="006E079C" w:rsidP="00195EF7">
      <w:r>
        <w:t xml:space="preserve">Je uravnavanje homeostatskega ravnovesja. To lahko dosežemo z izbranim infundiranjem tekočine v telo. </w:t>
      </w:r>
      <w:r w:rsidR="004F6650" w:rsidRPr="004F6650">
        <w:rPr>
          <w:u w:val="single"/>
        </w:rPr>
        <w:t>Z njo dosežemo:</w:t>
      </w:r>
      <w:r w:rsidR="004F6650">
        <w:rPr>
          <w:u w:val="single"/>
        </w:rPr>
        <w:t xml:space="preserve"> </w:t>
      </w:r>
    </w:p>
    <w:p w14:paraId="4C1EE89C" w14:textId="77777777" w:rsidR="004F6650" w:rsidRDefault="004F6650" w:rsidP="004F6650">
      <w:pPr>
        <w:numPr>
          <w:ilvl w:val="0"/>
          <w:numId w:val="1"/>
        </w:numPr>
        <w:tabs>
          <w:tab w:val="clear" w:pos="5310"/>
          <w:tab w:val="num" w:pos="3060"/>
        </w:tabs>
        <w:ind w:left="2880" w:hanging="180"/>
      </w:pPr>
      <w:r>
        <w:t>nadomeščanje tekočine (izotonična fiziološka raz.)</w:t>
      </w:r>
    </w:p>
    <w:p w14:paraId="58CE8BA7" w14:textId="77777777" w:rsidR="004F6650" w:rsidRDefault="004F6650" w:rsidP="004F6650">
      <w:pPr>
        <w:numPr>
          <w:ilvl w:val="0"/>
          <w:numId w:val="1"/>
        </w:numPr>
        <w:tabs>
          <w:tab w:val="clear" w:pos="5310"/>
          <w:tab w:val="num" w:pos="3060"/>
        </w:tabs>
        <w:ind w:left="3060"/>
      </w:pPr>
      <w:r>
        <w:t>nadomeščanje teko. in elektrolitov (Ringer, jonosteril)</w:t>
      </w:r>
    </w:p>
    <w:p w14:paraId="06D05D7D" w14:textId="77777777" w:rsidR="004F6650" w:rsidRDefault="004F6650" w:rsidP="004F6650">
      <w:pPr>
        <w:numPr>
          <w:ilvl w:val="0"/>
          <w:numId w:val="1"/>
        </w:numPr>
        <w:tabs>
          <w:tab w:val="clear" w:pos="5310"/>
          <w:tab w:val="num" w:pos="3060"/>
        </w:tabs>
        <w:ind w:left="3060"/>
      </w:pPr>
      <w:r>
        <w:t>pokrivanje kaloričnih potreb (5% glukoza)</w:t>
      </w:r>
    </w:p>
    <w:p w14:paraId="029F3365" w14:textId="77777777" w:rsidR="004F6650" w:rsidRDefault="004F6650" w:rsidP="004F6650">
      <w:pPr>
        <w:numPr>
          <w:ilvl w:val="0"/>
          <w:numId w:val="1"/>
        </w:numPr>
        <w:tabs>
          <w:tab w:val="clear" w:pos="5310"/>
          <w:tab w:val="num" w:pos="3060"/>
        </w:tabs>
        <w:ind w:left="3060"/>
      </w:pPr>
      <w:r>
        <w:t>transport zdravilnih substanc (fiziološka raztopina, 5% glukoza)</w:t>
      </w:r>
    </w:p>
    <w:p w14:paraId="308358E6" w14:textId="77777777" w:rsidR="004F6650" w:rsidRDefault="004F6650" w:rsidP="004F6650">
      <w:pPr>
        <w:numPr>
          <w:ilvl w:val="0"/>
          <w:numId w:val="1"/>
        </w:numPr>
        <w:tabs>
          <w:tab w:val="clear" w:pos="5310"/>
          <w:tab w:val="num" w:pos="3060"/>
        </w:tabs>
        <w:ind w:left="3060"/>
      </w:pPr>
      <w:r>
        <w:t>zdravilni učinek</w:t>
      </w:r>
    </w:p>
    <w:p w14:paraId="39F633AB" w14:textId="77777777" w:rsidR="004F6650" w:rsidRDefault="004F6650" w:rsidP="004F6650"/>
    <w:p w14:paraId="3528F5DF" w14:textId="77777777" w:rsidR="004F6650" w:rsidRPr="00E1007C" w:rsidRDefault="004F6650" w:rsidP="004F665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POSTOPKI PRED NASTAVITVIJO INFUZIJE:</w:t>
      </w:r>
    </w:p>
    <w:p w14:paraId="7F6D422D" w14:textId="77777777" w:rsidR="004F6650" w:rsidRDefault="004F6650" w:rsidP="004F6650">
      <w:pPr>
        <w:numPr>
          <w:ilvl w:val="0"/>
          <w:numId w:val="1"/>
        </w:numPr>
      </w:pPr>
      <w:r>
        <w:t>bolnik naj zajtrkuje</w:t>
      </w:r>
    </w:p>
    <w:p w14:paraId="1D90B435" w14:textId="77777777" w:rsidR="004F6650" w:rsidRDefault="004F6650" w:rsidP="004F6650">
      <w:pPr>
        <w:numPr>
          <w:ilvl w:val="0"/>
          <w:numId w:val="1"/>
        </w:numPr>
      </w:pPr>
      <w:r>
        <w:t>opravi naj malo in veliko potrebo, ter se uredi</w:t>
      </w:r>
    </w:p>
    <w:p w14:paraId="535E1278" w14:textId="77777777" w:rsidR="004F6650" w:rsidRDefault="004F6650" w:rsidP="004F6650">
      <w:pPr>
        <w:numPr>
          <w:ilvl w:val="0"/>
          <w:numId w:val="1"/>
        </w:numPr>
      </w:pPr>
      <w:r>
        <w:t>uredimo mu posteljo</w:t>
      </w:r>
    </w:p>
    <w:p w14:paraId="5AF76ECB" w14:textId="77777777" w:rsidR="004F6650" w:rsidRDefault="004F6650" w:rsidP="004F6650">
      <w:pPr>
        <w:numPr>
          <w:ilvl w:val="0"/>
          <w:numId w:val="1"/>
        </w:numPr>
      </w:pPr>
      <w:r>
        <w:t>pripravimo mu roko</w:t>
      </w:r>
    </w:p>
    <w:p w14:paraId="61623C7C" w14:textId="77777777" w:rsidR="004F6650" w:rsidRDefault="004F6650" w:rsidP="004F6650">
      <w:pPr>
        <w:numPr>
          <w:ilvl w:val="0"/>
          <w:numId w:val="1"/>
        </w:numPr>
      </w:pPr>
      <w:r>
        <w:t>povemo koliko lahko giblje z roko na kateri je infuzija</w:t>
      </w:r>
    </w:p>
    <w:p w14:paraId="10B7399E" w14:textId="77777777" w:rsidR="004F6650" w:rsidRDefault="004F6650" w:rsidP="004F6650"/>
    <w:p w14:paraId="602A0A55" w14:textId="77777777" w:rsidR="001E3BA4" w:rsidRDefault="001E3BA4" w:rsidP="004F6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OPAZUJEMO IN BELEŽIMO:</w:t>
      </w:r>
    </w:p>
    <w:p w14:paraId="47DB57F6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splošno počutje bolnika</w:t>
      </w:r>
    </w:p>
    <w:p w14:paraId="44CA6696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dvakrat dnevno in po potrebi vitalne funkcije</w:t>
      </w:r>
    </w:p>
    <w:p w14:paraId="23CE69C0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čas iztekanja tekočine</w:t>
      </w:r>
    </w:p>
    <w:p w14:paraId="40BBBBBF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položaj kanila – katetra</w:t>
      </w:r>
    </w:p>
    <w:p w14:paraId="7D1E75C9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vbodno mesto</w:t>
      </w:r>
    </w:p>
    <w:p w14:paraId="14999356" w14:textId="77777777" w:rsidR="001E3BA4" w:rsidRPr="001E3BA4" w:rsidRDefault="001E3BA4" w:rsidP="001E3BA4">
      <w:pPr>
        <w:numPr>
          <w:ilvl w:val="0"/>
          <w:numId w:val="1"/>
        </w:numPr>
        <w:rPr>
          <w:b/>
          <w:sz w:val="28"/>
          <w:szCs w:val="28"/>
        </w:rPr>
      </w:pPr>
      <w:r>
        <w:t>količino iztekle tekočine</w:t>
      </w:r>
    </w:p>
    <w:p w14:paraId="62B612B2" w14:textId="77777777" w:rsidR="001E3BA4" w:rsidRDefault="001E3BA4" w:rsidP="004F6650">
      <w:pPr>
        <w:rPr>
          <w:b/>
          <w:sz w:val="28"/>
          <w:szCs w:val="28"/>
        </w:rPr>
      </w:pPr>
    </w:p>
    <w:p w14:paraId="7DF8294D" w14:textId="77777777" w:rsidR="002740EA" w:rsidRDefault="002740EA" w:rsidP="004F6650">
      <w:pPr>
        <w:rPr>
          <w:b/>
          <w:sz w:val="28"/>
          <w:szCs w:val="28"/>
        </w:rPr>
      </w:pPr>
    </w:p>
    <w:p w14:paraId="34556BBB" w14:textId="77777777" w:rsidR="002740EA" w:rsidRDefault="002740EA" w:rsidP="004F6650">
      <w:pPr>
        <w:rPr>
          <w:b/>
          <w:sz w:val="28"/>
          <w:szCs w:val="28"/>
        </w:rPr>
      </w:pPr>
    </w:p>
    <w:p w14:paraId="4C12A90B" w14:textId="77777777" w:rsidR="002740EA" w:rsidRDefault="002740EA" w:rsidP="004F6650">
      <w:pPr>
        <w:rPr>
          <w:b/>
          <w:sz w:val="28"/>
          <w:szCs w:val="28"/>
        </w:rPr>
      </w:pPr>
    </w:p>
    <w:p w14:paraId="02EBE91C" w14:textId="77777777" w:rsidR="002740EA" w:rsidRDefault="002740EA" w:rsidP="004F6650">
      <w:pPr>
        <w:rPr>
          <w:b/>
          <w:sz w:val="28"/>
          <w:szCs w:val="28"/>
        </w:rPr>
      </w:pPr>
    </w:p>
    <w:p w14:paraId="2F5A900B" w14:textId="77777777" w:rsidR="004F6650" w:rsidRPr="00E1007C" w:rsidRDefault="004F6650" w:rsidP="004F665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lastRenderedPageBreak/>
        <w:t>PRIPOMOČKI ZA APLIKACIJO INFUZIJE:</w:t>
      </w:r>
    </w:p>
    <w:p w14:paraId="4054CAAB" w14:textId="77777777" w:rsidR="004F6650" w:rsidRDefault="004F6650" w:rsidP="004F6650">
      <w:pPr>
        <w:numPr>
          <w:ilvl w:val="0"/>
          <w:numId w:val="1"/>
        </w:numPr>
      </w:pPr>
      <w:r>
        <w:t>infuzijski sistemi so lahko različni</w:t>
      </w:r>
    </w:p>
    <w:p w14:paraId="0FEFD658" w14:textId="77777777" w:rsidR="004F6650" w:rsidRDefault="004F6650" w:rsidP="004F6650">
      <w:pPr>
        <w:numPr>
          <w:ilvl w:val="0"/>
          <w:numId w:val="1"/>
        </w:numPr>
      </w:pPr>
      <w:r>
        <w:t>infuzijske tekočine</w:t>
      </w:r>
    </w:p>
    <w:p w14:paraId="7EFEA7BC" w14:textId="77777777" w:rsidR="004F6650" w:rsidRDefault="004F6650" w:rsidP="004F6650">
      <w:pPr>
        <w:numPr>
          <w:ilvl w:val="0"/>
          <w:numId w:val="1"/>
        </w:numPr>
      </w:pPr>
      <w:r>
        <w:t>stojalo za infuzijske steklenice</w:t>
      </w:r>
    </w:p>
    <w:p w14:paraId="0A75D93A" w14:textId="77777777" w:rsidR="004F6650" w:rsidRDefault="004F6650" w:rsidP="004F6650">
      <w:pPr>
        <w:numPr>
          <w:ilvl w:val="0"/>
          <w:numId w:val="1"/>
        </w:numPr>
      </w:pPr>
      <w:r>
        <w:t>aparat za uravnavanje pretoka infuzije in črpalka</w:t>
      </w:r>
    </w:p>
    <w:p w14:paraId="661B3858" w14:textId="77777777" w:rsidR="00933718" w:rsidRDefault="00933718" w:rsidP="00933718"/>
    <w:p w14:paraId="3D4D839A" w14:textId="77777777" w:rsidR="001E3BA4" w:rsidRDefault="001E3BA4" w:rsidP="00933718"/>
    <w:p w14:paraId="61BE798B" w14:textId="77777777" w:rsidR="001E3BA4" w:rsidRDefault="00933718" w:rsidP="004F6650">
      <w:r>
        <w:t>Infuzijsko steklenico pravočasno menjujemo, bolnika pa moramo obvestiti, kdaj nas naj pokliče zaradi infuzije. Kadar teče infuzija le za vzdrževanje intravenskega kanala, napišemo na steklenico datum in čas menjave.</w:t>
      </w:r>
    </w:p>
    <w:p w14:paraId="6349B817" w14:textId="77777777" w:rsidR="001E3BA4" w:rsidRDefault="001E3BA4" w:rsidP="004F6650"/>
    <w:p w14:paraId="1E282818" w14:textId="77777777" w:rsidR="004F6650" w:rsidRDefault="001E3BA4" w:rsidP="004F6650">
      <w:r w:rsidRPr="002740EA">
        <w:rPr>
          <w:b/>
        </w:rPr>
        <w:t>BOLNIK NAS NAJ POKLIČE</w:t>
      </w:r>
      <w:r>
        <w:t>: kadar tekočina izteka prehitro, prepočasi če pride kri v sistem in če izteka mimo igle. Naučimo ga tudi, kako lahko hodi z infuzijo, kako naj ukrepa če se igla izmakne.</w:t>
      </w:r>
    </w:p>
    <w:p w14:paraId="0596DD1D" w14:textId="77777777" w:rsidR="00933718" w:rsidRDefault="00933718" w:rsidP="004F6650"/>
    <w:p w14:paraId="07AD6473" w14:textId="77777777" w:rsidR="00933718" w:rsidRPr="00E1007C" w:rsidRDefault="00933718" w:rsidP="004F665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MENJAVA INFUZIJSKE STEKLENICE ALI VREČKE:</w:t>
      </w:r>
    </w:p>
    <w:p w14:paraId="21F34B1F" w14:textId="77777777" w:rsidR="00933718" w:rsidRDefault="00933718" w:rsidP="004F6650">
      <w:r>
        <w:t>Infuzijsko steklenico pravilo menjujemo na 4, 6 ali 8 ur, ker je sterilnost steklenice ali vrečke na daljše obdobje vprašljiva.</w:t>
      </w:r>
      <w:r w:rsidR="00286330">
        <w:t xml:space="preserve"> Ko menjavamo prazno steklenico infuzije moramo paziti:</w:t>
      </w:r>
    </w:p>
    <w:p w14:paraId="0D95B8B6" w14:textId="77777777" w:rsidR="00286330" w:rsidRDefault="00286330" w:rsidP="00286330">
      <w:pPr>
        <w:numPr>
          <w:ilvl w:val="0"/>
          <w:numId w:val="1"/>
        </w:numPr>
      </w:pPr>
      <w:r>
        <w:t>da ne dopustimo, da zrak vdre v infuzijski sistem in natančno upoštevamo pravilo 5P</w:t>
      </w:r>
    </w:p>
    <w:p w14:paraId="43DBC66E" w14:textId="77777777" w:rsidR="00286330" w:rsidRDefault="00286330" w:rsidP="00286330">
      <w:pPr>
        <w:numPr>
          <w:ilvl w:val="0"/>
          <w:numId w:val="1"/>
        </w:numPr>
      </w:pPr>
      <w:r>
        <w:t>steklenice ali vrečke menjavamo po sterilni metodi, kontroliramo število kapljic in opazujemo vbodno mesto</w:t>
      </w:r>
    </w:p>
    <w:p w14:paraId="61583929" w14:textId="77777777" w:rsidR="00286330" w:rsidRDefault="00286330" w:rsidP="00286330">
      <w:pPr>
        <w:numPr>
          <w:ilvl w:val="0"/>
          <w:numId w:val="1"/>
        </w:numPr>
      </w:pPr>
      <w:r>
        <w:t>dokumentiramo menjavo in pospravimo izpraznjeno infuzijsko steklenico</w:t>
      </w:r>
    </w:p>
    <w:p w14:paraId="1095B383" w14:textId="77777777" w:rsidR="00286330" w:rsidRDefault="00286330" w:rsidP="00286330"/>
    <w:p w14:paraId="5A14655B" w14:textId="77777777" w:rsidR="002740EA" w:rsidRDefault="002740EA" w:rsidP="00286330">
      <w:r>
        <w:t xml:space="preserve"> </w:t>
      </w:r>
      <w:r>
        <w:tab/>
      </w:r>
    </w:p>
    <w:p w14:paraId="5B8139CF" w14:textId="77777777" w:rsidR="002740EA" w:rsidRDefault="002740EA" w:rsidP="00286330"/>
    <w:p w14:paraId="0793ADAB" w14:textId="77777777" w:rsidR="002740EA" w:rsidRDefault="002740EA" w:rsidP="00286330">
      <w:r>
        <w:tab/>
      </w:r>
    </w:p>
    <w:p w14:paraId="477A2913" w14:textId="77777777" w:rsidR="002740EA" w:rsidRDefault="001F3CE4" w:rsidP="002740EA">
      <w:pPr>
        <w:ind w:firstLine="708"/>
      </w:pPr>
      <w:r>
        <w:pict w14:anchorId="08D21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142.5pt">
            <v:imagedata r:id="rId5" o:title="lastscanh"/>
          </v:shape>
        </w:pict>
      </w:r>
    </w:p>
    <w:p w14:paraId="3486A155" w14:textId="77777777" w:rsidR="002740EA" w:rsidRDefault="002740EA" w:rsidP="00286330"/>
    <w:p w14:paraId="2BE81525" w14:textId="77777777" w:rsidR="002740EA" w:rsidRDefault="002740EA" w:rsidP="00286330"/>
    <w:p w14:paraId="017FE910" w14:textId="77777777" w:rsidR="002740EA" w:rsidRDefault="001F3CE4" w:rsidP="002740EA">
      <w:pPr>
        <w:ind w:left="708" w:firstLine="708"/>
        <w:rPr>
          <w:b/>
          <w:sz w:val="28"/>
          <w:szCs w:val="28"/>
        </w:rPr>
      </w:pPr>
      <w:r>
        <w:lastRenderedPageBreak/>
        <w:pict w14:anchorId="7E85D47F">
          <v:shape id="_x0000_i1026" type="#_x0000_t75" style="width:295.5pt;height:219pt">
            <v:imagedata r:id="rId6" o:title="lastscanl"/>
          </v:shape>
        </w:pict>
      </w:r>
    </w:p>
    <w:p w14:paraId="231CBC44" w14:textId="77777777" w:rsidR="002740EA" w:rsidRDefault="002740EA" w:rsidP="00286330">
      <w:pPr>
        <w:rPr>
          <w:b/>
          <w:sz w:val="28"/>
          <w:szCs w:val="28"/>
        </w:rPr>
      </w:pPr>
    </w:p>
    <w:p w14:paraId="206F520D" w14:textId="77777777" w:rsidR="002740EA" w:rsidRDefault="002740EA" w:rsidP="00286330">
      <w:pPr>
        <w:rPr>
          <w:b/>
          <w:sz w:val="28"/>
          <w:szCs w:val="28"/>
        </w:rPr>
      </w:pPr>
    </w:p>
    <w:p w14:paraId="69AB776D" w14:textId="77777777" w:rsidR="002740EA" w:rsidRDefault="002740EA" w:rsidP="00286330">
      <w:pPr>
        <w:rPr>
          <w:b/>
          <w:sz w:val="28"/>
          <w:szCs w:val="28"/>
        </w:rPr>
      </w:pPr>
    </w:p>
    <w:p w14:paraId="721189B7" w14:textId="77777777" w:rsidR="00286330" w:rsidRPr="00E1007C" w:rsidRDefault="00286330" w:rsidP="0028633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MENJAVA INFUZIJSKIH SISTEMOV IN PRIKLJUČKOV:</w:t>
      </w:r>
    </w:p>
    <w:p w14:paraId="25DD3668" w14:textId="77777777" w:rsidR="00286330" w:rsidRDefault="00286330" w:rsidP="00286330">
      <w:r>
        <w:t>Ob menjavi infuzijskega sistema ali dajanja zdravil vedno na mestu prekinitve damo zloženec z razkužilom. Stiščke in trokanalne sisteme menjamo na 72 ur, zamaške pa ob vsakem dajanju zdravil. Sisteme za maščobne mešanice menjamo ob koncu dajanja ali najkasneje v 24 urah. Sistem za krvne derivate pa moramo menjati na 4 ure.</w:t>
      </w:r>
    </w:p>
    <w:p w14:paraId="327CF040" w14:textId="77777777" w:rsidR="00F034DD" w:rsidRDefault="00F034DD" w:rsidP="00286330"/>
    <w:p w14:paraId="7E199120" w14:textId="77777777" w:rsidR="00F034DD" w:rsidRPr="00E1007C" w:rsidRDefault="00F034DD" w:rsidP="0028633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PRIKLJUČKI ZA INFUZIJSKE SISTEME:</w:t>
      </w:r>
    </w:p>
    <w:p w14:paraId="35E17C93" w14:textId="77777777" w:rsidR="00F034DD" w:rsidRDefault="00F034DD" w:rsidP="00F034DD">
      <w:pPr>
        <w:numPr>
          <w:ilvl w:val="0"/>
          <w:numId w:val="1"/>
        </w:numPr>
      </w:pPr>
      <w:r>
        <w:t>trokalni priključki – petelinčki</w:t>
      </w:r>
    </w:p>
    <w:p w14:paraId="2674E84C" w14:textId="77777777" w:rsidR="00F034DD" w:rsidRDefault="00F034DD" w:rsidP="00F034DD">
      <w:pPr>
        <w:numPr>
          <w:ilvl w:val="0"/>
          <w:numId w:val="1"/>
        </w:numPr>
      </w:pPr>
      <w:r>
        <w:t>brezigelni priključki z ventilom - zamaški</w:t>
      </w:r>
    </w:p>
    <w:p w14:paraId="6E007DBA" w14:textId="77777777" w:rsidR="00286330" w:rsidRDefault="00286330" w:rsidP="00286330"/>
    <w:p w14:paraId="23E44BC6" w14:textId="77777777" w:rsidR="002740EA" w:rsidRDefault="002740EA" w:rsidP="00286330">
      <w:pPr>
        <w:rPr>
          <w:b/>
          <w:sz w:val="28"/>
          <w:szCs w:val="28"/>
        </w:rPr>
      </w:pPr>
    </w:p>
    <w:p w14:paraId="083BA082" w14:textId="77777777" w:rsidR="002740EA" w:rsidRDefault="002740EA" w:rsidP="00286330">
      <w:pPr>
        <w:rPr>
          <w:b/>
          <w:sz w:val="28"/>
          <w:szCs w:val="28"/>
        </w:rPr>
      </w:pPr>
    </w:p>
    <w:p w14:paraId="728949D4" w14:textId="77777777" w:rsidR="002740EA" w:rsidRDefault="002740EA" w:rsidP="00286330">
      <w:pPr>
        <w:rPr>
          <w:b/>
          <w:sz w:val="28"/>
          <w:szCs w:val="28"/>
        </w:rPr>
      </w:pPr>
    </w:p>
    <w:p w14:paraId="17E24979" w14:textId="77777777" w:rsidR="002740EA" w:rsidRDefault="002740EA" w:rsidP="00286330">
      <w:pPr>
        <w:rPr>
          <w:b/>
          <w:sz w:val="28"/>
          <w:szCs w:val="28"/>
        </w:rPr>
      </w:pPr>
    </w:p>
    <w:p w14:paraId="5F295962" w14:textId="77777777" w:rsidR="002740EA" w:rsidRDefault="002740EA" w:rsidP="00286330">
      <w:pPr>
        <w:rPr>
          <w:b/>
          <w:sz w:val="28"/>
          <w:szCs w:val="28"/>
        </w:rPr>
      </w:pPr>
    </w:p>
    <w:p w14:paraId="5056E7CE" w14:textId="77777777" w:rsidR="002740EA" w:rsidRDefault="002740EA" w:rsidP="00286330">
      <w:pPr>
        <w:rPr>
          <w:b/>
          <w:sz w:val="28"/>
          <w:szCs w:val="28"/>
        </w:rPr>
      </w:pPr>
    </w:p>
    <w:p w14:paraId="3107B68F" w14:textId="77777777" w:rsidR="002740EA" w:rsidRDefault="002740EA" w:rsidP="00286330">
      <w:pPr>
        <w:rPr>
          <w:b/>
          <w:sz w:val="28"/>
          <w:szCs w:val="28"/>
        </w:rPr>
      </w:pPr>
    </w:p>
    <w:p w14:paraId="0FF354EF" w14:textId="77777777" w:rsidR="002740EA" w:rsidRDefault="002740EA" w:rsidP="00286330">
      <w:pPr>
        <w:rPr>
          <w:b/>
          <w:sz w:val="28"/>
          <w:szCs w:val="28"/>
        </w:rPr>
      </w:pPr>
    </w:p>
    <w:p w14:paraId="050E0528" w14:textId="77777777" w:rsidR="002740EA" w:rsidRDefault="002740EA" w:rsidP="00286330">
      <w:pPr>
        <w:rPr>
          <w:b/>
          <w:sz w:val="28"/>
          <w:szCs w:val="28"/>
        </w:rPr>
      </w:pPr>
    </w:p>
    <w:p w14:paraId="05E88914" w14:textId="77777777" w:rsidR="002740EA" w:rsidRDefault="002740EA" w:rsidP="00286330">
      <w:pPr>
        <w:rPr>
          <w:b/>
          <w:sz w:val="28"/>
          <w:szCs w:val="28"/>
        </w:rPr>
      </w:pPr>
    </w:p>
    <w:p w14:paraId="44DF8AEC" w14:textId="77777777" w:rsidR="002740EA" w:rsidRDefault="002740EA" w:rsidP="00286330">
      <w:pPr>
        <w:rPr>
          <w:b/>
          <w:sz w:val="28"/>
          <w:szCs w:val="28"/>
        </w:rPr>
      </w:pPr>
    </w:p>
    <w:p w14:paraId="4EE16496" w14:textId="77777777" w:rsidR="002740EA" w:rsidRDefault="002740EA" w:rsidP="00286330">
      <w:pPr>
        <w:rPr>
          <w:b/>
          <w:sz w:val="28"/>
          <w:szCs w:val="28"/>
        </w:rPr>
      </w:pPr>
    </w:p>
    <w:p w14:paraId="37DCBB10" w14:textId="77777777" w:rsidR="002740EA" w:rsidRDefault="002740EA" w:rsidP="00286330">
      <w:pPr>
        <w:rPr>
          <w:b/>
          <w:sz w:val="28"/>
          <w:szCs w:val="28"/>
        </w:rPr>
      </w:pPr>
    </w:p>
    <w:p w14:paraId="2A013639" w14:textId="77777777" w:rsidR="002740EA" w:rsidRDefault="002740EA" w:rsidP="00286330">
      <w:pPr>
        <w:rPr>
          <w:b/>
          <w:sz w:val="28"/>
          <w:szCs w:val="28"/>
        </w:rPr>
      </w:pPr>
    </w:p>
    <w:p w14:paraId="0B89E148" w14:textId="77777777" w:rsidR="002740EA" w:rsidRDefault="002740EA" w:rsidP="00286330">
      <w:pPr>
        <w:rPr>
          <w:b/>
          <w:sz w:val="28"/>
          <w:szCs w:val="28"/>
        </w:rPr>
      </w:pPr>
    </w:p>
    <w:p w14:paraId="43943FF4" w14:textId="77777777" w:rsidR="002740EA" w:rsidRDefault="002740EA" w:rsidP="00286330">
      <w:pPr>
        <w:rPr>
          <w:b/>
          <w:sz w:val="28"/>
          <w:szCs w:val="28"/>
        </w:rPr>
      </w:pPr>
    </w:p>
    <w:p w14:paraId="29664158" w14:textId="77777777" w:rsidR="00286330" w:rsidRPr="00E1007C" w:rsidRDefault="00286330" w:rsidP="0028633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ODSTANITEV INFUZIJSKEGA SISTEMA IN STEKLENICE – VREČKE:</w:t>
      </w:r>
    </w:p>
    <w:p w14:paraId="52E58E4E" w14:textId="77777777" w:rsidR="00286330" w:rsidRDefault="00286330" w:rsidP="00286330">
      <w:r>
        <w:t>Je potrebna kadar sta zdravilo ali predpisana količina infuzijske tekočine iztekla. Ob tem je potrebno i.v. kanilo obdržati v veni.</w:t>
      </w:r>
    </w:p>
    <w:p w14:paraId="4B912F29" w14:textId="77777777" w:rsidR="00286330" w:rsidRDefault="00286330" w:rsidP="00286330"/>
    <w:p w14:paraId="1BCB1628" w14:textId="77777777" w:rsidR="002740EA" w:rsidRDefault="001F3CE4" w:rsidP="002740EA">
      <w:pPr>
        <w:ind w:left="708" w:firstLine="708"/>
        <w:rPr>
          <w:b/>
          <w:sz w:val="28"/>
          <w:szCs w:val="28"/>
        </w:rPr>
      </w:pPr>
      <w:r>
        <w:pict w14:anchorId="6F35F855">
          <v:shape id="_x0000_i1027" type="#_x0000_t75" style="width:299.25pt;height:244.5pt">
            <v:imagedata r:id="rId7" o:title="lastscanl"/>
          </v:shape>
        </w:pict>
      </w:r>
    </w:p>
    <w:p w14:paraId="591DC356" w14:textId="77777777" w:rsidR="002740EA" w:rsidRDefault="002740EA" w:rsidP="00286330">
      <w:pPr>
        <w:rPr>
          <w:b/>
          <w:sz w:val="28"/>
          <w:szCs w:val="28"/>
        </w:rPr>
      </w:pPr>
    </w:p>
    <w:p w14:paraId="65DBAD08" w14:textId="77777777" w:rsidR="002740EA" w:rsidRDefault="002740EA" w:rsidP="00286330">
      <w:pPr>
        <w:rPr>
          <w:b/>
          <w:sz w:val="28"/>
          <w:szCs w:val="28"/>
        </w:rPr>
      </w:pPr>
    </w:p>
    <w:p w14:paraId="3789F03C" w14:textId="77777777" w:rsidR="00286330" w:rsidRPr="00E1007C" w:rsidRDefault="00286330" w:rsidP="00286330">
      <w:pPr>
        <w:rPr>
          <w:b/>
          <w:sz w:val="28"/>
          <w:szCs w:val="28"/>
        </w:rPr>
      </w:pPr>
      <w:r w:rsidRPr="00E1007C">
        <w:rPr>
          <w:b/>
          <w:sz w:val="28"/>
          <w:szCs w:val="28"/>
        </w:rPr>
        <w:t>ZAPLETI PRI INFUZIJI:</w:t>
      </w:r>
    </w:p>
    <w:p w14:paraId="41D20FF4" w14:textId="77777777" w:rsidR="00286330" w:rsidRDefault="00F034DD" w:rsidP="00286330">
      <w:r>
        <w:t xml:space="preserve">TZN kontrolira vbodno mesto, opazuje pretok infuzije in bolnikovo splošno počutje. Pri kakršnem koli zapletu obvesti vodjo negovalnega tima. </w:t>
      </w:r>
    </w:p>
    <w:p w14:paraId="32BADB88" w14:textId="77777777" w:rsidR="00F034DD" w:rsidRDefault="00F034DD" w:rsidP="00286330"/>
    <w:p w14:paraId="4584CCB8" w14:textId="77777777" w:rsidR="00F034DD" w:rsidRDefault="00F034DD" w:rsidP="00286330">
      <w:r w:rsidRPr="00E1007C">
        <w:rPr>
          <w:b/>
          <w:u w:val="single"/>
        </w:rPr>
        <w:t>Zračna embolija</w:t>
      </w:r>
      <w:r>
        <w:t xml:space="preserve"> je zelo redka a nevarna komplikacija zaradi vdora zraka v krvni obtok.</w:t>
      </w:r>
    </w:p>
    <w:p w14:paraId="12AE804B" w14:textId="77777777" w:rsidR="00F034DD" w:rsidRDefault="00F034DD" w:rsidP="00286330">
      <w:r w:rsidRPr="00E1007C">
        <w:rPr>
          <w:b/>
          <w:u w:val="single"/>
        </w:rPr>
        <w:t>Tromboflebitis</w:t>
      </w:r>
      <w:r>
        <w:t xml:space="preserve"> je lokalno vnetje žile, v katero je vstavljen venski kateter ali intravenozna kanila. Nastane zaradi nestrokovnosti (infekcija) ali zaradi delovanja infundiranih substanc.</w:t>
      </w:r>
    </w:p>
    <w:p w14:paraId="4B7C81BB" w14:textId="77777777" w:rsidR="00F034DD" w:rsidRDefault="00F034DD" w:rsidP="00286330">
      <w:r w:rsidRPr="00E1007C">
        <w:rPr>
          <w:b/>
          <w:u w:val="single"/>
        </w:rPr>
        <w:t>Pirogena reakcija</w:t>
      </w:r>
      <w:r>
        <w:t xml:space="preserve"> se kaže z mrzlico in visoko vročino. Nastane zaradi delovanja pirogenih substanc iz infuzijske tekočine ali sistema.</w:t>
      </w:r>
    </w:p>
    <w:p w14:paraId="0289BD87" w14:textId="77777777" w:rsidR="00F034DD" w:rsidRDefault="00F034DD" w:rsidP="00286330">
      <w:r w:rsidRPr="00E1007C">
        <w:rPr>
          <w:b/>
          <w:u w:val="single"/>
        </w:rPr>
        <w:t>Alergična reakcija</w:t>
      </w:r>
      <w:r>
        <w:t xml:space="preserve"> se pojavlja kadar infuzijske tekočine vsebujejo beljakovine ali se bolnik alergično odziva na zdravilo. </w:t>
      </w:r>
    </w:p>
    <w:p w14:paraId="7938884E" w14:textId="77777777" w:rsidR="00F034DD" w:rsidRPr="004F6650" w:rsidRDefault="00F034DD" w:rsidP="00286330">
      <w:r w:rsidRPr="00E1007C">
        <w:rPr>
          <w:b/>
          <w:u w:val="single"/>
        </w:rPr>
        <w:t>Paravenotno iztekanje</w:t>
      </w:r>
      <w:r>
        <w:t xml:space="preserve"> (mimo žile) infuzije lahko perprečimo z dobro tehniko nastavljanja kanile in pozornim opazovanjem vbodnega mesta. Lahko je boleče – pri površinskih venah.</w:t>
      </w:r>
    </w:p>
    <w:sectPr w:rsidR="00F034DD" w:rsidRPr="004F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B07DB"/>
    <w:multiLevelType w:val="hybridMultilevel"/>
    <w:tmpl w:val="05E0DF98"/>
    <w:lvl w:ilvl="0" w:tplc="3358031E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9BB"/>
    <w:rsid w:val="000B1A1D"/>
    <w:rsid w:val="00195EF7"/>
    <w:rsid w:val="001E3BA4"/>
    <w:rsid w:val="001F3CE4"/>
    <w:rsid w:val="002740EA"/>
    <w:rsid w:val="00286330"/>
    <w:rsid w:val="002A0C6A"/>
    <w:rsid w:val="004957CD"/>
    <w:rsid w:val="004F6650"/>
    <w:rsid w:val="006239CF"/>
    <w:rsid w:val="006E079C"/>
    <w:rsid w:val="00933718"/>
    <w:rsid w:val="009F2C4A"/>
    <w:rsid w:val="00A94062"/>
    <w:rsid w:val="00AB4D26"/>
    <w:rsid w:val="00D269BB"/>
    <w:rsid w:val="00E1007C"/>
    <w:rsid w:val="00E25C25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2D90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