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1D" w:rsidRDefault="0065031D">
      <w:pPr>
        <w:rPr>
          <w:rFonts w:ascii="Arial" w:hAnsi="Arial"/>
          <w:b/>
        </w:rPr>
      </w:pPr>
      <w:bookmarkStart w:id="0" w:name="_GoBack"/>
      <w:bookmarkEnd w:id="0"/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jc w:val="center"/>
        <w:rPr>
          <w:rFonts w:ascii="Southern" w:hAnsi="Southern"/>
          <w:b/>
          <w:sz w:val="72"/>
        </w:rPr>
      </w:pPr>
      <w:r>
        <w:rPr>
          <w:rFonts w:ascii="Southern" w:hAnsi="Southern"/>
          <w:b/>
          <w:sz w:val="72"/>
        </w:rPr>
        <w:t>3. letnik</w:t>
      </w:r>
    </w:p>
    <w:p w:rsidR="0065031D" w:rsidRDefault="0065031D">
      <w:pPr>
        <w:jc w:val="center"/>
        <w:rPr>
          <w:b/>
          <w:sz w:val="48"/>
        </w:rPr>
      </w:pPr>
      <w:r>
        <w:rPr>
          <w:rFonts w:ascii="Southern" w:hAnsi="Southern"/>
          <w:b/>
          <w:sz w:val="48"/>
        </w:rPr>
        <w:t>prva pomoč in nujna medicinska pomoč</w:t>
      </w: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jc w:val="center"/>
        <w:rPr>
          <w:rFonts w:ascii="Arial" w:hAnsi="Arial"/>
          <w:b/>
        </w:rPr>
      </w:pPr>
    </w:p>
    <w:p w:rsidR="0065031D" w:rsidRDefault="0065031D">
      <w:pPr>
        <w:pStyle w:val="Header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65031D" w:rsidRDefault="0065031D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Definiraj prvo pomoč in nujno medicinsko pomoč.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prva pomoč in kdo jo izvaja?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0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6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NMP in kdo jo izvaja?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Oceni ogroženost poškodovanca in določi triažo.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7"/>
              </w:num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Naštej znake, po katerih prepoznaš ogroženost.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pet neposrednih nevarnosti za življenje.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Razvrsti poškodovance po načelih triaže.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jc w:val="both"/>
        <w:rPr>
          <w:rFonts w:ascii="Arial" w:hAnsi="Arial"/>
        </w:rPr>
      </w:pPr>
    </w:p>
    <w:p w:rsidR="00AD3FDC" w:rsidRDefault="00AD3FDC">
      <w:pPr>
        <w:jc w:val="both"/>
        <w:rPr>
          <w:rFonts w:ascii="Arial" w:hAnsi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Izberi ustrezen položaj in transport poškodovanca ali nenadno obolelega v prvi pomoči.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8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pravilen položaj pri poškodbi glave, prsnega koša, hrbtenice, trebuha; položaj pri nezavestnem, pri hudih krvavitvah, šokovnem stanju in pri nosečnici.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načine prenosa in prevoza poškodovancev ali nenadno obolelih.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Izberi ustrezen način prenosa in transporta pri poškodbi glave in hrbtenice.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jc w:val="both"/>
        <w:rPr>
          <w:rFonts w:ascii="Arial" w:hAnsi="Arial"/>
        </w:rPr>
      </w:pPr>
    </w:p>
    <w:p w:rsidR="0065031D" w:rsidRDefault="0065031D">
      <w:pPr>
        <w:pStyle w:val="BodyText21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Pojasni, kaj je krvavitev in naštej vrste in znake krvavitve.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4"/>
              </w:numPr>
              <w:tabs>
                <w:tab w:val="clear" w:pos="720"/>
              </w:tabs>
              <w:spacing w:before="60"/>
              <w:ind w:left="64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Kaj je krvavitev in katere vrste krvavitev poznaš?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34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4"/>
              </w:numPr>
              <w:tabs>
                <w:tab w:val="clear" w:pos="720"/>
              </w:tabs>
              <w:spacing w:before="60"/>
              <w:ind w:left="641"/>
              <w:rPr>
                <w:rFonts w:ascii="Arial" w:hAnsi="Arial"/>
              </w:rPr>
            </w:pPr>
            <w:r>
              <w:rPr>
                <w:rFonts w:ascii="Arial" w:hAnsi="Arial"/>
              </w:rPr>
              <w:t>Katere znake opazujemo pri hudi krvavitvi?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>
      <w:pPr>
        <w:jc w:val="both"/>
        <w:rPr>
          <w:rFonts w:ascii="Arial" w:hAnsi="Arial"/>
          <w:b/>
        </w:rPr>
      </w:pPr>
    </w:p>
    <w:p w:rsidR="0065031D" w:rsidRDefault="0065031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Izberi ustrezen način prve pomči pri različnih krvavitvah.         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9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 kakšen način bi zaustavil vensko krvavitev?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9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Razloži ustrezne načine PP pri arterijski krvavitvi.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ustrezne načine PP pri notranjih krvavitvah.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</w:tbl>
    <w:p w:rsidR="0065031D" w:rsidRDefault="0065031D">
      <w:pPr>
        <w:rPr>
          <w:rFonts w:ascii="Arial" w:hAnsi="Arial"/>
        </w:rPr>
      </w:pPr>
    </w:p>
    <w:p w:rsidR="0065031D" w:rsidRDefault="0065031D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Razlikuj vrste šoka in določi ustrezne ukrepe v prvi pomoči.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0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Naštej vrste šoka glede na vzrok.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81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0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prvo pomoč šokovnega poškodovanca.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jc w:val="both"/>
        <w:rPr>
          <w:rFonts w:ascii="Arial" w:hAnsi="Arial"/>
        </w:rPr>
      </w:pPr>
    </w:p>
    <w:p w:rsidR="0065031D" w:rsidRDefault="0065031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Razloži definicijo šoka in opiši, kako prepoznaš šokovno stanje poškodovanca.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1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in razloži šokovno stanje.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806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1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znake šokovnega stanja.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jc w:val="both"/>
        <w:rPr>
          <w:rFonts w:ascii="Arial" w:hAnsi="Arial"/>
        </w:rPr>
      </w:pPr>
    </w:p>
    <w:p w:rsidR="00AD3FDC" w:rsidRDefault="00AD3FDC">
      <w:pPr>
        <w:jc w:val="both"/>
        <w:rPr>
          <w:rFonts w:ascii="Arial" w:hAnsi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Razloži, kaj je tujek in opiši prvo pomoč pri tujkih v koži.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2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tujek? Opiši prvo pomoč pri majhnih tujkih v koži.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2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prvo pomoč pri velikih tujkih  v koži.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prvo pomoč pri klopu v koži.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</w:rPr>
      </w:pPr>
    </w:p>
    <w:p w:rsidR="0065031D" w:rsidRDefault="0065031D">
      <w:pPr>
        <w:rPr>
          <w:rFonts w:ascii="Arial" w:hAnsi="Arial"/>
        </w:rPr>
      </w:pPr>
    </w:p>
    <w:p w:rsidR="00AD3FDC" w:rsidRDefault="00AD3FDC">
      <w:pPr>
        <w:rPr>
          <w:rFonts w:ascii="Arial" w:hAnsi="Arial"/>
        </w:rPr>
      </w:pPr>
    </w:p>
    <w:p w:rsidR="00AD3FDC" w:rsidRDefault="00AD3FDC">
      <w:pPr>
        <w:rPr>
          <w:rFonts w:ascii="Arial" w:hAnsi="Arial"/>
        </w:rPr>
      </w:pPr>
    </w:p>
    <w:p w:rsidR="00AD3FDC" w:rsidRDefault="00AD3FDC">
      <w:pPr>
        <w:rPr>
          <w:rFonts w:ascii="Arial" w:hAnsi="Arial"/>
        </w:rPr>
      </w:pPr>
    </w:p>
    <w:p w:rsidR="00AD3FDC" w:rsidRDefault="00AD3FDC">
      <w:pPr>
        <w:rPr>
          <w:rFonts w:ascii="Arial" w:hAnsi="Arial"/>
        </w:rPr>
      </w:pPr>
    </w:p>
    <w:p w:rsidR="00AD3FDC" w:rsidRDefault="00AD3FDC">
      <w:pPr>
        <w:rPr>
          <w:rFonts w:ascii="Arial" w:hAnsi="Arial"/>
        </w:rPr>
      </w:pPr>
    </w:p>
    <w:p w:rsidR="00AD3FDC" w:rsidRDefault="00AD3FDC">
      <w:pPr>
        <w:rPr>
          <w:rFonts w:ascii="Arial" w:hAnsi="Arial"/>
        </w:rPr>
      </w:pPr>
    </w:p>
    <w:p w:rsidR="00AD3FDC" w:rsidRDefault="00AD3FD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Razlikuj prvo pomoč pri tujkih v očesu, nosu, ušesu.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3"/>
              </w:numPr>
              <w:tabs>
                <w:tab w:val="clear" w:pos="811"/>
              </w:tabs>
              <w:spacing w:before="60"/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Opiši ukrepe prve pomoči pri tujku v očesu.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3"/>
              </w:numPr>
              <w:tabs>
                <w:tab w:val="clear" w:pos="811"/>
              </w:tabs>
              <w:spacing w:before="60"/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Opiši ukrepe prve pomoči pri tujku v nosu.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3"/>
              </w:numPr>
              <w:tabs>
                <w:tab w:val="clear" w:pos="811"/>
              </w:tabs>
              <w:spacing w:before="60"/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Opiši ukrepe prve pomoči pri tujku v ušesu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</w:rPr>
      </w:pPr>
    </w:p>
    <w:p w:rsidR="0065031D" w:rsidRDefault="0065031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Razlikuj prvo pomoč pri tujkih v sapniku pri odraslem in pri otroku.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4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Pojasni nevarnost tujka v sapniku.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4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Naštej znake tujka v sapniku.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prvo pomoč pri odraslem in pri otroku.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</w:rPr>
      </w:pPr>
    </w:p>
    <w:p w:rsidR="0065031D" w:rsidRDefault="0065031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rano glede na obliko in način nastanka in opiši ukrepe prve pomoči.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5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rana?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5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Vrste ran glede na način nastanka.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Oskrba rane v prvi pomoči.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ugriznino in pike ter izberi ustrezen način prve pomoči.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6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ugriznina in kako poteka prva pomoč?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6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pik strupene kače in ukrepe prve pomoči.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pike strupenih žuželk in ukrepe prve pomoči.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možne poškodbe glave, znake in prvo pomoč.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vrste poškodb glave.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Naštej znake, ki kažejo na  poškodbo glave.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prvo pomoč pri poškodbi glave.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kraniocerebralno poškodbo in izberi ustrezne postopke prve pomooči.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8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so kraniocerebralne poškodbe in kako jih razvrstimo?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8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znake, ki kažejo na hujšo kraniocerebralno poškodbo.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prvo pomoč pri hudi kraniocerebralni  poškodbi glave.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</w:tbl>
    <w:p w:rsidR="0065031D" w:rsidRDefault="0065031D">
      <w:pPr>
        <w:rPr>
          <w:rFonts w:ascii="Arial" w:hAnsi="Arial"/>
        </w:rPr>
      </w:pPr>
    </w:p>
    <w:p w:rsidR="00AD3FDC" w:rsidRDefault="00AD3FDC">
      <w:pPr>
        <w:rPr>
          <w:rFonts w:ascii="Arial" w:hAnsi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Razlikuj poškodbe hrbtenice in opiši prvo pomoč.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9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Kako razvrstimo poškodbe hrbtenice?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19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znake pri poškodbi hrbtenice.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prvo pomoč pri poškodbi hrbtenice.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</w:rPr>
      </w:pPr>
    </w:p>
    <w:p w:rsidR="0065031D" w:rsidRDefault="0065031D">
      <w:pPr>
        <w:rPr>
          <w:rFonts w:ascii="Arial" w:hAnsi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utopitev in pojasni pravilni način izvajanja prve pomoči.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0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utopitev in naštej vrste utopitve?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81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0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Kako nudimo PP utapljajočemu oz. utopljencu?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</w:rPr>
      </w:pPr>
    </w:p>
    <w:p w:rsidR="0065031D" w:rsidRDefault="0065031D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p w:rsidR="00AD3FDC" w:rsidRDefault="00AD3FDC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Pr="0065031D">
              <w:rPr>
                <w:rFonts w:ascii="Arial" w:hAnsi="Arial"/>
                <w:b/>
                <w:shd w:val="clear" w:color="auto" w:fill="E0E0E0"/>
              </w:rPr>
              <w:t>k</w:t>
            </w:r>
            <w:r>
              <w:rPr>
                <w:rFonts w:ascii="Arial" w:hAnsi="Arial"/>
                <w:b/>
              </w:rPr>
              <w:t>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poškodbe prsnega koša, najpogostejše komplikacije, znake in prvo pomoč.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1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poškodbe prsnega koša.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1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Naštej najpogostejše komplikacije pri poškodbi prsnega koša.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24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znake pri poškodbi prsnega koša.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22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PP pri poškodbi prsnega koša.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pStyle w:val="NormalWeb"/>
        <w:spacing w:before="0"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Razlikuj zvin, izpah in zlom kosti in ustrezno ukrepaj.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5"/>
              </w:numPr>
              <w:tabs>
                <w:tab w:val="clear" w:pos="720"/>
              </w:tabs>
              <w:spacing w:before="60"/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S strokovnimi izrazi pojasni, kaj je zvin, izpah in zlom.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5"/>
              </w:numPr>
              <w:tabs>
                <w:tab w:val="clear" w:pos="720"/>
              </w:tabs>
              <w:spacing w:before="60"/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Opiši znake posamezne poškodbe.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35"/>
              </w:numPr>
              <w:tabs>
                <w:tab w:val="clear" w:pos="720"/>
                <w:tab w:val="clear" w:pos="4536"/>
                <w:tab w:val="clear" w:pos="9072"/>
              </w:tabs>
              <w:spacing w:before="60"/>
              <w:ind w:left="4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prvo pomoč pri zvinu in izpahu.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pStyle w:val="NormalWeb"/>
        <w:spacing w:before="0" w:after="0"/>
        <w:rPr>
          <w:rFonts w:ascii="Arial" w:hAnsi="Arial"/>
        </w:rPr>
      </w:pPr>
    </w:p>
    <w:p w:rsidR="0065031D" w:rsidRDefault="0065031D">
      <w:pPr>
        <w:ind w:left="18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 zlom kosti, možne zaplete in prvo pomoč.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60"/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Kaj je zlom in naštej vrste zlomov?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60"/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Opiši znake, ki kažejo na  zlom kosti in naštej možne zaplete pri zlomih.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36"/>
              </w:numPr>
              <w:tabs>
                <w:tab w:val="clear" w:pos="720"/>
                <w:tab w:val="clear" w:pos="4536"/>
                <w:tab w:val="clear" w:pos="9072"/>
              </w:tabs>
              <w:spacing w:before="60"/>
              <w:ind w:left="4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PP pri zlomih.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ind w:left="180"/>
        <w:rPr>
          <w:rFonts w:ascii="Arial" w:hAnsi="Arial"/>
        </w:rPr>
      </w:pPr>
    </w:p>
    <w:p w:rsidR="0065031D" w:rsidRDefault="0065031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toplotne poškodbe in opiši  znake in ukrepe prve pomoču pri sončarici, vročinski kapi in snežni slepoti.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2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so toplotne poškodbe?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2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sončarico in prvo pomoč?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vročinsko kap in prvo pomoč.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>
      <w:pPr>
        <w:rPr>
          <w:rFonts w:ascii="Arial" w:hAnsi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Oceni nevarnosti opeklin in opiši  prvo pomoč pri opeklinah.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3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opeklina in kdaj je  opeklina  nevarna?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3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Opiši, na kakšne načine ocenimo nevarnosti opekline.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18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možne zaplete.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28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prvo pomoč.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  <w:b/>
        </w:rPr>
      </w:pPr>
    </w:p>
    <w:p w:rsidR="0065031D" w:rsidRDefault="0065031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možgansko in srčno kap ter postopke prve pomoči do prihoda zdravnika.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4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možganska kap, kakšni so znaki in kakšni postopki prve pomoči?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96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4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srčna kap, opiši znake in razloži ukrepe prve pomoči?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rPr>
          <w:rFonts w:ascii="Arial" w:hAnsi="Arial"/>
        </w:rPr>
      </w:pPr>
    </w:p>
    <w:p w:rsidR="0065031D" w:rsidRDefault="0065031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poškodbe, nastale zaradi mraza in opiši prvo pomoč.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5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Naštej vrste poškodb zaradi mraza.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66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5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znake in razloži prvo pomoč pri posamezni vrsti poškodb.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pStyle w:val="BodyTextIndent"/>
        <w:ind w:left="0"/>
        <w:rPr>
          <w:rFonts w:ascii="Arial" w:hAnsi="Arial"/>
        </w:rPr>
      </w:pPr>
    </w:p>
    <w:p w:rsidR="0065031D" w:rsidRDefault="0065031D">
      <w:pPr>
        <w:pStyle w:val="NormalWeb"/>
        <w:spacing w:before="0"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epileptični in histerični napad ter postopke prve pomoči.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6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epileptični napad, kakšni so znaki in kako nudimo prvo pomoč?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6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histerični napad, kakšni so znaki in kako nudimo prvo pomoč.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pStyle w:val="NormalWeb"/>
        <w:spacing w:before="0" w:after="0"/>
        <w:rPr>
          <w:rFonts w:ascii="Arial" w:hAnsi="Arial"/>
        </w:rPr>
      </w:pPr>
    </w:p>
    <w:p w:rsidR="00806A8A" w:rsidRDefault="00806A8A">
      <w:pPr>
        <w:ind w:left="360"/>
        <w:rPr>
          <w:rFonts w:ascii="Arial" w:hAnsi="Arial"/>
        </w:rPr>
      </w:pPr>
    </w:p>
    <w:p w:rsidR="00AD3FDC" w:rsidRDefault="00AD3FDC">
      <w:pPr>
        <w:ind w:left="360"/>
        <w:rPr>
          <w:rFonts w:ascii="Arial" w:hAnsi="Arial"/>
        </w:rPr>
      </w:pPr>
    </w:p>
    <w:p w:rsidR="00AD3FDC" w:rsidRDefault="00AD3FDC">
      <w:pPr>
        <w:ind w:left="360"/>
        <w:rPr>
          <w:rFonts w:ascii="Arial" w:hAnsi="Arial"/>
        </w:rPr>
      </w:pPr>
    </w:p>
    <w:p w:rsidR="00AD3FDC" w:rsidRDefault="00AD3FDC">
      <w:pPr>
        <w:ind w:left="360"/>
        <w:rPr>
          <w:rFonts w:ascii="Arial" w:hAnsi="Arial"/>
        </w:rPr>
      </w:pPr>
    </w:p>
    <w:p w:rsidR="00AD3FDC" w:rsidRDefault="00AD3FDC">
      <w:pPr>
        <w:ind w:left="3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Opredeli kardiopulmonalno </w:t>
            </w:r>
            <w:r>
              <w:rPr>
                <w:rFonts w:ascii="Arial" w:hAnsi="Arial"/>
                <w:color w:val="000000"/>
              </w:rPr>
              <w:t xml:space="preserve"> oživljanje in razloži, kdaj oživljamo.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7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Definiraj oživljanje in temeljne ter dodatne postopke oživljanja.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116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7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Kako ocenimo stanje poškodovanca ali nenadno obolelega, ki ga bo potrebno oživljati?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 w:rsidP="00AD3FDC">
      <w:pPr>
        <w:pStyle w:val="NormalWeb"/>
        <w:spacing w:before="0" w:beforeAutospacing="0" w:after="0" w:afterAutospacing="0"/>
        <w:ind w:firstLine="709"/>
        <w:rPr>
          <w:rFonts w:ascii="Arial" w:hAnsi="Arial"/>
          <w:b/>
        </w:rPr>
      </w:pPr>
    </w:p>
    <w:p w:rsidR="00806A8A" w:rsidRDefault="00806A8A" w:rsidP="00AD3FDC">
      <w:pPr>
        <w:pStyle w:val="NormalWeb"/>
        <w:spacing w:before="0" w:beforeAutospacing="0" w:after="0" w:afterAutospacing="0"/>
        <w:ind w:left="720"/>
        <w:rPr>
          <w:rFonts w:ascii="Arial" w:hAnsi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Razloži postopek zunanje masaže srca pri odraslem in pri dojenčku.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8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Opiši postopek zunanje masaže srca pri odrasli  osebi.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8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Navedi razlike v zunanji masaži srca pri odraslem, otroku in dojenčku.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pStyle w:val="NormalWeb"/>
        <w:spacing w:before="0" w:after="0"/>
        <w:rPr>
          <w:rFonts w:ascii="Arial" w:hAnsi="Arial"/>
          <w:b/>
        </w:rPr>
      </w:pPr>
    </w:p>
    <w:p w:rsidR="0065031D" w:rsidRDefault="0065031D">
      <w:pPr>
        <w:pStyle w:val="NormalWeb"/>
        <w:spacing w:before="0"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Pojasni, kaj je akutna zastrupitev, katera so pota vnosa strupa v telo in opiši tipične znake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9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Definiraj akutno zastrupitev in naštej možne načine vnosa strupa v telo.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42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29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Opiši tipične znake zastrupitve.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>
      <w:pPr>
        <w:pStyle w:val="NormalWeb"/>
        <w:spacing w:before="0" w:after="0"/>
        <w:rPr>
          <w:rFonts w:ascii="Arial" w:hAnsi="Arial"/>
        </w:rPr>
      </w:pPr>
    </w:p>
    <w:p w:rsidR="00AD3FDC" w:rsidRDefault="00AD3FDC">
      <w:pPr>
        <w:pStyle w:val="NormalWeb"/>
        <w:spacing w:before="0" w:after="0"/>
        <w:rPr>
          <w:rFonts w:ascii="Arial" w:hAnsi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zastrupitve s strupenimi plini in ustrezno ukrepaj.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0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Katere so najpogostejše zastrupitve s plini?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88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0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Opiši prvo pomoč.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pStyle w:val="NormalWeb"/>
        <w:spacing w:before="0" w:after="0"/>
        <w:rPr>
          <w:rFonts w:ascii="Arial" w:hAnsi="Arial"/>
          <w:u w:val="single"/>
        </w:rPr>
      </w:pPr>
    </w:p>
    <w:p w:rsidR="0065031D" w:rsidRDefault="0065031D">
      <w:pPr>
        <w:pStyle w:val="NormalWeb"/>
        <w:spacing w:before="0" w:after="0"/>
        <w:rPr>
          <w:rFonts w:ascii="Arial" w:hAnsi="Arial"/>
          <w:lang w:val="de-DE"/>
        </w:rPr>
      </w:pPr>
    </w:p>
    <w:p w:rsidR="00AD3FDC" w:rsidRDefault="00AD3FDC">
      <w:pPr>
        <w:pStyle w:val="NormalWeb"/>
        <w:spacing w:before="0" w:after="0"/>
        <w:rPr>
          <w:rFonts w:ascii="Arial" w:hAnsi="Arial"/>
          <w:lang w:val="de-DE"/>
        </w:rPr>
      </w:pPr>
    </w:p>
    <w:p w:rsidR="00AD3FDC" w:rsidRDefault="00AD3FDC">
      <w:pPr>
        <w:pStyle w:val="NormalWeb"/>
        <w:spacing w:before="0" w:after="0"/>
        <w:rPr>
          <w:rFonts w:ascii="Arial" w:hAnsi="Arial"/>
          <w:lang w:val="de-DE"/>
        </w:rPr>
      </w:pPr>
    </w:p>
    <w:p w:rsidR="00AD3FDC" w:rsidRDefault="00AD3FDC">
      <w:pPr>
        <w:pStyle w:val="NormalWeb"/>
        <w:spacing w:before="0" w:after="0"/>
        <w:rPr>
          <w:rFonts w:ascii="Arial" w:hAnsi="Arial"/>
          <w:lang w:val="de-DE"/>
        </w:rPr>
      </w:pPr>
    </w:p>
    <w:p w:rsidR="00AD3FDC" w:rsidRDefault="00AD3FDC">
      <w:pPr>
        <w:pStyle w:val="NormalWeb"/>
        <w:spacing w:before="0" w:after="0"/>
        <w:rPr>
          <w:rFonts w:ascii="Arial" w:hAnsi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Prepoznaj delovanje električnega toka nizke napetosti na človeško telo In ustrezno ukrepaj.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1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posledice delovanja električnega toka nizke napetosti na telo.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703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1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prvo pomoč.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>
      <w:pPr>
        <w:pStyle w:val="NormalWeb"/>
        <w:spacing w:before="0" w:after="0"/>
        <w:rPr>
          <w:rFonts w:ascii="Arial" w:hAnsi="Arial"/>
        </w:rPr>
      </w:pPr>
    </w:p>
    <w:p w:rsidR="0065031D" w:rsidRDefault="0065031D">
      <w:pPr>
        <w:pStyle w:val="NormalWeb"/>
        <w:ind w:left="1440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trHeight w:val="140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Prepoznaj delovanje električnega toka visoke napetosti na človeško telo in ustrezno ukrepaj.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>
      <w:pPr>
        <w:ind w:firstLine="709"/>
        <w:rPr>
          <w:rFonts w:ascii="Arial" w:hAnsi="Arial"/>
          <w:b/>
          <w:color w:val="000000"/>
        </w:rPr>
      </w:pPr>
    </w:p>
    <w:p w:rsidR="00AD3FDC" w:rsidRDefault="00AD3FDC">
      <w:pPr>
        <w:ind w:firstLine="709"/>
        <w:rPr>
          <w:rFonts w:ascii="Arial" w:hAnsi="Arial"/>
          <w:b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trHeight w:val="104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Razloži delovanje strele na človeško telo in opiši prvo pomoč.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>
      <w:pPr>
        <w:pStyle w:val="NormalWeb"/>
        <w:spacing w:before="0" w:after="0"/>
        <w:rPr>
          <w:rFonts w:ascii="Arial" w:hAnsi="Arial"/>
          <w:b/>
        </w:rPr>
      </w:pPr>
    </w:p>
    <w:p w:rsidR="0065031D" w:rsidRDefault="0065031D">
      <w:pPr>
        <w:pStyle w:val="NormalWeb"/>
        <w:spacing w:before="0" w:after="0"/>
        <w:ind w:left="72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nezavest in nevarnosti tega stanja.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pStyle w:val="NormalWeb"/>
              <w:numPr>
                <w:ilvl w:val="0"/>
                <w:numId w:val="32"/>
              </w:numPr>
              <w:spacing w:before="6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Kaj je nezavest?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2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Zakaj nezavestno stanje življenjsko ogroža poškodovanca?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65031D" w:rsidRDefault="0065031D">
      <w:pPr>
        <w:pStyle w:val="NormalWeb"/>
        <w:spacing w:before="0" w:after="0"/>
        <w:ind w:left="720"/>
        <w:rPr>
          <w:rFonts w:ascii="Arial" w:hAnsi="Arial"/>
        </w:rPr>
      </w:pPr>
    </w:p>
    <w:p w:rsidR="0065031D" w:rsidRDefault="0065031D">
      <w:pPr>
        <w:pStyle w:val="NormalWeb"/>
        <w:spacing w:before="0" w:after="0"/>
        <w:ind w:left="72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65031D">
        <w:trPr>
          <w:cantSplit/>
          <w:trHeight w:val="70"/>
        </w:trPr>
        <w:tc>
          <w:tcPr>
            <w:tcW w:w="3470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65031D" w:rsidRDefault="006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Skupaj</w:t>
            </w:r>
          </w:p>
        </w:tc>
      </w:tr>
      <w:tr w:rsidR="0065031D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5031D" w:rsidRDefault="0065031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5031D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Opredeli stanja, ki se lahko izražajo z nezavestjo, in opiši prvo pomoč nezavestnega poškodovanca.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3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vzroke nezavesti.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5031D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 w:rsidP="005B4F36">
            <w:pPr>
              <w:numPr>
                <w:ilvl w:val="0"/>
                <w:numId w:val="33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Opiši prvo pomoč nezavestnega človeka.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</w:p>
          <w:p w:rsidR="0065031D" w:rsidRDefault="0065031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</w:tbl>
    <w:p w:rsidR="0065031D" w:rsidRDefault="0065031D">
      <w:pPr>
        <w:pStyle w:val="NormalWeb"/>
        <w:spacing w:before="0" w:after="0"/>
        <w:ind w:left="720"/>
        <w:rPr>
          <w:rFonts w:ascii="Arial" w:hAnsi="Arial"/>
        </w:rPr>
      </w:pPr>
    </w:p>
    <w:sectPr w:rsidR="0065031D">
      <w:footerReference w:type="even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6B" w:rsidRDefault="005B4F36">
      <w:r>
        <w:separator/>
      </w:r>
    </w:p>
  </w:endnote>
  <w:endnote w:type="continuationSeparator" w:id="0">
    <w:p w:rsidR="00FE126B" w:rsidRDefault="005B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thern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8A" w:rsidRDefault="00806A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6A8A" w:rsidRDefault="00806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6B" w:rsidRDefault="005B4F36">
      <w:r>
        <w:separator/>
      </w:r>
    </w:p>
  </w:footnote>
  <w:footnote w:type="continuationSeparator" w:id="0">
    <w:p w:rsidR="00FE126B" w:rsidRDefault="005B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6AF"/>
    <w:multiLevelType w:val="hybridMultilevel"/>
    <w:tmpl w:val="E3B2CB7E"/>
    <w:lvl w:ilvl="0" w:tplc="4B5C928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8E00F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69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A4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47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A1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A5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3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22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502FC"/>
    <w:multiLevelType w:val="hybridMultilevel"/>
    <w:tmpl w:val="7092FE74"/>
    <w:lvl w:ilvl="0" w:tplc="FAF04DC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C9E61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21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02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2F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ED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8E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4B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62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700B"/>
    <w:multiLevelType w:val="hybridMultilevel"/>
    <w:tmpl w:val="529EE0C8"/>
    <w:lvl w:ilvl="0" w:tplc="64DCC8B8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B5807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D05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6F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C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8D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A3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EE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4D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17697"/>
    <w:multiLevelType w:val="hybridMultilevel"/>
    <w:tmpl w:val="AA98FBC8"/>
    <w:lvl w:ilvl="0" w:tplc="4A0C34E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35FEB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6E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CF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0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80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6C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6F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EC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314C1"/>
    <w:multiLevelType w:val="singleLevel"/>
    <w:tmpl w:val="F0569A5E"/>
    <w:lvl w:ilvl="0">
      <w:start w:val="1"/>
      <w:numFmt w:val="bullet"/>
      <w:pStyle w:val="aline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0C583A64"/>
    <w:multiLevelType w:val="hybridMultilevel"/>
    <w:tmpl w:val="8A926ABC"/>
    <w:lvl w:ilvl="0" w:tplc="E460CA1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25C45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42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F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0B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E7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26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A0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30131"/>
    <w:multiLevelType w:val="hybridMultilevel"/>
    <w:tmpl w:val="A664FC4C"/>
    <w:lvl w:ilvl="0" w:tplc="D9180B2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10C83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62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41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AB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23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82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22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6F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94E53"/>
    <w:multiLevelType w:val="hybridMultilevel"/>
    <w:tmpl w:val="342AA26A"/>
    <w:lvl w:ilvl="0" w:tplc="6618413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0AC0D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EC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67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26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8E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C01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F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06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95F2C"/>
    <w:multiLevelType w:val="hybridMultilevel"/>
    <w:tmpl w:val="BA40A68E"/>
    <w:lvl w:ilvl="0" w:tplc="DAA2397E">
      <w:start w:val="1"/>
      <w:numFmt w:val="lowerLetter"/>
      <w:lvlText w:val="%1)"/>
      <w:lvlJc w:val="left"/>
      <w:pPr>
        <w:tabs>
          <w:tab w:val="num" w:pos="811"/>
        </w:tabs>
        <w:ind w:left="811" w:hanging="397"/>
      </w:pPr>
      <w:rPr>
        <w:rFonts w:ascii="Arial" w:hAnsi="Arial" w:hint="default"/>
      </w:rPr>
    </w:lvl>
    <w:lvl w:ilvl="1" w:tplc="140EAB18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3CF84BC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74F2F47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C1E888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C3CAC9F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5D0A9F4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3C38C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F18731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11981BDC"/>
    <w:multiLevelType w:val="hybridMultilevel"/>
    <w:tmpl w:val="FC62F4E6"/>
    <w:lvl w:ilvl="0" w:tplc="D9A4E83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63646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45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EE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26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26D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A4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E4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141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C31B4"/>
    <w:multiLevelType w:val="hybridMultilevel"/>
    <w:tmpl w:val="65CCCB48"/>
    <w:lvl w:ilvl="0" w:tplc="2F2E61B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15E66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0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1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3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A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2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2F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0F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EF6E09"/>
    <w:multiLevelType w:val="hybridMultilevel"/>
    <w:tmpl w:val="4FC6EB22"/>
    <w:lvl w:ilvl="0" w:tplc="F230B6B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55FE6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F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C1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CC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42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E6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A4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A5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13295"/>
    <w:multiLevelType w:val="hybridMultilevel"/>
    <w:tmpl w:val="6FC416B8"/>
    <w:lvl w:ilvl="0" w:tplc="41BA0CA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80F00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26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1A2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27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6E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E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C9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A9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E6646D"/>
    <w:multiLevelType w:val="hybridMultilevel"/>
    <w:tmpl w:val="D1008680"/>
    <w:lvl w:ilvl="0" w:tplc="E93ADC7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0EE6E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8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BAC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B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F6C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E5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E1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6E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A218D9"/>
    <w:multiLevelType w:val="hybridMultilevel"/>
    <w:tmpl w:val="01A8D306"/>
    <w:lvl w:ilvl="0" w:tplc="4F447C0E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AA040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C8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BEE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44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86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8C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89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2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3629C9"/>
    <w:multiLevelType w:val="singleLevel"/>
    <w:tmpl w:val="57249CF2"/>
    <w:lvl w:ilvl="0">
      <w:start w:val="1"/>
      <w:numFmt w:val="bullet"/>
      <w:pStyle w:val="aline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1C3271B1"/>
    <w:multiLevelType w:val="hybridMultilevel"/>
    <w:tmpl w:val="C3D2D0FC"/>
    <w:lvl w:ilvl="0" w:tplc="44B0876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E228B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43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4E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49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0E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E27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AE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60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A0060"/>
    <w:multiLevelType w:val="singleLevel"/>
    <w:tmpl w:val="0424000F"/>
    <w:lvl w:ilvl="0">
      <w:start w:val="1"/>
      <w:numFmt w:val="decimal"/>
      <w:pStyle w:val="alineje4niv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5E099C"/>
    <w:multiLevelType w:val="hybridMultilevel"/>
    <w:tmpl w:val="C4AEF562"/>
    <w:lvl w:ilvl="0" w:tplc="1756C14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3B7A4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E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63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A4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3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68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9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E7C43"/>
    <w:multiLevelType w:val="hybridMultilevel"/>
    <w:tmpl w:val="CA781322"/>
    <w:lvl w:ilvl="0" w:tplc="D1A4FAE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08C27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01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0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4C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4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C5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4ED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23425"/>
    <w:multiLevelType w:val="hybridMultilevel"/>
    <w:tmpl w:val="5ADE55C4"/>
    <w:lvl w:ilvl="0" w:tplc="7016615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AA84F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EF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62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C1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A8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44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22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AF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E2017"/>
    <w:multiLevelType w:val="hybridMultilevel"/>
    <w:tmpl w:val="9794768E"/>
    <w:lvl w:ilvl="0" w:tplc="2736857E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BD6A4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A8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4F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83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EC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66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20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46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D015F7"/>
    <w:multiLevelType w:val="hybridMultilevel"/>
    <w:tmpl w:val="C89A3780"/>
    <w:lvl w:ilvl="0" w:tplc="938C007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18FA7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83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A2D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E4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2D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E5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CA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08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310FB"/>
    <w:multiLevelType w:val="hybridMultilevel"/>
    <w:tmpl w:val="3C8E6012"/>
    <w:lvl w:ilvl="0" w:tplc="C9B6E81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204C7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03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28D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0C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4B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E1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8A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68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C1B30"/>
    <w:multiLevelType w:val="hybridMultilevel"/>
    <w:tmpl w:val="56BC03FA"/>
    <w:lvl w:ilvl="0" w:tplc="C574A50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6B483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26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09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8E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00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A7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4C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AD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A3DC4"/>
    <w:multiLevelType w:val="hybridMultilevel"/>
    <w:tmpl w:val="A80A27E2"/>
    <w:lvl w:ilvl="0" w:tplc="508EDA1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E29E8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EA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4E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0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4AD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A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AB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2B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A0E20"/>
    <w:multiLevelType w:val="singleLevel"/>
    <w:tmpl w:val="912E14CC"/>
    <w:lvl w:ilvl="0">
      <w:start w:val="1"/>
      <w:numFmt w:val="bullet"/>
      <w:pStyle w:val="aline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49F749D3"/>
    <w:multiLevelType w:val="hybridMultilevel"/>
    <w:tmpl w:val="C68EF1D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42C17"/>
    <w:multiLevelType w:val="hybridMultilevel"/>
    <w:tmpl w:val="6BF406CA"/>
    <w:lvl w:ilvl="0" w:tplc="3EB88B4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8D3E1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0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86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C2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8B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76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B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EA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82F5E"/>
    <w:multiLevelType w:val="hybridMultilevel"/>
    <w:tmpl w:val="A6663C96"/>
    <w:lvl w:ilvl="0" w:tplc="FBFA4A0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304AE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E7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08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42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80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40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4E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A0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45287"/>
    <w:multiLevelType w:val="singleLevel"/>
    <w:tmpl w:val="5B0076F8"/>
    <w:lvl w:ilvl="0">
      <w:start w:val="1"/>
      <w:numFmt w:val="bullet"/>
      <w:pStyle w:val="aline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5C9177E0"/>
    <w:multiLevelType w:val="hybridMultilevel"/>
    <w:tmpl w:val="41640BF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5E2BC7"/>
    <w:multiLevelType w:val="hybridMultilevel"/>
    <w:tmpl w:val="3A20291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5A30AE"/>
    <w:multiLevelType w:val="hybridMultilevel"/>
    <w:tmpl w:val="60E0D258"/>
    <w:lvl w:ilvl="0" w:tplc="419A0B9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935A7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69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A6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61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0A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0D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E7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2F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A81BBB"/>
    <w:multiLevelType w:val="hybridMultilevel"/>
    <w:tmpl w:val="0550251A"/>
    <w:lvl w:ilvl="0" w:tplc="D408B0F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AA8C6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E4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2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44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0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3E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84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8F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F1889"/>
    <w:multiLevelType w:val="hybridMultilevel"/>
    <w:tmpl w:val="ECECD062"/>
    <w:lvl w:ilvl="0" w:tplc="8CBC87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16ECD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E0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A3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83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A9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6A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CA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96B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11"/>
  </w:num>
  <w:num w:numId="8">
    <w:abstractNumId w:val="28"/>
  </w:num>
  <w:num w:numId="9">
    <w:abstractNumId w:val="14"/>
  </w:num>
  <w:num w:numId="10">
    <w:abstractNumId w:val="33"/>
  </w:num>
  <w:num w:numId="11">
    <w:abstractNumId w:val="1"/>
  </w:num>
  <w:num w:numId="12">
    <w:abstractNumId w:val="23"/>
  </w:num>
  <w:num w:numId="13">
    <w:abstractNumId w:val="8"/>
  </w:num>
  <w:num w:numId="14">
    <w:abstractNumId w:val="12"/>
  </w:num>
  <w:num w:numId="15">
    <w:abstractNumId w:val="22"/>
  </w:num>
  <w:num w:numId="16">
    <w:abstractNumId w:val="20"/>
  </w:num>
  <w:num w:numId="17">
    <w:abstractNumId w:val="29"/>
  </w:num>
  <w:num w:numId="18">
    <w:abstractNumId w:val="21"/>
  </w:num>
  <w:num w:numId="19">
    <w:abstractNumId w:val="25"/>
  </w:num>
  <w:num w:numId="20">
    <w:abstractNumId w:val="3"/>
  </w:num>
  <w:num w:numId="21">
    <w:abstractNumId w:val="10"/>
  </w:num>
  <w:num w:numId="22">
    <w:abstractNumId w:val="9"/>
  </w:num>
  <w:num w:numId="23">
    <w:abstractNumId w:val="0"/>
  </w:num>
  <w:num w:numId="24">
    <w:abstractNumId w:val="35"/>
  </w:num>
  <w:num w:numId="25">
    <w:abstractNumId w:val="24"/>
  </w:num>
  <w:num w:numId="26">
    <w:abstractNumId w:val="18"/>
  </w:num>
  <w:num w:numId="27">
    <w:abstractNumId w:val="19"/>
  </w:num>
  <w:num w:numId="28">
    <w:abstractNumId w:val="34"/>
  </w:num>
  <w:num w:numId="29">
    <w:abstractNumId w:val="7"/>
  </w:num>
  <w:num w:numId="30">
    <w:abstractNumId w:val="5"/>
  </w:num>
  <w:num w:numId="31">
    <w:abstractNumId w:val="16"/>
  </w:num>
  <w:num w:numId="32">
    <w:abstractNumId w:val="13"/>
  </w:num>
  <w:num w:numId="33">
    <w:abstractNumId w:val="2"/>
  </w:num>
  <w:num w:numId="34">
    <w:abstractNumId w:val="32"/>
  </w:num>
  <w:num w:numId="35">
    <w:abstractNumId w:val="27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F66"/>
    <w:rsid w:val="000C1B52"/>
    <w:rsid w:val="00182AEB"/>
    <w:rsid w:val="005B4F36"/>
    <w:rsid w:val="0065031D"/>
    <w:rsid w:val="006807D1"/>
    <w:rsid w:val="00806A8A"/>
    <w:rsid w:val="00AD3FDC"/>
    <w:rsid w:val="00EE1F66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framePr w:hSpace="141" w:wrap="around" w:vAnchor="page" w:hAnchor="margin" w:y="1805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styleId="BodyTextIndent">
    <w:name w:val="Body Text Indent"/>
    <w:basedOn w:val="Normal"/>
    <w:pPr>
      <w:ind w:left="180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alineje1nivo">
    <w:name w:val="alineje_1_nivo"/>
    <w:basedOn w:val="Normal"/>
    <w:pPr>
      <w:numPr>
        <w:numId w:val="3"/>
      </w:numPr>
      <w:tabs>
        <w:tab w:val="clear" w:pos="360"/>
        <w:tab w:val="left" w:pos="284"/>
      </w:tabs>
    </w:pPr>
    <w:rPr>
      <w:rFonts w:ascii="Arial" w:hAnsi="Arial"/>
      <w:sz w:val="20"/>
      <w:lang w:eastAsia="en-US"/>
    </w:rPr>
  </w:style>
  <w:style w:type="paragraph" w:customStyle="1" w:styleId="alineje2nivo">
    <w:name w:val="alineje_2_nivo"/>
    <w:basedOn w:val="Normal"/>
    <w:pPr>
      <w:numPr>
        <w:numId w:val="4"/>
      </w:numPr>
      <w:tabs>
        <w:tab w:val="clear" w:pos="360"/>
        <w:tab w:val="left" w:pos="567"/>
      </w:tabs>
      <w:ind w:left="568"/>
    </w:pPr>
    <w:rPr>
      <w:rFonts w:ascii="Arial" w:hAnsi="Arial"/>
      <w:sz w:val="20"/>
      <w:lang w:eastAsia="en-US"/>
    </w:rPr>
  </w:style>
  <w:style w:type="paragraph" w:customStyle="1" w:styleId="alineje3nivo">
    <w:name w:val="alineje_3_nivo"/>
    <w:basedOn w:val="Normal"/>
    <w:pPr>
      <w:numPr>
        <w:numId w:val="5"/>
      </w:numPr>
      <w:tabs>
        <w:tab w:val="clear" w:pos="360"/>
        <w:tab w:val="left" w:pos="851"/>
      </w:tabs>
      <w:ind w:left="851"/>
    </w:pPr>
    <w:rPr>
      <w:rFonts w:ascii="Arial" w:hAnsi="Arial"/>
      <w:sz w:val="20"/>
      <w:lang w:eastAsia="en-US"/>
    </w:rPr>
  </w:style>
  <w:style w:type="paragraph" w:customStyle="1" w:styleId="alineje5nivo">
    <w:name w:val="alineje_5_nivo"/>
    <w:basedOn w:val="alineje4nivo"/>
    <w:pPr>
      <w:numPr>
        <w:numId w:val="2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alineje4nivo">
    <w:name w:val="alineje_4_nivo"/>
    <w:basedOn w:val="alineje3nivo"/>
    <w:pPr>
      <w:numPr>
        <w:numId w:val="1"/>
      </w:numPr>
      <w:tabs>
        <w:tab w:val="clear" w:pos="360"/>
        <w:tab w:val="clear" w:pos="851"/>
        <w:tab w:val="left" w:pos="1134"/>
      </w:tabs>
      <w:ind w:left="113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pPr>
      <w:jc w:val="both"/>
    </w:pPr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