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1E" w:rsidRDefault="003D0B1E">
      <w:pPr>
        <w:jc w:val="center"/>
        <w:rPr>
          <w:rFonts w:ascii="Southern" w:hAnsi="Southern"/>
          <w:b/>
          <w:sz w:val="72"/>
        </w:rPr>
      </w:pPr>
      <w:bookmarkStart w:id="0" w:name="_GoBack"/>
      <w:bookmarkEnd w:id="0"/>
    </w:p>
    <w:p w:rsidR="003D0B1E" w:rsidRDefault="003D0B1E">
      <w:pPr>
        <w:jc w:val="center"/>
        <w:rPr>
          <w:rFonts w:ascii="Southern" w:hAnsi="Southern"/>
          <w:b/>
          <w:sz w:val="72"/>
        </w:rPr>
      </w:pPr>
    </w:p>
    <w:p w:rsidR="003D0B1E" w:rsidRDefault="003D0B1E">
      <w:pPr>
        <w:jc w:val="center"/>
        <w:rPr>
          <w:rFonts w:ascii="Southern" w:hAnsi="Southern"/>
          <w:b/>
          <w:sz w:val="72"/>
        </w:rPr>
      </w:pPr>
    </w:p>
    <w:p w:rsidR="003D0B1E" w:rsidRDefault="003D0B1E">
      <w:pPr>
        <w:jc w:val="center"/>
        <w:rPr>
          <w:rFonts w:ascii="Southern" w:hAnsi="Southern"/>
          <w:b/>
          <w:sz w:val="72"/>
        </w:rPr>
      </w:pPr>
    </w:p>
    <w:p w:rsidR="003D0B1E" w:rsidRDefault="003D0B1E">
      <w:pPr>
        <w:jc w:val="center"/>
        <w:rPr>
          <w:rFonts w:ascii="Southern" w:hAnsi="Southern"/>
          <w:b/>
          <w:sz w:val="72"/>
        </w:rPr>
      </w:pPr>
    </w:p>
    <w:p w:rsidR="003D0B1E" w:rsidRDefault="003D0B1E">
      <w:pPr>
        <w:jc w:val="center"/>
        <w:rPr>
          <w:rFonts w:ascii="Southern" w:hAnsi="Southern"/>
          <w:b/>
          <w:sz w:val="72"/>
        </w:rPr>
      </w:pPr>
    </w:p>
    <w:p w:rsidR="003D0B1E" w:rsidRDefault="003D0B1E">
      <w:pPr>
        <w:jc w:val="center"/>
        <w:rPr>
          <w:rFonts w:ascii="Southern" w:hAnsi="Southern"/>
          <w:b/>
          <w:sz w:val="72"/>
        </w:rPr>
      </w:pPr>
      <w:r>
        <w:rPr>
          <w:rFonts w:ascii="Southern" w:hAnsi="Southern"/>
          <w:b/>
          <w:sz w:val="72"/>
        </w:rPr>
        <w:t>3. letnik</w:t>
      </w:r>
    </w:p>
    <w:p w:rsidR="003D0B1E" w:rsidRDefault="003D0B1E">
      <w:pPr>
        <w:jc w:val="center"/>
        <w:rPr>
          <w:rFonts w:ascii="Southern" w:hAnsi="Southern"/>
          <w:b/>
          <w:sz w:val="48"/>
        </w:rPr>
      </w:pPr>
      <w:r>
        <w:rPr>
          <w:rFonts w:ascii="Southern" w:hAnsi="Southern"/>
          <w:b/>
          <w:sz w:val="48"/>
        </w:rPr>
        <w:t>zdravstvena nega otroka</w:t>
      </w:r>
    </w:p>
    <w:p w:rsidR="003D0B1E" w:rsidRDefault="003D0B1E">
      <w:pPr>
        <w:pStyle w:val="Title"/>
        <w:rPr>
          <w:rFonts w:ascii="Arial" w:hAnsi="Arial"/>
          <w:b/>
        </w:rPr>
      </w:pPr>
    </w:p>
    <w:p w:rsidR="003D0B1E" w:rsidRDefault="003D0B1E">
      <w:pPr>
        <w:pStyle w:val="Title"/>
        <w:rPr>
          <w:rFonts w:ascii="Arial" w:hAnsi="Arial"/>
          <w:b/>
        </w:rPr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p w:rsidR="003D0B1E" w:rsidRDefault="003D0B1E">
      <w:pPr>
        <w:jc w:val="center"/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567"/>
        <w:gridCol w:w="567"/>
        <w:gridCol w:w="567"/>
        <w:gridCol w:w="952"/>
      </w:tblGrid>
      <w:tr w:rsidR="003D0B1E">
        <w:trPr>
          <w:cantSplit/>
          <w:trHeight w:val="70"/>
        </w:trPr>
        <w:tc>
          <w:tcPr>
            <w:tcW w:w="347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Vprašanje</w:t>
            </w:r>
          </w:p>
        </w:tc>
        <w:tc>
          <w:tcPr>
            <w:tcW w:w="3686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5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  <w:r>
              <w:t>Razloži problem psihičnega hospitalizma pri hospitaliziranem otroku.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4"/>
              </w:numPr>
              <w:tabs>
                <w:tab w:val="num" w:pos="470"/>
              </w:tabs>
              <w:spacing w:before="60"/>
            </w:pPr>
            <w:r>
              <w:t xml:space="preserve">Kaj je psihični hospitalizem in v kakšnih oblikah vedenja se kaže?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658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4"/>
              </w:numPr>
              <w:tabs>
                <w:tab w:val="num" w:pos="470"/>
              </w:tabs>
              <w:spacing w:before="60"/>
            </w:pPr>
            <w:r>
              <w:t>Opiši preprečevanje psihičnega hospitalizma?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</w:p>
          <w:p w:rsidR="003D0B1E" w:rsidRDefault="003D0B1E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/>
    <w:p w:rsidR="003D0B1E" w:rsidRDefault="003D0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567"/>
        <w:gridCol w:w="567"/>
        <w:gridCol w:w="574"/>
        <w:gridCol w:w="945"/>
      </w:tblGrid>
      <w:tr w:rsidR="003D0B1E">
        <w:trPr>
          <w:cantSplit/>
          <w:trHeight w:val="70"/>
        </w:trPr>
        <w:tc>
          <w:tcPr>
            <w:tcW w:w="347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6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45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  <w:r>
              <w:t>Razloži ZN otroka pri bruhanju.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3"/>
              </w:numPr>
              <w:tabs>
                <w:tab w:val="clear" w:pos="757"/>
              </w:tabs>
              <w:spacing w:before="60"/>
              <w:ind w:left="497"/>
            </w:pPr>
            <w:r>
              <w:t>Naštej različne tipe bruhanja in navedi, kaj v zvezi z bruhanjem pri otroku opazujemo.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7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3"/>
              </w:numPr>
              <w:tabs>
                <w:tab w:val="clear" w:pos="757"/>
              </w:tabs>
              <w:spacing w:before="60"/>
              <w:ind w:left="497"/>
            </w:pPr>
            <w:r>
              <w:t>Opiši negovalne ukrepe, ki so potrebni pri otroku, ki bruha.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/>
    <w:p w:rsidR="003D0B1E" w:rsidRDefault="003D0B1E"/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567"/>
        <w:gridCol w:w="567"/>
        <w:gridCol w:w="574"/>
        <w:gridCol w:w="945"/>
      </w:tblGrid>
      <w:tr w:rsidR="003D0B1E">
        <w:trPr>
          <w:cantSplit/>
          <w:trHeight w:val="70"/>
        </w:trPr>
        <w:tc>
          <w:tcPr>
            <w:tcW w:w="347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</w:t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6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45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83009B"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</w:pPr>
            <w:r>
              <w:t>Razloži zdravstveno nego otroka z obstipacijo.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5"/>
              </w:numPr>
              <w:tabs>
                <w:tab w:val="clear" w:pos="718"/>
              </w:tabs>
              <w:spacing w:before="60"/>
              <w:ind w:left="356"/>
            </w:pPr>
            <w:r>
              <w:t>Kaj je obstipacija in kateri so vzroki za njen nastanek v otroškem obdobju?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</w:tr>
      <w:tr w:rsidR="0083009B">
        <w:trPr>
          <w:cantSplit/>
          <w:trHeight w:val="105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5"/>
              </w:numPr>
              <w:tabs>
                <w:tab w:val="clear" w:pos="718"/>
              </w:tabs>
              <w:spacing w:before="60"/>
              <w:ind w:left="356" w:hanging="357"/>
            </w:pPr>
            <w:r>
              <w:t>Opiši negovalne ukrepe za preprečevanje obstipacije in pomoč otroku z obstipacijo.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/>
    <w:p w:rsidR="003D0B1E" w:rsidRDefault="003D0B1E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83009B"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</w:pPr>
            <w:r>
              <w:t xml:space="preserve">Razloži zdravstveno nego otroka z obolenji dihal.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0"/>
              </w:numPr>
              <w:tabs>
                <w:tab w:val="clear" w:pos="757"/>
              </w:tabs>
              <w:ind w:left="499"/>
            </w:pPr>
            <w:r>
              <w:t xml:space="preserve">Opiši zdravstveno nego otroka z obolenji na dihalih glede na težave pri dihanju.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</w:tr>
      <w:tr w:rsidR="0083009B">
        <w:trPr>
          <w:cantSplit/>
          <w:trHeight w:val="104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0"/>
              </w:numPr>
              <w:tabs>
                <w:tab w:val="clear" w:pos="757"/>
              </w:tabs>
              <w:spacing w:before="60"/>
              <w:ind w:left="499"/>
            </w:pPr>
            <w:r>
              <w:t>Opiši zdravstveno nego otroka z obolenji na dihalih glede na ostale življenjske aktivnosti.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  <w:r>
              <w:t>50</w:t>
            </w:r>
          </w:p>
        </w:tc>
      </w:tr>
    </w:tbl>
    <w:p w:rsidR="003D0B1E" w:rsidRDefault="003D0B1E"/>
    <w:p w:rsidR="006B6C79" w:rsidRDefault="006B6C79"/>
    <w:p w:rsidR="006B6C79" w:rsidRDefault="006B6C79"/>
    <w:p w:rsidR="006B6C79" w:rsidRDefault="006B6C79"/>
    <w:p w:rsidR="006B6C79" w:rsidRDefault="006B6C79"/>
    <w:p w:rsidR="006B6C79" w:rsidRDefault="006B6C79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lastRenderedPageBreak/>
              <w:br w:type="page"/>
            </w:r>
            <w:r>
              <w:rPr>
                <w:b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83009B"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</w:pPr>
            <w:r>
              <w:t xml:space="preserve">Razloži zdravstveno nego otroka z diarejo.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left="357" w:hanging="357"/>
            </w:pPr>
            <w:r>
              <w:t>Razloži, kaj je diareja in kaj so vzroki za njen nastanek.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</w:tr>
      <w:tr w:rsidR="0083009B">
        <w:trPr>
          <w:cantSplit/>
          <w:trHeight w:val="653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9B" w:rsidRDefault="008300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left="357" w:hanging="357"/>
            </w:pPr>
            <w:r>
              <w:t>Opiši znake dehidracije pri otroku.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</w:tr>
      <w:tr w:rsidR="0083009B">
        <w:trPr>
          <w:cantSplit/>
          <w:trHeight w:val="64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spacing w:before="60"/>
              <w:ind w:left="357" w:hanging="357"/>
            </w:pPr>
            <w:r>
              <w:t>Opiši zdravstveno nego pri otroku z diarejo.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/>
    <w:p w:rsidR="006B6C79" w:rsidRDefault="006B6C79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br w:type="page"/>
              <w:t xml:space="preserve"> </w:t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  <w:r>
              <w:t xml:space="preserve">Razloži zdravstveno nego otroka z obolenji sečil.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2"/>
              </w:numPr>
              <w:spacing w:before="60"/>
              <w:ind w:left="357" w:hanging="357"/>
            </w:pPr>
            <w:r>
              <w:t>Katere negovalne intervencije izvajamo pri otroku glede izločanja urina?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653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2"/>
              </w:numPr>
              <w:spacing w:before="60"/>
              <w:ind w:left="357" w:hanging="357"/>
            </w:pPr>
            <w:r>
              <w:t xml:space="preserve">Katere negovalne intervencije izvajamo pri otroku glede merjenja vitalnih funkcij?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37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2"/>
              </w:numPr>
              <w:spacing w:before="60"/>
              <w:ind w:left="357" w:hanging="357"/>
            </w:pPr>
            <w:r>
              <w:t>Katere negovalne intervencije izvajamo glede prehranjevanja, pitja in telesne teže?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300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2"/>
              </w:numPr>
              <w:spacing w:before="60"/>
              <w:ind w:left="357" w:hanging="357"/>
            </w:pPr>
            <w:r>
              <w:t>Katere negovalne intervencije izvajamo glede osebne higiene in dobrega počutja otroka?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  <w:r>
              <w:t>50</w:t>
            </w:r>
          </w:p>
        </w:tc>
      </w:tr>
    </w:tbl>
    <w:p w:rsidR="003D0B1E" w:rsidRDefault="003D0B1E">
      <w:pPr>
        <w:rPr>
          <w:b/>
        </w:rPr>
      </w:pPr>
    </w:p>
    <w:p w:rsidR="003D0B1E" w:rsidRDefault="003D0B1E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83009B"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</w:pPr>
            <w:r>
              <w:t xml:space="preserve">Opiši življenje otroka s sladkorno boleznijo tipa 1.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1"/>
              </w:numPr>
              <w:tabs>
                <w:tab w:val="clear" w:pos="720"/>
              </w:tabs>
              <w:spacing w:before="60"/>
              <w:ind w:left="499"/>
            </w:pPr>
            <w:r>
              <w:t>Katere ukrepe mora tak otrok izvajati vsakodnevno?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</w:tr>
      <w:tr w:rsidR="0083009B">
        <w:trPr>
          <w:cantSplit/>
          <w:trHeight w:val="104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 w:rsidP="00AB46C9">
            <w:pPr>
              <w:numPr>
                <w:ilvl w:val="0"/>
                <w:numId w:val="11"/>
              </w:numPr>
              <w:tabs>
                <w:tab w:val="clear" w:pos="720"/>
              </w:tabs>
              <w:spacing w:before="60"/>
              <w:ind w:left="499"/>
            </w:pPr>
            <w:r>
              <w:t>Kako naj živi otrok s sladkorno boleznijo tipa 1 in kakšna je pri tem vloga staršev?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</w:p>
          <w:p w:rsidR="0083009B" w:rsidRDefault="0083009B">
            <w:pPr>
              <w:spacing w:before="60"/>
              <w:jc w:val="center"/>
            </w:pPr>
            <w:r>
              <w:t>20</w:t>
            </w:r>
          </w:p>
        </w:tc>
      </w:tr>
    </w:tbl>
    <w:p w:rsidR="003D0B1E" w:rsidRDefault="003D0B1E"/>
    <w:p w:rsidR="003D0B1E" w:rsidRDefault="003D0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  <w:r>
              <w:t>Razloži  možne akutne zaplete pri otroku s sladkorno boleznijo tipa 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12"/>
              </w:numPr>
              <w:tabs>
                <w:tab w:val="clear" w:pos="720"/>
              </w:tabs>
              <w:spacing w:before="60"/>
              <w:ind w:left="499"/>
            </w:pPr>
            <w:r>
              <w:t>Opiši možne akutne zaplete, njihove vzroke in znake.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70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12"/>
              </w:numPr>
              <w:tabs>
                <w:tab w:val="clear" w:pos="720"/>
              </w:tabs>
              <w:spacing w:before="60"/>
              <w:ind w:left="499"/>
            </w:pPr>
            <w:r>
              <w:t>Opiši ustrezne ukrepe pomoči pri posameznem zapletu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</w:p>
          <w:p w:rsidR="003D0B1E" w:rsidRDefault="003D0B1E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  </w:t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  <w:r>
              <w:t>Razloži, kaj je sladkorna bolezen pri otroku in kakšni so njeni znaki.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6"/>
              </w:numPr>
              <w:tabs>
                <w:tab w:val="clear" w:pos="360"/>
              </w:tabs>
              <w:ind w:left="499"/>
            </w:pPr>
            <w:r>
              <w:t xml:space="preserve">Kaj je sladkorna bolezen </w:t>
            </w:r>
            <w:r>
              <w:br/>
              <w:t>tipa 1?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70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6"/>
              </w:numPr>
              <w:tabs>
                <w:tab w:val="clear" w:pos="360"/>
              </w:tabs>
              <w:ind w:left="499"/>
            </w:pPr>
            <w:r>
              <w:t>Naštej znake, ki se pojavijo pri otroku s sladkorno boleznijo tipa 1.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</w:p>
          <w:p w:rsidR="003D0B1E" w:rsidRDefault="003D0B1E">
            <w:pPr>
              <w:spacing w:before="60"/>
              <w:jc w:val="center"/>
            </w:pPr>
            <w:r>
              <w:t>20</w:t>
            </w:r>
          </w:p>
        </w:tc>
      </w:tr>
    </w:tbl>
    <w:p w:rsidR="003D0B1E" w:rsidRDefault="003D0B1E"/>
    <w:p w:rsidR="003D0B1E" w:rsidRDefault="003D0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BodyText2"/>
              <w:spacing w:before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Opiši zdravstveno nego otroka s sideropenično anemijo.</w:t>
            </w:r>
          </w:p>
          <w:p w:rsidR="003D0B1E" w:rsidRDefault="003D0B1E">
            <w:pPr>
              <w:spacing w:before="60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9"/>
              </w:numPr>
              <w:spacing w:before="60"/>
            </w:pPr>
            <w:r>
              <w:t>Naštej vzroke za nastanek te oblike anemije in znake  tega obolenja.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70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9"/>
              </w:numPr>
              <w:spacing w:before="60"/>
            </w:pPr>
            <w:r>
              <w:t>Opiši zdravstveno nego otroka s tem obolenjem.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</w:p>
          <w:p w:rsidR="003D0B1E" w:rsidRDefault="003D0B1E">
            <w:pPr>
              <w:spacing w:before="60"/>
              <w:jc w:val="center"/>
            </w:pPr>
            <w:r>
              <w:t>20</w:t>
            </w:r>
          </w:p>
        </w:tc>
      </w:tr>
    </w:tbl>
    <w:p w:rsidR="003D0B1E" w:rsidRDefault="003D0B1E"/>
    <w:p w:rsidR="003D0B1E" w:rsidRDefault="003D0B1E">
      <w:pPr>
        <w:pStyle w:val="BodyText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BodyText2"/>
              <w:spacing w:before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Razloži  zdravstveno nego otroka s prirojeno srčno napako.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7"/>
              </w:numPr>
              <w:spacing w:before="60"/>
            </w:pPr>
            <w:r>
              <w:t>Izpostavi negovalne probleme.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70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7"/>
              </w:numPr>
              <w:spacing w:before="60"/>
            </w:pPr>
            <w:r>
              <w:t>Razloži izvajanje ZN pri tem otroku.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</w:pPr>
          </w:p>
          <w:p w:rsidR="003D0B1E" w:rsidRDefault="003D0B1E">
            <w:pPr>
              <w:spacing w:before="60"/>
              <w:jc w:val="center"/>
            </w:pPr>
            <w:r>
              <w:t>50</w:t>
            </w:r>
          </w:p>
        </w:tc>
      </w:tr>
    </w:tbl>
    <w:p w:rsidR="003D0B1E" w:rsidRDefault="003D0B1E">
      <w:r>
        <w:t xml:space="preserve">     </w:t>
      </w:r>
    </w:p>
    <w:p w:rsidR="003D0B1E" w:rsidRDefault="003D0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3D0B1E">
        <w:trPr>
          <w:cantSplit/>
          <w:trHeight w:val="70"/>
        </w:trPr>
        <w:tc>
          <w:tcPr>
            <w:tcW w:w="3470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3D0B1E" w:rsidRDefault="003D0B1E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3D0B1E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pStyle w:val="Heading1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D0B1E" w:rsidRDefault="003D0B1E">
            <w:pPr>
              <w:jc w:val="center"/>
              <w:rPr>
                <w:b/>
              </w:rPr>
            </w:pPr>
          </w:p>
        </w:tc>
      </w:tr>
      <w:tr w:rsidR="003D0B1E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BodyText2"/>
              <w:spacing w:before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Razloži zdravstveno nego otroka pri povišani telesni temperaturi.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8"/>
              </w:numPr>
              <w:spacing w:before="60"/>
              <w:ind w:left="357" w:hanging="357"/>
            </w:pPr>
            <w:r>
              <w:t>Naštej znake pri povišani telesni temperaturi.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37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8"/>
              </w:numPr>
              <w:spacing w:before="60"/>
              <w:ind w:left="357" w:hanging="357"/>
            </w:pPr>
            <w:r>
              <w:t>Opiši splošne ukrepe pri     povišani telesni temperaturi.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</w:tr>
      <w:tr w:rsidR="003D0B1E">
        <w:trPr>
          <w:cantSplit/>
          <w:trHeight w:val="330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 w:rsidP="00AB46C9">
            <w:pPr>
              <w:numPr>
                <w:ilvl w:val="0"/>
                <w:numId w:val="8"/>
              </w:numPr>
              <w:spacing w:before="60"/>
              <w:ind w:left="357" w:hanging="357"/>
            </w:pPr>
            <w:r>
              <w:t>Opiši postopke za  zniževanje povišane telesne temperature pri otroku.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</w:p>
          <w:p w:rsidR="003D0B1E" w:rsidRDefault="003D0B1E">
            <w:pPr>
              <w:spacing w:before="60"/>
              <w:jc w:val="center"/>
            </w:pPr>
            <w:r>
              <w:t>30</w:t>
            </w:r>
          </w:p>
        </w:tc>
      </w:tr>
    </w:tbl>
    <w:p w:rsidR="003D0B1E" w:rsidRDefault="003D0B1E">
      <w:pPr>
        <w:pStyle w:val="Heading1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sectPr w:rsidR="003D0B1E">
      <w:pgSz w:w="11906" w:h="16838"/>
      <w:pgMar w:top="1418" w:right="1134" w:bottom="1418" w:left="1134" w:header="964" w:footer="96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thern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1D1F"/>
    <w:multiLevelType w:val="hybridMultilevel"/>
    <w:tmpl w:val="E5745038"/>
    <w:lvl w:ilvl="0" w:tplc="E6B0834E">
      <w:start w:val="1"/>
      <w:numFmt w:val="lowerLetter"/>
      <w:lvlText w:val="%1)"/>
      <w:lvlJc w:val="left"/>
      <w:pPr>
        <w:tabs>
          <w:tab w:val="num" w:pos="718"/>
        </w:tabs>
        <w:ind w:left="718" w:hanging="360"/>
      </w:pPr>
    </w:lvl>
    <w:lvl w:ilvl="1" w:tplc="C5168D00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D054B284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EE888704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E647B9C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9126E536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FD9009FE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AA7CD4BC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B9F20096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" w15:restartNumberingAfterBreak="0">
    <w:nsid w:val="1CFF11F6"/>
    <w:multiLevelType w:val="hybridMultilevel"/>
    <w:tmpl w:val="B7DA9AEA"/>
    <w:lvl w:ilvl="0" w:tplc="892A818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24"/>
        <w:szCs w:val="24"/>
      </w:rPr>
    </w:lvl>
    <w:lvl w:ilvl="1" w:tplc="3E9E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8C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E2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E5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21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7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C9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24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07EE"/>
    <w:multiLevelType w:val="hybridMultilevel"/>
    <w:tmpl w:val="ACB64336"/>
    <w:lvl w:ilvl="0" w:tplc="D5546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708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44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E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8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CA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89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1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83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C3C6E"/>
    <w:multiLevelType w:val="hybridMultilevel"/>
    <w:tmpl w:val="272075FE"/>
    <w:lvl w:ilvl="0" w:tplc="10062C7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67C3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64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A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B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0F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8E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4D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A9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F5BD6"/>
    <w:multiLevelType w:val="hybridMultilevel"/>
    <w:tmpl w:val="C298C36A"/>
    <w:lvl w:ilvl="0" w:tplc="21E4B00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24"/>
        <w:szCs w:val="24"/>
      </w:rPr>
    </w:lvl>
    <w:lvl w:ilvl="1" w:tplc="D96C8FD0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C81C8562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A5986706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F0603BBE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6666C60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88EC64DC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D7A67EA0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406A986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5" w15:restartNumberingAfterBreak="0">
    <w:nsid w:val="505046AE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54A21688"/>
    <w:multiLevelType w:val="hybridMultilevel"/>
    <w:tmpl w:val="4000CD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35E14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EE523A"/>
    <w:multiLevelType w:val="hybridMultilevel"/>
    <w:tmpl w:val="9A7AE5F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303280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EF3A8B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CD21EE"/>
    <w:multiLevelType w:val="hybridMultilevel"/>
    <w:tmpl w:val="DB18AB9E"/>
    <w:lvl w:ilvl="0" w:tplc="B91026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0C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C7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48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EB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AE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EF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42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6E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90F"/>
    <w:rsid w:val="003D0B1E"/>
    <w:rsid w:val="00402205"/>
    <w:rsid w:val="006B6C79"/>
    <w:rsid w:val="0083009B"/>
    <w:rsid w:val="008D390F"/>
    <w:rsid w:val="00997834"/>
    <w:rsid w:val="00AB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  <w:sz w:val="28"/>
    </w:rPr>
  </w:style>
  <w:style w:type="paragraph" w:styleId="BodyText3">
    <w:name w:val="Body Text 3"/>
    <w:basedOn w:val="Normal"/>
    <w:pPr>
      <w:jc w:val="center"/>
    </w:pPr>
  </w:style>
  <w:style w:type="paragraph" w:styleId="BodyTextIndent">
    <w:name w:val="Body Text Indent"/>
    <w:basedOn w:val="Normal"/>
    <w:pPr>
      <w:ind w:left="708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