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228E97" w14:textId="77777777" w:rsidR="00E17B8C" w:rsidRDefault="004C54B0">
      <w:pPr>
        <w:jc w:val="center"/>
        <w:rPr>
          <w:rFonts w:ascii="Times New Roman" w:hAnsi="Times New Roman"/>
        </w:rPr>
      </w:pPr>
      <w:bookmarkStart w:id="0" w:name="_GoBack"/>
      <w:bookmarkEnd w:id="0"/>
      <w:r>
        <w:rPr>
          <w:rFonts w:ascii="Times New Roman" w:hAnsi="Times New Roman"/>
          <w:lang w:val="en-US"/>
        </w:rPr>
        <w:pict w14:anchorId="26E52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1pt" filled="t">
            <v:fill color2="black"/>
            <v:imagedata r:id="rId7" o:title=""/>
          </v:shape>
        </w:pict>
      </w:r>
    </w:p>
    <w:p w14:paraId="3CC4F259" w14:textId="77777777" w:rsidR="00E17B8C" w:rsidRDefault="00085376">
      <w:pPr>
        <w:jc w:val="center"/>
        <w:rPr>
          <w:rFonts w:ascii="Times New Roman" w:hAnsi="Times New Roman"/>
        </w:rPr>
      </w:pPr>
      <w:r>
        <w:rPr>
          <w:rFonts w:ascii="Times New Roman" w:hAnsi="Times New Roman"/>
        </w:rPr>
        <w:t>Šolski center Rudolfa Maistra</w:t>
      </w:r>
    </w:p>
    <w:p w14:paraId="6A9222B6" w14:textId="77777777" w:rsidR="00E17B8C" w:rsidRDefault="00085376">
      <w:pPr>
        <w:jc w:val="center"/>
        <w:rPr>
          <w:rFonts w:ascii="Times New Roman" w:hAnsi="Times New Roman"/>
        </w:rPr>
      </w:pPr>
      <w:r>
        <w:rPr>
          <w:rFonts w:ascii="Times New Roman" w:hAnsi="Times New Roman"/>
        </w:rPr>
        <w:t>Ekonomska Šola</w:t>
      </w:r>
    </w:p>
    <w:p w14:paraId="034A8CEB" w14:textId="77777777" w:rsidR="00E17B8C" w:rsidRDefault="00E17B8C">
      <w:pPr>
        <w:jc w:val="center"/>
        <w:rPr>
          <w:rFonts w:ascii="Times New Roman" w:hAnsi="Times New Roman"/>
        </w:rPr>
      </w:pPr>
    </w:p>
    <w:p w14:paraId="5E0CBCF4" w14:textId="77777777" w:rsidR="00E17B8C" w:rsidRDefault="00E17B8C">
      <w:pPr>
        <w:jc w:val="center"/>
        <w:rPr>
          <w:rFonts w:ascii="Times New Roman" w:hAnsi="Times New Roman"/>
        </w:rPr>
      </w:pPr>
    </w:p>
    <w:p w14:paraId="29B9D594" w14:textId="77777777" w:rsidR="00E17B8C" w:rsidRDefault="00E17B8C">
      <w:pPr>
        <w:jc w:val="center"/>
        <w:rPr>
          <w:rFonts w:ascii="Times New Roman" w:hAnsi="Times New Roman"/>
        </w:rPr>
      </w:pPr>
    </w:p>
    <w:p w14:paraId="59435FB0" w14:textId="77777777" w:rsidR="00E17B8C" w:rsidRDefault="00085376">
      <w:pPr>
        <w:jc w:val="center"/>
        <w:rPr>
          <w:rFonts w:ascii="Times New Roman" w:hAnsi="Times New Roman"/>
          <w:b/>
          <w:i/>
          <w:color w:val="0070C0"/>
          <w:sz w:val="96"/>
          <w:szCs w:val="96"/>
          <w:u w:val="double"/>
        </w:rPr>
      </w:pPr>
      <w:r>
        <w:rPr>
          <w:rFonts w:ascii="Times New Roman" w:hAnsi="Times New Roman"/>
          <w:b/>
          <w:i/>
          <w:color w:val="0070C0"/>
          <w:sz w:val="96"/>
          <w:szCs w:val="96"/>
          <w:u w:val="double"/>
        </w:rPr>
        <w:t>DOWN–OV  SINDROM</w:t>
      </w:r>
    </w:p>
    <w:p w14:paraId="08BAC360" w14:textId="77777777" w:rsidR="00E17B8C" w:rsidRDefault="00085376">
      <w:pPr>
        <w:jc w:val="center"/>
        <w:rPr>
          <w:rFonts w:ascii="Times New Roman" w:hAnsi="Times New Roman"/>
          <w:b/>
          <w:i/>
          <w:color w:val="0070C0"/>
          <w:sz w:val="60"/>
          <w:szCs w:val="60"/>
          <w:u w:val="double"/>
        </w:rPr>
      </w:pPr>
      <w:r>
        <w:rPr>
          <w:rFonts w:ascii="Times New Roman" w:hAnsi="Times New Roman"/>
          <w:b/>
          <w:i/>
          <w:color w:val="0070C0"/>
          <w:sz w:val="60"/>
          <w:szCs w:val="60"/>
          <w:u w:val="double"/>
        </w:rPr>
        <w:t>ali</w:t>
      </w:r>
    </w:p>
    <w:p w14:paraId="7FE5E495" w14:textId="77777777" w:rsidR="00E17B8C" w:rsidRDefault="00085376">
      <w:pPr>
        <w:jc w:val="center"/>
        <w:rPr>
          <w:rFonts w:ascii="Times New Roman" w:hAnsi="Times New Roman"/>
          <w:b/>
          <w:i/>
          <w:color w:val="0070C0"/>
          <w:sz w:val="96"/>
          <w:szCs w:val="96"/>
          <w:u w:val="double"/>
        </w:rPr>
      </w:pPr>
      <w:r>
        <w:rPr>
          <w:rFonts w:ascii="Times New Roman" w:hAnsi="Times New Roman"/>
          <w:b/>
          <w:i/>
          <w:color w:val="0070C0"/>
          <w:sz w:val="96"/>
          <w:szCs w:val="96"/>
          <w:u w:val="double"/>
        </w:rPr>
        <w:t>MONGOLOIDNOST</w:t>
      </w:r>
    </w:p>
    <w:p w14:paraId="317F1680" w14:textId="77777777" w:rsidR="00E17B8C" w:rsidRDefault="00E17B8C">
      <w:pPr>
        <w:jc w:val="center"/>
        <w:rPr>
          <w:rFonts w:ascii="Times New Roman" w:hAnsi="Times New Roman"/>
          <w:b/>
          <w:i/>
          <w:color w:val="0070C0"/>
          <w:sz w:val="96"/>
          <w:szCs w:val="96"/>
          <w:u w:val="double"/>
        </w:rPr>
      </w:pPr>
    </w:p>
    <w:p w14:paraId="738EF567" w14:textId="77777777" w:rsidR="00E17B8C" w:rsidRDefault="00E17B8C">
      <w:pPr>
        <w:rPr>
          <w:rFonts w:ascii="Times New Roman" w:hAnsi="Times New Roman"/>
          <w:b/>
          <w:i/>
          <w:color w:val="0070C0"/>
          <w:sz w:val="24"/>
          <w:szCs w:val="24"/>
          <w:u w:val="double"/>
        </w:rPr>
      </w:pPr>
    </w:p>
    <w:p w14:paraId="4E696681" w14:textId="77777777" w:rsidR="00E17B8C" w:rsidRDefault="00E17B8C">
      <w:pPr>
        <w:jc w:val="both"/>
        <w:rPr>
          <w:rFonts w:ascii="Times New Roman" w:hAnsi="Times New Roman"/>
          <w:b/>
          <w:i/>
          <w:color w:val="0070C0"/>
          <w:sz w:val="24"/>
          <w:szCs w:val="24"/>
          <w:u w:val="double"/>
        </w:rPr>
      </w:pPr>
    </w:p>
    <w:p w14:paraId="3C8E46E5" w14:textId="618D541B" w:rsidR="00E17B8C" w:rsidRDefault="00D04310">
      <w:pPr>
        <w:jc w:val="both"/>
        <w:rPr>
          <w:rFonts w:ascii="Times New Roman" w:hAnsi="Times New Roman"/>
          <w:color w:val="000000"/>
          <w:sz w:val="24"/>
          <w:szCs w:val="24"/>
        </w:rPr>
      </w:pPr>
      <w:r>
        <w:rPr>
          <w:rFonts w:ascii="Times New Roman" w:hAnsi="Times New Roman"/>
          <w:color w:val="000000"/>
          <w:sz w:val="24"/>
          <w:szCs w:val="24"/>
        </w:rPr>
        <w:t xml:space="preserve"> </w:t>
      </w:r>
    </w:p>
    <w:p w14:paraId="3942857A" w14:textId="0E9AC776" w:rsidR="00E17B8C" w:rsidRDefault="00D04310">
      <w:pPr>
        <w:jc w:val="both"/>
        <w:rPr>
          <w:rFonts w:ascii="Times New Roman" w:hAnsi="Times New Roman"/>
          <w:color w:val="000000"/>
          <w:sz w:val="24"/>
          <w:szCs w:val="24"/>
        </w:rPr>
      </w:pPr>
      <w:r>
        <w:rPr>
          <w:rFonts w:ascii="Times New Roman" w:hAnsi="Times New Roman"/>
          <w:color w:val="000000"/>
          <w:sz w:val="24"/>
          <w:szCs w:val="24"/>
        </w:rPr>
        <w:t xml:space="preserve"> </w:t>
      </w:r>
    </w:p>
    <w:p w14:paraId="48075B55" w14:textId="77777777" w:rsidR="00E17B8C" w:rsidRDefault="00E17B8C">
      <w:pPr>
        <w:pStyle w:val="TOCHeading"/>
        <w:jc w:val="center"/>
      </w:pPr>
    </w:p>
    <w:p w14:paraId="5D47A6B1" w14:textId="77777777" w:rsidR="00E17B8C" w:rsidRDefault="00E17B8C">
      <w:pPr>
        <w:pStyle w:val="TOCHeading"/>
        <w:jc w:val="center"/>
      </w:pPr>
    </w:p>
    <w:p w14:paraId="20D2B3D6" w14:textId="77777777" w:rsidR="00E17B8C" w:rsidRDefault="00E17B8C">
      <w:pPr>
        <w:pStyle w:val="TOCHeading"/>
        <w:jc w:val="center"/>
      </w:pPr>
    </w:p>
    <w:p w14:paraId="4E49E2EC" w14:textId="77777777" w:rsidR="00E17B8C" w:rsidRDefault="00E17B8C">
      <w:pPr>
        <w:pStyle w:val="TOCHeading"/>
        <w:jc w:val="center"/>
      </w:pPr>
    </w:p>
    <w:p w14:paraId="03934AD5" w14:textId="77777777" w:rsidR="00E17B8C" w:rsidRDefault="00085376">
      <w:pPr>
        <w:pStyle w:val="TOCHeading"/>
        <w:jc w:val="center"/>
        <w:rPr>
          <w:rFonts w:ascii="Times New Roman" w:hAnsi="Times New Roman"/>
          <w:i/>
          <w:color w:val="0070C0"/>
          <w:sz w:val="48"/>
          <w:szCs w:val="48"/>
          <w:u w:val="double"/>
        </w:rPr>
      </w:pPr>
      <w:bookmarkStart w:id="1" w:name="__RefHeading__1_675458133"/>
      <w:bookmarkEnd w:id="1"/>
      <w:r>
        <w:rPr>
          <w:rFonts w:ascii="Times New Roman" w:hAnsi="Times New Roman"/>
          <w:i/>
          <w:color w:val="0070C0"/>
          <w:sz w:val="48"/>
          <w:szCs w:val="48"/>
          <w:u w:val="double"/>
        </w:rPr>
        <w:t>KAZALO:</w:t>
      </w:r>
    </w:p>
    <w:p w14:paraId="44AA91B7" w14:textId="77777777" w:rsidR="00E17B8C" w:rsidRDefault="00E17B8C"/>
    <w:p w14:paraId="5EA4E621" w14:textId="77777777" w:rsidR="00E17B8C" w:rsidRDefault="00E17B8C">
      <w:pPr>
        <w:sectPr w:rsidR="00E17B8C">
          <w:headerReference w:type="default" r:id="rId8"/>
          <w:footerReference w:type="even" r:id="rId9"/>
          <w:footerReference w:type="default" r:id="rId10"/>
          <w:headerReference w:type="first" r:id="rId11"/>
          <w:footerReference w:type="first" r:id="rId12"/>
          <w:pgSz w:w="11906" w:h="16838"/>
          <w:pgMar w:top="1417" w:right="1417" w:bottom="1686" w:left="1417" w:header="567" w:footer="1417" w:gutter="0"/>
          <w:cols w:space="708"/>
          <w:docGrid w:linePitch="360"/>
        </w:sectPr>
      </w:pPr>
    </w:p>
    <w:p w14:paraId="771D7938" w14:textId="77777777" w:rsidR="00E17B8C" w:rsidRDefault="00085376">
      <w:pPr>
        <w:pStyle w:val="TOC1"/>
        <w:tabs>
          <w:tab w:val="right" w:leader="dot" w:pos="9072"/>
        </w:tabs>
      </w:pPr>
      <w:r>
        <w:fldChar w:fldCharType="begin"/>
      </w:r>
      <w:r>
        <w:instrText xml:space="preserve"> TOC </w:instrText>
      </w:r>
      <w:r>
        <w:fldChar w:fldCharType="separate"/>
      </w:r>
      <w:hyperlink w:anchor="__RefHeading__1_675458133" w:history="1">
        <w:r>
          <w:rPr>
            <w:rStyle w:val="Hyperlink"/>
          </w:rPr>
          <w:t>KAZALO:</w:t>
        </w:r>
        <w:r>
          <w:rPr>
            <w:rStyle w:val="Hyperlink"/>
          </w:rPr>
          <w:tab/>
          <w:t>2</w:t>
        </w:r>
      </w:hyperlink>
    </w:p>
    <w:p w14:paraId="40C05580" w14:textId="77777777" w:rsidR="00E17B8C" w:rsidRDefault="004C54B0">
      <w:pPr>
        <w:pStyle w:val="TOC1"/>
        <w:tabs>
          <w:tab w:val="right" w:leader="dot" w:pos="9072"/>
        </w:tabs>
      </w:pPr>
      <w:hyperlink w:anchor="__RefHeading__3_675458133" w:history="1">
        <w:r w:rsidR="00085376">
          <w:rPr>
            <w:rStyle w:val="Hyperlink"/>
          </w:rPr>
          <w:t>SIMPTOMI:</w:t>
        </w:r>
        <w:r w:rsidR="00085376">
          <w:rPr>
            <w:rStyle w:val="Hyperlink"/>
          </w:rPr>
          <w:tab/>
          <w:t>4</w:t>
        </w:r>
      </w:hyperlink>
    </w:p>
    <w:p w14:paraId="2D9CE897" w14:textId="77777777" w:rsidR="00E17B8C" w:rsidRDefault="004C54B0">
      <w:pPr>
        <w:pStyle w:val="TOC1"/>
        <w:tabs>
          <w:tab w:val="right" w:leader="dot" w:pos="9072"/>
        </w:tabs>
      </w:pPr>
      <w:hyperlink w:anchor="__RefHeading__5_675458133" w:history="1">
        <w:r w:rsidR="00085376">
          <w:rPr>
            <w:rStyle w:val="Hyperlink"/>
          </w:rPr>
          <w:t>POJAVNOST MONGOLOIDNOSTI</w:t>
        </w:r>
        <w:r w:rsidR="00085376">
          <w:rPr>
            <w:rStyle w:val="Hyperlink"/>
          </w:rPr>
          <w:tab/>
          <w:t>5</w:t>
        </w:r>
      </w:hyperlink>
    </w:p>
    <w:p w14:paraId="7793C191" w14:textId="77777777" w:rsidR="00E17B8C" w:rsidRDefault="004C54B0">
      <w:pPr>
        <w:pStyle w:val="TOC1"/>
        <w:tabs>
          <w:tab w:val="right" w:leader="dot" w:pos="9072"/>
        </w:tabs>
      </w:pPr>
      <w:hyperlink w:anchor="__RefHeading__7_675458133" w:history="1">
        <w:r w:rsidR="00085376">
          <w:rPr>
            <w:rStyle w:val="Hyperlink"/>
          </w:rPr>
          <w:t>POMEN GENETIKE</w:t>
        </w:r>
        <w:r w:rsidR="00085376">
          <w:rPr>
            <w:rStyle w:val="Hyperlink"/>
          </w:rPr>
          <w:tab/>
          <w:t>5</w:t>
        </w:r>
      </w:hyperlink>
    </w:p>
    <w:p w14:paraId="7A75DA46" w14:textId="77777777" w:rsidR="00E17B8C" w:rsidRDefault="004C54B0">
      <w:pPr>
        <w:pStyle w:val="TOC2"/>
        <w:tabs>
          <w:tab w:val="right" w:leader="dot" w:pos="9072"/>
        </w:tabs>
      </w:pPr>
      <w:hyperlink w:anchor="__RefHeading__9_675458133" w:history="1">
        <w:r w:rsidR="00085376">
          <w:rPr>
            <w:rStyle w:val="Hyperlink"/>
          </w:rPr>
          <w:t>Trisomija 21</w:t>
        </w:r>
        <w:r w:rsidR="00085376">
          <w:rPr>
            <w:rStyle w:val="Hyperlink"/>
          </w:rPr>
          <w:tab/>
          <w:t>5</w:t>
        </w:r>
      </w:hyperlink>
    </w:p>
    <w:p w14:paraId="1643A059" w14:textId="77777777" w:rsidR="00E17B8C" w:rsidRDefault="004C54B0">
      <w:pPr>
        <w:pStyle w:val="TOC3"/>
        <w:tabs>
          <w:tab w:val="right" w:leader="dot" w:pos="9072"/>
        </w:tabs>
      </w:pPr>
      <w:hyperlink w:anchor="__RefHeading__11_675458133" w:history="1">
        <w:r w:rsidR="00085376">
          <w:rPr>
            <w:rStyle w:val="Hyperlink"/>
          </w:rPr>
          <w:t>Mozaicizem</w:t>
        </w:r>
        <w:r w:rsidR="00085376">
          <w:rPr>
            <w:rStyle w:val="Hyperlink"/>
          </w:rPr>
          <w:tab/>
          <w:t>5</w:t>
        </w:r>
      </w:hyperlink>
    </w:p>
    <w:p w14:paraId="3B6B45FB" w14:textId="77777777" w:rsidR="00E17B8C" w:rsidRDefault="004C54B0">
      <w:pPr>
        <w:pStyle w:val="TOC2"/>
        <w:tabs>
          <w:tab w:val="right" w:leader="dot" w:pos="9072"/>
        </w:tabs>
      </w:pPr>
      <w:hyperlink w:anchor="__RefHeading__13_675458133" w:history="1">
        <w:r w:rsidR="00085376">
          <w:rPr>
            <w:rStyle w:val="Hyperlink"/>
          </w:rPr>
          <w:t>KAJ SPLOH SO KROMOSOMI?</w:t>
        </w:r>
        <w:r w:rsidR="00085376">
          <w:rPr>
            <w:rStyle w:val="Hyperlink"/>
          </w:rPr>
          <w:tab/>
          <w:t>6</w:t>
        </w:r>
      </w:hyperlink>
    </w:p>
    <w:p w14:paraId="1D688B3F" w14:textId="77777777" w:rsidR="00E17B8C" w:rsidRDefault="004C54B0">
      <w:pPr>
        <w:pStyle w:val="TOC3"/>
        <w:tabs>
          <w:tab w:val="right" w:leader="dot" w:pos="9072"/>
        </w:tabs>
      </w:pPr>
      <w:hyperlink w:anchor="__RefHeading__15_675458133" w:history="1">
        <w:r w:rsidR="00085376">
          <w:rPr>
            <w:rStyle w:val="Hyperlink"/>
          </w:rPr>
          <w:t>Bolezni povezane s kromosomskimi nepravilnostmi</w:t>
        </w:r>
        <w:r w:rsidR="00085376">
          <w:rPr>
            <w:rStyle w:val="Hyperlink"/>
          </w:rPr>
          <w:tab/>
          <w:t>6</w:t>
        </w:r>
      </w:hyperlink>
    </w:p>
    <w:p w14:paraId="4EB2BA4A" w14:textId="77777777" w:rsidR="00E17B8C" w:rsidRDefault="004C54B0">
      <w:pPr>
        <w:pStyle w:val="TOC1"/>
        <w:tabs>
          <w:tab w:val="right" w:leader="dot" w:pos="9072"/>
        </w:tabs>
      </w:pPr>
      <w:hyperlink w:anchor="__RefHeading__17_675458133" w:history="1">
        <w:r w:rsidR="00085376">
          <w:rPr>
            <w:rStyle w:val="Hyperlink"/>
          </w:rPr>
          <w:t>ODKRIVANJE MONGOLOIDNOSTI PRI NOSEČNICAH</w:t>
        </w:r>
        <w:r w:rsidR="00085376">
          <w:rPr>
            <w:rStyle w:val="Hyperlink"/>
          </w:rPr>
          <w:tab/>
          <w:t>7</w:t>
        </w:r>
      </w:hyperlink>
    </w:p>
    <w:p w14:paraId="39A190E2" w14:textId="77777777" w:rsidR="00E17B8C" w:rsidRDefault="004C54B0">
      <w:pPr>
        <w:pStyle w:val="TOC3"/>
        <w:tabs>
          <w:tab w:val="right" w:leader="dot" w:pos="9072"/>
        </w:tabs>
      </w:pPr>
      <w:hyperlink w:anchor="__RefHeading__19_675458133" w:history="1">
        <w:r w:rsidR="00085376">
          <w:rPr>
            <w:rStyle w:val="Hyperlink"/>
          </w:rPr>
          <w:t>Napoved tveganja za kromosomsko nepravilnost:</w:t>
        </w:r>
        <w:r w:rsidR="00085376">
          <w:rPr>
            <w:rStyle w:val="Hyperlink"/>
          </w:rPr>
          <w:tab/>
          <w:t>7</w:t>
        </w:r>
      </w:hyperlink>
    </w:p>
    <w:p w14:paraId="06400C71" w14:textId="77777777" w:rsidR="00E17B8C" w:rsidRDefault="004C54B0">
      <w:pPr>
        <w:pStyle w:val="TOC1"/>
        <w:tabs>
          <w:tab w:val="right" w:leader="dot" w:pos="9072"/>
        </w:tabs>
        <w:sectPr w:rsidR="00E17B8C">
          <w:type w:val="continuous"/>
          <w:pgSz w:w="11906" w:h="16838"/>
          <w:pgMar w:top="1417" w:right="1417" w:bottom="1417" w:left="1417" w:header="567" w:footer="567" w:gutter="0"/>
          <w:cols w:space="708"/>
          <w:docGrid w:linePitch="360"/>
        </w:sectPr>
      </w:pPr>
      <w:hyperlink w:anchor="__RefHeading__21_675458133" w:history="1">
        <w:r w:rsidR="00085376">
          <w:rPr>
            <w:rStyle w:val="Hyperlink"/>
          </w:rPr>
          <w:t>VIRI</w:t>
        </w:r>
        <w:r w:rsidR="00085376">
          <w:rPr>
            <w:rStyle w:val="Hyperlink"/>
          </w:rPr>
          <w:tab/>
          <w:t>8</w:t>
        </w:r>
      </w:hyperlink>
      <w:r w:rsidR="00085376">
        <w:fldChar w:fldCharType="end"/>
      </w:r>
    </w:p>
    <w:p w14:paraId="6229F276" w14:textId="77777777" w:rsidR="00E17B8C" w:rsidRDefault="00E17B8C">
      <w:pPr>
        <w:tabs>
          <w:tab w:val="right" w:leader="dot" w:pos="9062"/>
        </w:tabs>
      </w:pPr>
    </w:p>
    <w:p w14:paraId="7E478788" w14:textId="77777777" w:rsidR="00E17B8C" w:rsidRDefault="00E17B8C">
      <w:pPr>
        <w:rPr>
          <w:rFonts w:ascii="Times New Roman" w:hAnsi="Times New Roman"/>
          <w:color w:val="000000"/>
          <w:sz w:val="24"/>
          <w:szCs w:val="24"/>
        </w:rPr>
      </w:pPr>
    </w:p>
    <w:p w14:paraId="1927777A" w14:textId="77777777" w:rsidR="00E17B8C" w:rsidRDefault="00E17B8C">
      <w:pPr>
        <w:rPr>
          <w:rFonts w:ascii="Times New Roman" w:hAnsi="Times New Roman"/>
          <w:color w:val="000000"/>
          <w:sz w:val="24"/>
          <w:szCs w:val="24"/>
        </w:rPr>
      </w:pPr>
    </w:p>
    <w:p w14:paraId="1A1F3B98" w14:textId="77777777" w:rsidR="00E17B8C" w:rsidRDefault="00E17B8C">
      <w:pPr>
        <w:rPr>
          <w:rFonts w:ascii="Times New Roman" w:hAnsi="Times New Roman"/>
          <w:color w:val="000000"/>
          <w:sz w:val="24"/>
          <w:szCs w:val="24"/>
        </w:rPr>
      </w:pPr>
    </w:p>
    <w:p w14:paraId="3B3DF981" w14:textId="77777777" w:rsidR="00E17B8C" w:rsidRDefault="00E17B8C">
      <w:pPr>
        <w:rPr>
          <w:rFonts w:ascii="Times New Roman" w:hAnsi="Times New Roman"/>
          <w:color w:val="000000"/>
          <w:sz w:val="24"/>
          <w:szCs w:val="24"/>
        </w:rPr>
      </w:pPr>
    </w:p>
    <w:p w14:paraId="5399A80C" w14:textId="77777777" w:rsidR="00E17B8C" w:rsidRDefault="00E17B8C">
      <w:pPr>
        <w:rPr>
          <w:rFonts w:ascii="Times New Roman" w:hAnsi="Times New Roman"/>
          <w:color w:val="000000"/>
          <w:sz w:val="24"/>
          <w:szCs w:val="24"/>
        </w:rPr>
      </w:pPr>
    </w:p>
    <w:p w14:paraId="48D0BA90" w14:textId="77777777" w:rsidR="00E17B8C" w:rsidRDefault="00E17B8C">
      <w:pPr>
        <w:rPr>
          <w:rFonts w:ascii="Times New Roman" w:hAnsi="Times New Roman"/>
          <w:color w:val="000000"/>
          <w:sz w:val="24"/>
          <w:szCs w:val="24"/>
        </w:rPr>
      </w:pPr>
    </w:p>
    <w:p w14:paraId="0A91F6DD" w14:textId="77777777" w:rsidR="00E17B8C" w:rsidRDefault="00E17B8C">
      <w:pPr>
        <w:rPr>
          <w:rFonts w:ascii="Times New Roman" w:hAnsi="Times New Roman"/>
          <w:color w:val="000000"/>
          <w:sz w:val="24"/>
          <w:szCs w:val="24"/>
        </w:rPr>
      </w:pPr>
    </w:p>
    <w:p w14:paraId="1CB839E1" w14:textId="77777777" w:rsidR="00E17B8C" w:rsidRDefault="00E17B8C">
      <w:pPr>
        <w:rPr>
          <w:rFonts w:ascii="Times New Roman" w:hAnsi="Times New Roman"/>
          <w:color w:val="000000"/>
          <w:sz w:val="24"/>
          <w:szCs w:val="24"/>
        </w:rPr>
      </w:pPr>
    </w:p>
    <w:p w14:paraId="62912C0D" w14:textId="77777777" w:rsidR="00E17B8C" w:rsidRDefault="00E17B8C">
      <w:pPr>
        <w:rPr>
          <w:rFonts w:ascii="Times New Roman" w:hAnsi="Times New Roman"/>
          <w:color w:val="000000"/>
          <w:sz w:val="24"/>
          <w:szCs w:val="24"/>
        </w:rPr>
      </w:pPr>
    </w:p>
    <w:p w14:paraId="7653DB37" w14:textId="77777777" w:rsidR="00E17B8C" w:rsidRDefault="00085376">
      <w:pPr>
        <w:jc w:val="center"/>
        <w:rPr>
          <w:rFonts w:ascii="Times New Roman" w:hAnsi="Times New Roman"/>
          <w:b/>
          <w:i/>
          <w:color w:val="0070C0"/>
          <w:sz w:val="48"/>
          <w:szCs w:val="48"/>
          <w:u w:val="double"/>
        </w:rPr>
      </w:pPr>
      <w:r>
        <w:rPr>
          <w:rFonts w:ascii="Times New Roman" w:hAnsi="Times New Roman"/>
          <w:b/>
          <w:i/>
          <w:color w:val="0070C0"/>
          <w:sz w:val="48"/>
          <w:szCs w:val="48"/>
          <w:u w:val="double"/>
        </w:rPr>
        <w:t>UVOD</w:t>
      </w:r>
    </w:p>
    <w:p w14:paraId="0A0DCDC9" w14:textId="77777777" w:rsidR="00E17B8C" w:rsidRDefault="00085376">
      <w:pPr>
        <w:jc w:val="both"/>
        <w:rPr>
          <w:rFonts w:ascii="Times New Roman" w:hAnsi="Times New Roman"/>
          <w:color w:val="000000"/>
          <w:sz w:val="24"/>
          <w:szCs w:val="24"/>
        </w:rPr>
      </w:pPr>
      <w:r>
        <w:rPr>
          <w:rFonts w:ascii="Times New Roman" w:hAnsi="Times New Roman"/>
          <w:b/>
          <w:bCs/>
          <w:color w:val="000000"/>
          <w:sz w:val="24"/>
          <w:szCs w:val="24"/>
        </w:rPr>
        <w:t>Downov sindrom</w:t>
      </w:r>
      <w:r>
        <w:rPr>
          <w:rFonts w:ascii="Times New Roman" w:hAnsi="Times New Roman"/>
          <w:color w:val="000000"/>
          <w:sz w:val="24"/>
          <w:szCs w:val="24"/>
        </w:rPr>
        <w:t xml:space="preserve"> ali </w:t>
      </w:r>
      <w:r>
        <w:rPr>
          <w:rFonts w:ascii="Times New Roman" w:hAnsi="Times New Roman"/>
          <w:b/>
          <w:color w:val="000000"/>
          <w:sz w:val="24"/>
          <w:szCs w:val="24"/>
        </w:rPr>
        <w:t xml:space="preserve">Trisomija 21 </w:t>
      </w:r>
      <w:r>
        <w:rPr>
          <w:rFonts w:ascii="Times New Roman" w:hAnsi="Times New Roman"/>
          <w:color w:val="000000"/>
          <w:sz w:val="24"/>
          <w:szCs w:val="24"/>
        </w:rPr>
        <w:t xml:space="preserve">je kromosomska motnja, ki jo povzroči dodaten 21. kromosom. Upočasnjeni razvoj je posledica </w:t>
      </w:r>
      <w:hyperlink r:id="rId13" w:history="1">
        <w:r>
          <w:rPr>
            <w:rStyle w:val="Hyperlink"/>
            <w:rFonts w:ascii="Times New Roman" w:hAnsi="Times New Roman"/>
          </w:rPr>
          <w:t>kromosomske</w:t>
        </w:r>
      </w:hyperlink>
      <w:r>
        <w:rPr>
          <w:rFonts w:ascii="Times New Roman" w:hAnsi="Times New Roman"/>
          <w:color w:val="000000"/>
          <w:sz w:val="24"/>
          <w:szCs w:val="24"/>
        </w:rPr>
        <w:t xml:space="preserve"> nepravilnosti. 21. kromosomu je namreč dodan še eden (gre za trisomijo 21. kromosoma). V 95% primerov je vzrok trisomije 21 nepravilen potek </w:t>
      </w:r>
      <w:hyperlink r:id="rId14" w:history="1">
        <w:r>
          <w:rPr>
            <w:rStyle w:val="Hyperlink"/>
            <w:rFonts w:ascii="Times New Roman" w:hAnsi="Times New Roman"/>
          </w:rPr>
          <w:t>mejoze</w:t>
        </w:r>
      </w:hyperlink>
      <w:r>
        <w:rPr>
          <w:rFonts w:ascii="Times New Roman" w:hAnsi="Times New Roman"/>
          <w:color w:val="000000"/>
          <w:sz w:val="24"/>
          <w:szCs w:val="24"/>
        </w:rPr>
        <w:t xml:space="preserve">. 95% primerov Downovega sindroma je posledica Trisomije 21, 5% pa posledica Robertsonove translokacije. Bolezen je poimenovana po britanskem zdravniku z imenom </w:t>
      </w:r>
      <w:hyperlink r:id="rId15" w:history="1">
        <w:r>
          <w:rPr>
            <w:rStyle w:val="Hyperlink"/>
            <w:rFonts w:ascii="Times New Roman" w:hAnsi="Times New Roman"/>
          </w:rPr>
          <w:t>John Langdon Down</w:t>
        </w:r>
      </w:hyperlink>
      <w:r>
        <w:rPr>
          <w:rFonts w:ascii="Times New Roman" w:hAnsi="Times New Roman"/>
          <w:color w:val="000000"/>
          <w:sz w:val="24"/>
          <w:szCs w:val="24"/>
        </w:rPr>
        <w:t xml:space="preserve">, ki je leta 1866 ta </w:t>
      </w:r>
      <w:hyperlink r:id="rId16" w:history="1">
        <w:r>
          <w:rPr>
            <w:rStyle w:val="Hyperlink"/>
            <w:rFonts w:ascii="Times New Roman" w:hAnsi="Times New Roman"/>
          </w:rPr>
          <w:t>sindrom</w:t>
        </w:r>
      </w:hyperlink>
      <w:r>
        <w:rPr>
          <w:rFonts w:ascii="Times New Roman" w:hAnsi="Times New Roman"/>
          <w:color w:val="000000"/>
          <w:sz w:val="24"/>
          <w:szCs w:val="24"/>
        </w:rPr>
        <w:t xml:space="preserve"> prvi opisal. Trisomijo 21 so ugotovili leta 1959. Z Downovim sindromom in drugimi motnjami v duševnem razvoju se ukvarjajo specialni in rehabilitacijski pedagogi (po starem defektologi).</w:t>
      </w:r>
    </w:p>
    <w:p w14:paraId="4E9C54C9" w14:textId="77777777" w:rsidR="00E17B8C" w:rsidRDefault="00085376">
      <w:pPr>
        <w:jc w:val="both"/>
        <w:rPr>
          <w:rFonts w:ascii="Times New Roman" w:hAnsi="Times New Roman"/>
          <w:color w:val="000000"/>
          <w:sz w:val="24"/>
          <w:szCs w:val="24"/>
        </w:rPr>
      </w:pPr>
      <w:r>
        <w:rPr>
          <w:rFonts w:ascii="Times New Roman" w:hAnsi="Times New Roman"/>
          <w:color w:val="000000"/>
          <w:sz w:val="24"/>
          <w:szCs w:val="24"/>
        </w:rPr>
        <w:t>Ljudje z Downovim sindromom imajo običajno motnje v duševnem razvoju, ni pa nujno. Lahko so normalno inteligentni. Imajo značilne obrazne poteze, občutljivo kožo, hipotonično muskulaturo, hiperfleksibilne sklepe, občutljivo kožo, redke lase in velik jezik. Značilna je »opičja brazda«, na roki imajo namesto dveh samo eno prečno brazdo. Pri Downovem sindromu so pogosta srčna obolenja, dihalne motnje, imunske, hormonalne in encimatske motnje.</w:t>
      </w:r>
    </w:p>
    <w:p w14:paraId="5E6D88C5" w14:textId="77777777" w:rsidR="00E17B8C" w:rsidRDefault="00E17B8C">
      <w:pPr>
        <w:rPr>
          <w:rFonts w:ascii="Times New Roman" w:hAnsi="Times New Roman"/>
        </w:rPr>
      </w:pPr>
    </w:p>
    <w:p w14:paraId="2B24E108" w14:textId="77777777" w:rsidR="00E17B8C" w:rsidRDefault="00E17B8C">
      <w:pPr>
        <w:rPr>
          <w:rFonts w:ascii="Times New Roman" w:hAnsi="Times New Roman"/>
          <w:b/>
          <w:i/>
          <w:color w:val="0070C0"/>
          <w:sz w:val="48"/>
          <w:szCs w:val="48"/>
          <w:u w:val="double"/>
        </w:rPr>
      </w:pPr>
    </w:p>
    <w:p w14:paraId="40D9C639" w14:textId="77777777" w:rsidR="00E17B8C" w:rsidRDefault="004C54B0">
      <w:pPr>
        <w:rPr>
          <w:rFonts w:ascii="Times New Roman" w:hAnsi="Times New Roman"/>
          <w:b/>
          <w:i/>
          <w:color w:val="0070C0"/>
          <w:sz w:val="48"/>
          <w:szCs w:val="48"/>
          <w:u w:val="double"/>
        </w:rPr>
      </w:pPr>
      <w:r>
        <w:pict w14:anchorId="400D2C5B">
          <v:shape id="_x0000_s1028" type="#_x0000_t75" style="position:absolute;margin-left:49.65pt;margin-top:14.45pt;width:327.55pt;height:223.25pt;z-index:251656192;mso-wrap-distance-left:9.05pt;mso-wrap-distance-right:9.05pt;mso-position-horizontal:absolute;mso-position-horizontal-relative:text;mso-position-vertical:absolute;mso-position-vertical-relative:text" filled="t">
            <v:fill color2="black"/>
            <v:imagedata r:id="rId17" o:title=""/>
          </v:shape>
        </w:pict>
      </w:r>
    </w:p>
    <w:p w14:paraId="7D965C22" w14:textId="77777777" w:rsidR="00E17B8C" w:rsidRDefault="00E17B8C">
      <w:pPr>
        <w:rPr>
          <w:rFonts w:ascii="Times New Roman" w:hAnsi="Times New Roman"/>
          <w:b/>
          <w:i/>
          <w:color w:val="0070C0"/>
          <w:sz w:val="48"/>
          <w:szCs w:val="48"/>
          <w:u w:val="double"/>
        </w:rPr>
      </w:pPr>
    </w:p>
    <w:p w14:paraId="0C5985FB" w14:textId="77777777" w:rsidR="00E17B8C" w:rsidRDefault="00E17B8C">
      <w:pPr>
        <w:rPr>
          <w:rFonts w:ascii="Times New Roman" w:hAnsi="Times New Roman"/>
          <w:b/>
          <w:i/>
          <w:color w:val="0070C0"/>
          <w:sz w:val="48"/>
          <w:szCs w:val="48"/>
          <w:u w:val="double"/>
        </w:rPr>
      </w:pPr>
    </w:p>
    <w:p w14:paraId="6175AAF3" w14:textId="77777777" w:rsidR="00E17B8C" w:rsidRDefault="00E17B8C">
      <w:pPr>
        <w:rPr>
          <w:rFonts w:ascii="Times New Roman" w:hAnsi="Times New Roman"/>
          <w:b/>
          <w:i/>
          <w:color w:val="0070C0"/>
          <w:sz w:val="48"/>
          <w:szCs w:val="48"/>
          <w:u w:val="double"/>
        </w:rPr>
      </w:pPr>
    </w:p>
    <w:p w14:paraId="7A2C1207" w14:textId="77777777" w:rsidR="00E17B8C" w:rsidRDefault="00E17B8C">
      <w:pPr>
        <w:rPr>
          <w:rFonts w:ascii="Times New Roman" w:hAnsi="Times New Roman"/>
          <w:b/>
          <w:i/>
          <w:color w:val="0070C0"/>
          <w:sz w:val="48"/>
          <w:szCs w:val="48"/>
          <w:u w:val="double"/>
        </w:rPr>
      </w:pPr>
    </w:p>
    <w:p w14:paraId="07BC8A03" w14:textId="77777777" w:rsidR="00E17B8C" w:rsidRDefault="00E17B8C">
      <w:pPr>
        <w:rPr>
          <w:rFonts w:ascii="Times New Roman" w:hAnsi="Times New Roman"/>
          <w:b/>
          <w:i/>
          <w:color w:val="0070C0"/>
          <w:sz w:val="48"/>
          <w:szCs w:val="48"/>
          <w:u w:val="double"/>
        </w:rPr>
      </w:pPr>
    </w:p>
    <w:p w14:paraId="6707451E" w14:textId="77777777" w:rsidR="00E17B8C" w:rsidRDefault="00E17B8C">
      <w:pPr>
        <w:rPr>
          <w:rFonts w:ascii="Times New Roman" w:hAnsi="Times New Roman"/>
          <w:b/>
          <w:i/>
          <w:color w:val="0070C0"/>
          <w:sz w:val="48"/>
          <w:szCs w:val="48"/>
          <w:u w:val="double"/>
        </w:rPr>
      </w:pPr>
    </w:p>
    <w:p w14:paraId="1CF37A4D" w14:textId="77777777" w:rsidR="00E17B8C" w:rsidRDefault="00E17B8C">
      <w:pPr>
        <w:rPr>
          <w:rFonts w:ascii="Times New Roman" w:hAnsi="Times New Roman"/>
          <w:b/>
          <w:i/>
          <w:color w:val="0070C0"/>
          <w:sz w:val="48"/>
          <w:szCs w:val="48"/>
          <w:u w:val="double"/>
        </w:rPr>
      </w:pPr>
    </w:p>
    <w:p w14:paraId="43A78CC0" w14:textId="77777777" w:rsidR="00E17B8C" w:rsidRDefault="00085376">
      <w:pPr>
        <w:pStyle w:val="Heading1"/>
        <w:jc w:val="center"/>
        <w:rPr>
          <w:rFonts w:ascii="Times New Roman" w:hAnsi="Times New Roman"/>
          <w:i/>
          <w:color w:val="0070C0"/>
          <w:sz w:val="48"/>
          <w:szCs w:val="48"/>
          <w:u w:val="double"/>
        </w:rPr>
      </w:pPr>
      <w:bookmarkStart w:id="2" w:name="__RefHeading__3_675458133"/>
      <w:bookmarkEnd w:id="2"/>
      <w:r>
        <w:rPr>
          <w:rFonts w:ascii="Times New Roman" w:hAnsi="Times New Roman"/>
          <w:i/>
          <w:color w:val="0070C0"/>
          <w:sz w:val="48"/>
          <w:szCs w:val="48"/>
          <w:u w:val="double"/>
        </w:rPr>
        <w:t>SIMPTOMI:</w:t>
      </w:r>
    </w:p>
    <w:p w14:paraId="0DCF851C" w14:textId="77777777" w:rsidR="00E17B8C" w:rsidRDefault="00E17B8C">
      <w:pPr>
        <w:rPr>
          <w:rFonts w:ascii="Times New Roman" w:hAnsi="Times New Roman"/>
        </w:rPr>
      </w:pPr>
    </w:p>
    <w:p w14:paraId="6D32311A" w14:textId="77777777" w:rsidR="00E17B8C" w:rsidRDefault="00085376">
      <w:pPr>
        <w:pStyle w:val="ListParagraph"/>
        <w:numPr>
          <w:ilvl w:val="0"/>
          <w:numId w:val="2"/>
        </w:numPr>
        <w:jc w:val="both"/>
        <w:rPr>
          <w:rFonts w:ascii="Times New Roman" w:hAnsi="Times New Roman"/>
          <w:sz w:val="24"/>
          <w:szCs w:val="24"/>
        </w:rPr>
      </w:pPr>
      <w:r>
        <w:rPr>
          <w:rFonts w:ascii="Times New Roman" w:hAnsi="Times New Roman"/>
          <w:sz w:val="24"/>
          <w:szCs w:val="24"/>
        </w:rPr>
        <w:t>Sploščena lobanja</w:t>
      </w:r>
    </w:p>
    <w:p w14:paraId="3992998C" w14:textId="77777777" w:rsidR="00E17B8C" w:rsidRDefault="00085376">
      <w:pPr>
        <w:pStyle w:val="ListParagraph"/>
        <w:numPr>
          <w:ilvl w:val="0"/>
          <w:numId w:val="2"/>
        </w:numPr>
        <w:jc w:val="both"/>
        <w:rPr>
          <w:rFonts w:ascii="Times New Roman" w:hAnsi="Times New Roman"/>
          <w:sz w:val="24"/>
          <w:szCs w:val="24"/>
        </w:rPr>
      </w:pPr>
      <w:r>
        <w:rPr>
          <w:rFonts w:ascii="Times New Roman" w:hAnsi="Times New Roman"/>
          <w:sz w:val="24"/>
          <w:szCs w:val="24"/>
        </w:rPr>
        <w:t>Kratek nos in prsti</w:t>
      </w:r>
    </w:p>
    <w:p w14:paraId="4819674D" w14:textId="77777777" w:rsidR="00E17B8C" w:rsidRDefault="00085376">
      <w:pPr>
        <w:pStyle w:val="ListParagraph"/>
        <w:numPr>
          <w:ilvl w:val="0"/>
          <w:numId w:val="2"/>
        </w:numPr>
        <w:jc w:val="both"/>
        <w:rPr>
          <w:rFonts w:ascii="Times New Roman" w:hAnsi="Times New Roman"/>
          <w:sz w:val="24"/>
          <w:szCs w:val="24"/>
        </w:rPr>
      </w:pPr>
      <w:r>
        <w:rPr>
          <w:rFonts w:ascii="Times New Roman" w:hAnsi="Times New Roman"/>
          <w:sz w:val="24"/>
          <w:szCs w:val="24"/>
        </w:rPr>
        <w:t>Epikantus (navpična očesna guba) – daje značilen videz očem</w:t>
      </w:r>
    </w:p>
    <w:p w14:paraId="119CCDD7" w14:textId="77777777" w:rsidR="00E17B8C" w:rsidRDefault="00085376">
      <w:pPr>
        <w:pStyle w:val="ListParagraph"/>
        <w:numPr>
          <w:ilvl w:val="0"/>
          <w:numId w:val="2"/>
        </w:numPr>
        <w:jc w:val="both"/>
        <w:rPr>
          <w:rFonts w:ascii="Times New Roman" w:hAnsi="Times New Roman"/>
          <w:sz w:val="24"/>
          <w:szCs w:val="24"/>
        </w:rPr>
      </w:pPr>
      <w:r>
        <w:rPr>
          <w:rFonts w:ascii="Times New Roman" w:hAnsi="Times New Roman"/>
          <w:sz w:val="24"/>
          <w:szCs w:val="24"/>
        </w:rPr>
        <w:t>Velik presledek med palcem in ostalimi prsti</w:t>
      </w:r>
    </w:p>
    <w:p w14:paraId="479174EA" w14:textId="77777777" w:rsidR="00E17B8C" w:rsidRDefault="00085376">
      <w:pPr>
        <w:pStyle w:val="ListParagraph"/>
        <w:numPr>
          <w:ilvl w:val="0"/>
          <w:numId w:val="2"/>
        </w:numPr>
        <w:jc w:val="both"/>
        <w:rPr>
          <w:rFonts w:ascii="Times New Roman" w:hAnsi="Times New Roman"/>
          <w:sz w:val="24"/>
          <w:szCs w:val="24"/>
        </w:rPr>
      </w:pPr>
      <w:r>
        <w:rPr>
          <w:rFonts w:ascii="Times New Roman" w:hAnsi="Times New Roman"/>
          <w:sz w:val="24"/>
          <w:szCs w:val="24"/>
        </w:rPr>
        <w:t>Hipotonija – nizek mišični tonus</w:t>
      </w:r>
    </w:p>
    <w:p w14:paraId="323F1D9C" w14:textId="77777777" w:rsidR="00E17B8C" w:rsidRDefault="00085376">
      <w:pPr>
        <w:pStyle w:val="ListParagraph"/>
        <w:numPr>
          <w:ilvl w:val="0"/>
          <w:numId w:val="2"/>
        </w:numPr>
        <w:jc w:val="both"/>
        <w:rPr>
          <w:rFonts w:ascii="Times New Roman" w:hAnsi="Times New Roman"/>
          <w:sz w:val="24"/>
          <w:szCs w:val="24"/>
        </w:rPr>
      </w:pPr>
      <w:r>
        <w:rPr>
          <w:rFonts w:ascii="Times New Roman" w:hAnsi="Times New Roman"/>
          <w:sz w:val="24"/>
          <w:szCs w:val="24"/>
        </w:rPr>
        <w:t>Možne motnje v duševnem razvoju (ponavadi lažje (IQ 50-70) ali zmerne (IQ 35-50). Zmotno mišljenje je, da imajo vsi posamezniki z Downovim sindromom motnje v duševnem razvoju</w:t>
      </w:r>
    </w:p>
    <w:p w14:paraId="3A5FB307" w14:textId="77777777" w:rsidR="00E17B8C" w:rsidRDefault="004C54B0">
      <w:pPr>
        <w:jc w:val="both"/>
        <w:rPr>
          <w:rFonts w:ascii="Times New Roman" w:hAnsi="Times New Roman"/>
          <w:sz w:val="24"/>
          <w:szCs w:val="24"/>
        </w:rPr>
      </w:pPr>
      <w:r>
        <w:pict w14:anchorId="546B8243">
          <v:shape id="_x0000_s1027" type="#_x0000_t75" style="position:absolute;left:0;text-align:left;margin-left:-.3pt;margin-top:13.7pt;width:210.05pt;height:210.05pt;z-index:251655168;mso-wrap-distance-left:9.05pt;mso-wrap-distance-right:9.05pt;mso-position-horizontal:absolute;mso-position-horizontal-relative:text;mso-position-vertical:absolute;mso-position-vertical-relative:text" filled="t">
            <v:fill color2="black"/>
            <v:imagedata r:id="rId18" o:title=""/>
          </v:shape>
        </w:pict>
      </w:r>
    </w:p>
    <w:p w14:paraId="0463E6B8" w14:textId="77777777" w:rsidR="00E17B8C" w:rsidRDefault="00E17B8C">
      <w:pPr>
        <w:jc w:val="both"/>
        <w:rPr>
          <w:rFonts w:ascii="Times New Roman" w:hAnsi="Times New Roman"/>
          <w:b/>
          <w:i/>
          <w:color w:val="0070C0"/>
          <w:sz w:val="48"/>
          <w:szCs w:val="48"/>
          <w:u w:val="double"/>
        </w:rPr>
      </w:pPr>
    </w:p>
    <w:p w14:paraId="0796C5CA" w14:textId="77777777" w:rsidR="00E17B8C" w:rsidRDefault="00E17B8C">
      <w:pPr>
        <w:jc w:val="both"/>
        <w:rPr>
          <w:rFonts w:ascii="Times New Roman" w:hAnsi="Times New Roman"/>
          <w:b/>
          <w:i/>
          <w:color w:val="0070C0"/>
          <w:sz w:val="48"/>
          <w:szCs w:val="48"/>
          <w:u w:val="double"/>
        </w:rPr>
      </w:pPr>
    </w:p>
    <w:p w14:paraId="3E2E788D" w14:textId="77777777" w:rsidR="00E17B8C" w:rsidRDefault="00E17B8C">
      <w:pPr>
        <w:jc w:val="both"/>
        <w:rPr>
          <w:rFonts w:ascii="Times New Roman" w:hAnsi="Times New Roman"/>
          <w:b/>
          <w:i/>
          <w:color w:val="0070C0"/>
          <w:sz w:val="48"/>
          <w:szCs w:val="48"/>
          <w:u w:val="double"/>
        </w:rPr>
      </w:pPr>
    </w:p>
    <w:p w14:paraId="17D38C79" w14:textId="77777777" w:rsidR="00E17B8C" w:rsidRDefault="004C54B0">
      <w:pPr>
        <w:jc w:val="both"/>
        <w:rPr>
          <w:rFonts w:ascii="Times New Roman" w:hAnsi="Times New Roman"/>
          <w:b/>
          <w:i/>
          <w:color w:val="0070C0"/>
          <w:sz w:val="48"/>
          <w:szCs w:val="48"/>
          <w:u w:val="double"/>
        </w:rPr>
      </w:pPr>
      <w:r>
        <w:pict w14:anchorId="3B713110">
          <v:shape id="_x0000_s1026" type="#_x0000_t75" style="position:absolute;left:0;text-align:left;margin-left:75.35pt;margin-top:3.3pt;width:354pt;height:264.8pt;z-index:-251656192;mso-wrap-distance-left:9.05pt;mso-wrap-distance-right:9.05pt;mso-position-horizontal:absolute;mso-position-horizontal-relative:text;mso-position-vertical:absolute;mso-position-vertical-relative:text" filled="t">
            <v:fill color2="black"/>
            <v:imagedata r:id="rId19" o:title=""/>
          </v:shape>
        </w:pict>
      </w:r>
    </w:p>
    <w:p w14:paraId="29C0A9DE" w14:textId="77777777" w:rsidR="00E17B8C" w:rsidRDefault="00E17B8C">
      <w:pPr>
        <w:jc w:val="both"/>
        <w:rPr>
          <w:rFonts w:ascii="Times New Roman" w:hAnsi="Times New Roman"/>
          <w:b/>
          <w:i/>
          <w:color w:val="0070C0"/>
          <w:sz w:val="48"/>
          <w:szCs w:val="48"/>
          <w:u w:val="double"/>
        </w:rPr>
      </w:pPr>
    </w:p>
    <w:p w14:paraId="5F416E0E" w14:textId="77777777" w:rsidR="00E17B8C" w:rsidRDefault="00E17B8C">
      <w:pPr>
        <w:jc w:val="both"/>
        <w:rPr>
          <w:rFonts w:ascii="Times New Roman" w:hAnsi="Times New Roman"/>
          <w:b/>
          <w:i/>
          <w:color w:val="0070C0"/>
          <w:sz w:val="48"/>
          <w:szCs w:val="48"/>
          <w:u w:val="double"/>
        </w:rPr>
      </w:pPr>
    </w:p>
    <w:p w14:paraId="6C280911" w14:textId="77777777" w:rsidR="00E17B8C" w:rsidRDefault="00E17B8C">
      <w:pPr>
        <w:jc w:val="both"/>
        <w:rPr>
          <w:rFonts w:ascii="Times New Roman" w:hAnsi="Times New Roman"/>
          <w:b/>
          <w:i/>
          <w:color w:val="0070C0"/>
          <w:sz w:val="48"/>
          <w:szCs w:val="48"/>
          <w:u w:val="double"/>
        </w:rPr>
      </w:pPr>
    </w:p>
    <w:p w14:paraId="56F0C64A" w14:textId="77777777" w:rsidR="00E17B8C" w:rsidRDefault="00E17B8C">
      <w:pPr>
        <w:jc w:val="both"/>
        <w:rPr>
          <w:rFonts w:ascii="Times New Roman" w:hAnsi="Times New Roman"/>
          <w:b/>
          <w:i/>
          <w:color w:val="0070C0"/>
          <w:sz w:val="48"/>
          <w:szCs w:val="48"/>
          <w:u w:val="double"/>
        </w:rPr>
      </w:pPr>
    </w:p>
    <w:p w14:paraId="6DF3DB1F" w14:textId="77777777" w:rsidR="00E17B8C" w:rsidRDefault="00E17B8C">
      <w:pPr>
        <w:jc w:val="both"/>
        <w:rPr>
          <w:rFonts w:ascii="Times New Roman" w:hAnsi="Times New Roman"/>
          <w:b/>
          <w:i/>
          <w:color w:val="0070C0"/>
          <w:sz w:val="48"/>
          <w:szCs w:val="48"/>
          <w:u w:val="double"/>
        </w:rPr>
      </w:pPr>
    </w:p>
    <w:p w14:paraId="3F2A3716" w14:textId="77777777" w:rsidR="00E17B8C" w:rsidRDefault="00E17B8C">
      <w:pPr>
        <w:jc w:val="both"/>
        <w:rPr>
          <w:rFonts w:ascii="Times New Roman" w:hAnsi="Times New Roman"/>
          <w:b/>
          <w:i/>
          <w:color w:val="0070C0"/>
          <w:sz w:val="48"/>
          <w:szCs w:val="48"/>
          <w:u w:val="double"/>
        </w:rPr>
      </w:pPr>
    </w:p>
    <w:p w14:paraId="51902686" w14:textId="77777777" w:rsidR="00E17B8C" w:rsidRDefault="00E17B8C">
      <w:pPr>
        <w:jc w:val="both"/>
        <w:rPr>
          <w:rFonts w:ascii="Times New Roman" w:hAnsi="Times New Roman"/>
          <w:b/>
          <w:i/>
          <w:color w:val="0070C0"/>
          <w:sz w:val="48"/>
          <w:szCs w:val="48"/>
          <w:u w:val="double"/>
        </w:rPr>
      </w:pPr>
    </w:p>
    <w:p w14:paraId="2222D339" w14:textId="77777777" w:rsidR="00E17B8C" w:rsidRDefault="00085376">
      <w:pPr>
        <w:pStyle w:val="Heading1"/>
        <w:jc w:val="center"/>
        <w:rPr>
          <w:rFonts w:ascii="Times New Roman" w:hAnsi="Times New Roman"/>
          <w:i/>
          <w:color w:val="0070C0"/>
          <w:sz w:val="48"/>
          <w:szCs w:val="48"/>
          <w:u w:val="double"/>
        </w:rPr>
      </w:pPr>
      <w:bookmarkStart w:id="3" w:name="__RefHeading__5_675458133"/>
      <w:bookmarkEnd w:id="3"/>
      <w:r>
        <w:rPr>
          <w:rFonts w:ascii="Times New Roman" w:hAnsi="Times New Roman"/>
          <w:i/>
          <w:color w:val="0070C0"/>
          <w:sz w:val="48"/>
          <w:szCs w:val="48"/>
          <w:u w:val="double"/>
        </w:rPr>
        <w:t>POJAVNOST MONGOLOIDNOSTI</w:t>
      </w:r>
    </w:p>
    <w:p w14:paraId="2D0E04CE" w14:textId="77777777" w:rsidR="00E17B8C" w:rsidRDefault="00E17B8C">
      <w:pPr>
        <w:rPr>
          <w:rFonts w:ascii="Times New Roman" w:hAnsi="Times New Roman"/>
        </w:rPr>
      </w:pPr>
    </w:p>
    <w:p w14:paraId="0DDB172D" w14:textId="77777777" w:rsidR="00E17B8C" w:rsidRDefault="004C54B0">
      <w:pPr>
        <w:jc w:val="both"/>
        <w:rPr>
          <w:rFonts w:ascii="Times New Roman" w:hAnsi="Times New Roman"/>
          <w:color w:val="000000"/>
          <w:sz w:val="24"/>
          <w:szCs w:val="24"/>
        </w:rPr>
      </w:pPr>
      <w:hyperlink r:id="rId20" w:history="1">
        <w:r w:rsidR="00085376">
          <w:rPr>
            <w:rStyle w:val="Hyperlink"/>
            <w:rFonts w:ascii="Times New Roman" w:hAnsi="Times New Roman"/>
          </w:rPr>
          <w:t>Pojavnost</w:t>
        </w:r>
      </w:hyperlink>
      <w:r w:rsidR="00085376">
        <w:rPr>
          <w:rFonts w:ascii="Times New Roman" w:hAnsi="Times New Roman"/>
          <w:color w:val="000000"/>
          <w:sz w:val="24"/>
          <w:szCs w:val="24"/>
        </w:rPr>
        <w:t xml:space="preserve"> bolezni je med 1/800 in 1/1000 porodov. Pojavlja se pri vseh </w:t>
      </w:r>
      <w:hyperlink r:id="rId21" w:history="1">
        <w:r w:rsidR="00085376">
          <w:rPr>
            <w:rStyle w:val="Hyperlink"/>
            <w:rFonts w:ascii="Times New Roman" w:hAnsi="Times New Roman"/>
          </w:rPr>
          <w:t>rasah</w:t>
        </w:r>
      </w:hyperlink>
      <w:r w:rsidR="00085376">
        <w:rPr>
          <w:rFonts w:ascii="Times New Roman" w:hAnsi="Times New Roman"/>
          <w:color w:val="000000"/>
          <w:sz w:val="24"/>
          <w:szCs w:val="24"/>
        </w:rPr>
        <w:t>. Verjetnost, da bo otrok imel Downov sindrom, znatno narašča s starostjo nosečnice. Pri nosečnicah, starih 20-24 let, je verjetnost okoli 1/1490, medtem ko je pri 40 letih že 1/60 in pri 49 letih 1/11. Za pogostejše ne razpolavljanje 21. kromosoma v orogenezi starejših žensk je možnih več vzrokov: staranje primarnih oocit ali postopno zmanjševanje izločanja spolnih hormonov, ki regulirajo orogenezo.</w:t>
      </w:r>
    </w:p>
    <w:p w14:paraId="2914BFA3" w14:textId="77777777" w:rsidR="00E17B8C" w:rsidRDefault="00E17B8C">
      <w:pPr>
        <w:rPr>
          <w:rFonts w:ascii="Times New Roman" w:hAnsi="Times New Roman"/>
          <w:color w:val="000000"/>
          <w:sz w:val="24"/>
          <w:szCs w:val="24"/>
        </w:rPr>
      </w:pPr>
    </w:p>
    <w:p w14:paraId="1C08A317" w14:textId="77777777" w:rsidR="00E17B8C" w:rsidRDefault="00085376">
      <w:pPr>
        <w:pStyle w:val="Heading1"/>
        <w:jc w:val="center"/>
        <w:rPr>
          <w:rFonts w:ascii="Times New Roman" w:hAnsi="Times New Roman"/>
          <w:i/>
          <w:color w:val="0070C0"/>
          <w:sz w:val="48"/>
          <w:szCs w:val="48"/>
          <w:u w:val="double"/>
        </w:rPr>
      </w:pPr>
      <w:bookmarkStart w:id="4" w:name="__RefHeading__7_675458133"/>
      <w:bookmarkEnd w:id="4"/>
      <w:r>
        <w:rPr>
          <w:rFonts w:ascii="Times New Roman" w:hAnsi="Times New Roman"/>
          <w:i/>
          <w:color w:val="0070C0"/>
          <w:sz w:val="48"/>
          <w:szCs w:val="48"/>
          <w:u w:val="double"/>
        </w:rPr>
        <w:t>POMEN GENETIKE</w:t>
      </w:r>
    </w:p>
    <w:p w14:paraId="126558CA" w14:textId="77777777" w:rsidR="00E17B8C" w:rsidRDefault="00E17B8C">
      <w:pPr>
        <w:rPr>
          <w:rFonts w:ascii="Times New Roman" w:hAnsi="Times New Roman"/>
        </w:rPr>
      </w:pPr>
    </w:p>
    <w:p w14:paraId="550BF009" w14:textId="77777777" w:rsidR="00E17B8C" w:rsidRDefault="00085376">
      <w:pPr>
        <w:jc w:val="both"/>
        <w:rPr>
          <w:rFonts w:ascii="Times New Roman" w:hAnsi="Times New Roman"/>
          <w:sz w:val="24"/>
          <w:szCs w:val="24"/>
        </w:rPr>
      </w:pPr>
      <w:r>
        <w:rPr>
          <w:rFonts w:ascii="Times New Roman" w:hAnsi="Times New Roman"/>
          <w:sz w:val="24"/>
          <w:szCs w:val="24"/>
        </w:rPr>
        <w:t xml:space="preserve">Downov sindrom je genetska motnja, ki nastane zaradi dodatne kopije genetskega materiala na 21. kromosomu, lahko v celoti (trisomija 21) ali delno (translokacija). </w:t>
      </w:r>
    </w:p>
    <w:p w14:paraId="46045B04" w14:textId="77777777" w:rsidR="00E17B8C" w:rsidRDefault="00085376">
      <w:pPr>
        <w:pStyle w:val="Heading2"/>
        <w:rPr>
          <w:rFonts w:ascii="Times New Roman" w:hAnsi="Times New Roman"/>
          <w:i/>
          <w:color w:val="0070C0"/>
          <w:sz w:val="40"/>
          <w:szCs w:val="40"/>
        </w:rPr>
      </w:pPr>
      <w:bookmarkStart w:id="5" w:name="__RefHeading__9_675458133"/>
      <w:bookmarkEnd w:id="5"/>
      <w:r>
        <w:rPr>
          <w:rFonts w:ascii="Times New Roman" w:hAnsi="Times New Roman"/>
          <w:i/>
          <w:color w:val="0070C0"/>
          <w:sz w:val="40"/>
          <w:szCs w:val="40"/>
        </w:rPr>
        <w:t>Trisomija 21</w:t>
      </w:r>
    </w:p>
    <w:p w14:paraId="302488D0" w14:textId="77777777" w:rsidR="00E17B8C" w:rsidRDefault="00085376">
      <w:pPr>
        <w:jc w:val="both"/>
        <w:rPr>
          <w:rFonts w:ascii="Times New Roman" w:hAnsi="Times New Roman"/>
          <w:sz w:val="24"/>
          <w:szCs w:val="24"/>
        </w:rPr>
      </w:pPr>
      <w:r>
        <w:rPr>
          <w:rFonts w:ascii="Times New Roman" w:hAnsi="Times New Roman"/>
          <w:sz w:val="24"/>
          <w:szCs w:val="24"/>
        </w:rPr>
        <w:t>Nastane z ne razdvajanjem v mejozi. Tako ima gameta zaradi ne razdvajanja dodatno kopijo 21. kromosoma; gameta ima torej 24 kromosomov, namesto 23. Ko se združi z normalno gameto drugega starša, nastane embrio s 47 kromosomi namesto 46, ima tri kopije 21. kromosoma.</w:t>
      </w:r>
    </w:p>
    <w:p w14:paraId="04A15DAC" w14:textId="77777777" w:rsidR="00E17B8C" w:rsidRDefault="00085376">
      <w:pPr>
        <w:pStyle w:val="Heading3"/>
        <w:ind w:left="786" w:firstLine="0"/>
        <w:rPr>
          <w:rFonts w:ascii="Times New Roman" w:hAnsi="Times New Roman"/>
          <w:b w:val="0"/>
          <w:i/>
          <w:sz w:val="32"/>
          <w:szCs w:val="32"/>
        </w:rPr>
      </w:pPr>
      <w:bookmarkStart w:id="6" w:name="__RefHeading__11_675458133"/>
      <w:bookmarkEnd w:id="6"/>
      <w:r>
        <w:rPr>
          <w:rFonts w:ascii="Times New Roman" w:hAnsi="Times New Roman"/>
          <w:b w:val="0"/>
          <w:i/>
          <w:sz w:val="32"/>
          <w:szCs w:val="32"/>
        </w:rPr>
        <w:t>Mozaicizem</w:t>
      </w:r>
    </w:p>
    <w:p w14:paraId="3D933540" w14:textId="77777777" w:rsidR="00E17B8C" w:rsidRDefault="00085376">
      <w:pPr>
        <w:jc w:val="both"/>
        <w:rPr>
          <w:rFonts w:ascii="Times New Roman" w:hAnsi="Times New Roman"/>
          <w:sz w:val="24"/>
          <w:szCs w:val="24"/>
        </w:rPr>
      </w:pPr>
      <w:r>
        <w:rPr>
          <w:rFonts w:ascii="Times New Roman" w:hAnsi="Times New Roman"/>
          <w:sz w:val="24"/>
          <w:szCs w:val="24"/>
        </w:rPr>
        <w:t>Trisomija 21 ponavadi nastane z ne razdvajanjem v gametah pred koncepcijo. Vse celice v telesu so prizadete. Če pa so nekatere celice v telesu normalne,  druge pa imajo trisomijo 21, govorimo o mozaičnem Downovem sindromu. Mozaicizem je redek (1-2%).</w:t>
      </w:r>
    </w:p>
    <w:p w14:paraId="536EA0B4" w14:textId="77777777" w:rsidR="00E17B8C" w:rsidRDefault="00E17B8C"/>
    <w:p w14:paraId="56180C08" w14:textId="77777777" w:rsidR="00E17B8C" w:rsidRDefault="004C54B0">
      <w:pPr>
        <w:rPr>
          <w:rFonts w:ascii="Times New Roman" w:hAnsi="Times New Roman"/>
          <w:sz w:val="24"/>
          <w:szCs w:val="24"/>
        </w:rPr>
      </w:pPr>
      <w:r>
        <w:pict w14:anchorId="0073FBCC">
          <v:shape id="_x0000_s1029" type="#_x0000_t75" style="position:absolute;margin-left:91.25pt;margin-top:12.4pt;width:212.95pt;height:202.9pt;z-index:251657216;mso-wrap-distance-left:9.05pt;mso-wrap-distance-right:9.05pt;mso-position-horizontal:absolute;mso-position-horizontal-relative:text;mso-position-vertical:absolute;mso-position-vertical-relative:text" filled="t">
            <v:fill color2="black"/>
            <v:imagedata r:id="rId22" o:title=""/>
          </v:shape>
        </w:pict>
      </w:r>
    </w:p>
    <w:p w14:paraId="7392654C" w14:textId="77777777" w:rsidR="00E17B8C" w:rsidRDefault="00E17B8C">
      <w:pPr>
        <w:jc w:val="both"/>
        <w:rPr>
          <w:rFonts w:ascii="Times New Roman" w:hAnsi="Times New Roman"/>
          <w:b/>
          <w:i/>
          <w:color w:val="0070C0"/>
          <w:sz w:val="48"/>
          <w:szCs w:val="48"/>
          <w:u w:val="double"/>
        </w:rPr>
      </w:pPr>
    </w:p>
    <w:p w14:paraId="5244FF02" w14:textId="77777777" w:rsidR="00E17B8C" w:rsidRDefault="00E17B8C">
      <w:pPr>
        <w:rPr>
          <w:rFonts w:ascii="Times New Roman" w:hAnsi="Times New Roman"/>
          <w:b/>
          <w:i/>
          <w:color w:val="0070C0"/>
          <w:sz w:val="48"/>
          <w:szCs w:val="48"/>
          <w:u w:val="double"/>
        </w:rPr>
      </w:pPr>
    </w:p>
    <w:p w14:paraId="3BF7C6DE" w14:textId="77777777" w:rsidR="00E17B8C" w:rsidRDefault="00E17B8C">
      <w:pPr>
        <w:rPr>
          <w:rFonts w:ascii="Times New Roman" w:hAnsi="Times New Roman"/>
          <w:b/>
          <w:i/>
          <w:color w:val="0070C0"/>
          <w:sz w:val="48"/>
          <w:szCs w:val="48"/>
          <w:u w:val="double"/>
        </w:rPr>
      </w:pPr>
    </w:p>
    <w:p w14:paraId="2B951601" w14:textId="77777777" w:rsidR="00E17B8C" w:rsidRDefault="00E17B8C">
      <w:pPr>
        <w:rPr>
          <w:rFonts w:ascii="Times New Roman" w:hAnsi="Times New Roman"/>
          <w:b/>
          <w:i/>
          <w:color w:val="0070C0"/>
          <w:sz w:val="48"/>
          <w:szCs w:val="48"/>
          <w:u w:val="double"/>
        </w:rPr>
      </w:pPr>
    </w:p>
    <w:p w14:paraId="1179F8A9" w14:textId="77777777" w:rsidR="00E17B8C" w:rsidRDefault="00085376">
      <w:pPr>
        <w:pStyle w:val="Heading2"/>
        <w:rPr>
          <w:rFonts w:ascii="Times New Roman" w:hAnsi="Times New Roman"/>
          <w:sz w:val="40"/>
          <w:szCs w:val="40"/>
        </w:rPr>
      </w:pPr>
      <w:bookmarkStart w:id="7" w:name="__RefHeading__13_675458133"/>
      <w:bookmarkEnd w:id="7"/>
      <w:r>
        <w:rPr>
          <w:rFonts w:ascii="Times New Roman" w:hAnsi="Times New Roman"/>
          <w:sz w:val="40"/>
          <w:szCs w:val="40"/>
        </w:rPr>
        <w:t>KAJ SPLOH SO KROMOSOMI?</w:t>
      </w:r>
    </w:p>
    <w:p w14:paraId="0F452C23" w14:textId="77777777" w:rsidR="00E17B8C" w:rsidRDefault="00085376">
      <w:pPr>
        <w:jc w:val="both"/>
        <w:rPr>
          <w:rFonts w:ascii="Times New Roman" w:hAnsi="Times New Roman"/>
          <w:color w:val="333333"/>
          <w:sz w:val="24"/>
          <w:szCs w:val="24"/>
        </w:rPr>
      </w:pPr>
      <w:r>
        <w:rPr>
          <w:rFonts w:ascii="Times New Roman" w:hAnsi="Times New Roman"/>
          <w:color w:val="333333"/>
          <w:sz w:val="24"/>
          <w:szCs w:val="24"/>
        </w:rPr>
        <w:t>Dedna snov vseh živih organizmov je zapisana v genih, geni pa so nanizani na posebnih nitkah, ki jim pravimo kromosomi. Kromosomi so shranjeni v vsaki celici, v njenem jedru. Leta 1956 so znanstveniki ugotovili, da vsaka človeška celica vsebuje 46 kromosomov (23 parov). Prvih 22 parov imenujemo avtosomni kromosomi in jih označujemo s številkami od 1 do 22 (po velikosti od največjega do najmanjšega), zadnji par pa imenujemo spolna kromosoma in označujemo s črko X ali Y. Ženske imajo dva kromosoma X, moški pa en X in en Y. Spolne celice (jajčeca in semenčice) so edine celice, ki vsebujejo polovično število (23) kromosomov. Ob združitvi jajčeca in semenčice nastane zarodek, ki dobi 23 kromosomov od matere in 23 od očeta.</w:t>
      </w:r>
    </w:p>
    <w:p w14:paraId="6BBAEBCA" w14:textId="77777777" w:rsidR="00E17B8C" w:rsidRDefault="00085376">
      <w:pPr>
        <w:pStyle w:val="Heading3"/>
        <w:rPr>
          <w:rFonts w:ascii="Times New Roman" w:hAnsi="Times New Roman"/>
          <w:b w:val="0"/>
          <w:i/>
          <w:color w:val="0070C0"/>
          <w:sz w:val="32"/>
          <w:szCs w:val="32"/>
        </w:rPr>
      </w:pPr>
      <w:bookmarkStart w:id="8" w:name="__RefHeading__15_675458133"/>
      <w:bookmarkEnd w:id="8"/>
      <w:r>
        <w:rPr>
          <w:rFonts w:ascii="Times New Roman" w:hAnsi="Times New Roman"/>
          <w:b w:val="0"/>
          <w:i/>
          <w:color w:val="0070C0"/>
          <w:sz w:val="32"/>
          <w:szCs w:val="32"/>
        </w:rPr>
        <w:t>Bolezni povezane s kromosomskimi nepravilnostmi</w:t>
      </w:r>
    </w:p>
    <w:p w14:paraId="7CF4A39C" w14:textId="77777777" w:rsidR="00E17B8C" w:rsidRDefault="00085376">
      <w:pPr>
        <w:jc w:val="both"/>
        <w:rPr>
          <w:rFonts w:ascii="Times New Roman" w:hAnsi="Times New Roman"/>
          <w:color w:val="333333"/>
          <w:sz w:val="24"/>
          <w:szCs w:val="24"/>
        </w:rPr>
      </w:pPr>
      <w:r>
        <w:rPr>
          <w:rFonts w:ascii="Times New Roman" w:hAnsi="Times New Roman"/>
          <w:color w:val="333333"/>
          <w:sz w:val="24"/>
          <w:szCs w:val="24"/>
        </w:rPr>
        <w:t xml:space="preserve">Najpogostejša ob rojstvu prepoznana kromosomska nepravilnost je TRISOMIJA 21, ki jo imenujemo tudi DOWNOV SINDROM (star izraz, ki se ga ne uporablja več, je bil mongoloidnost). Osebe imajo tri (namesto dveh) kromosome številka 21. </w:t>
      </w:r>
    </w:p>
    <w:p w14:paraId="503581FF" w14:textId="77777777" w:rsidR="00E17B8C" w:rsidRDefault="00E17B8C">
      <w:pPr>
        <w:jc w:val="both"/>
        <w:rPr>
          <w:rFonts w:ascii="Times New Roman" w:hAnsi="Times New Roman"/>
          <w:color w:val="333333"/>
          <w:sz w:val="24"/>
          <w:szCs w:val="24"/>
        </w:rPr>
      </w:pPr>
    </w:p>
    <w:p w14:paraId="2FC8E3E3" w14:textId="77777777" w:rsidR="00E17B8C" w:rsidRDefault="004C54B0">
      <w:pPr>
        <w:jc w:val="both"/>
        <w:rPr>
          <w:rFonts w:ascii="Times New Roman" w:hAnsi="Times New Roman"/>
          <w:color w:val="333333"/>
          <w:sz w:val="24"/>
          <w:szCs w:val="24"/>
        </w:rPr>
      </w:pPr>
      <w:r>
        <w:pict w14:anchorId="7C8F716F">
          <v:shape id="_x0000_s1031" type="#_x0000_t75" style="position:absolute;left:0;text-align:left;margin-left:-17.5pt;margin-top:3.75pt;width:453.95pt;height:345.25pt;z-index:251659264;mso-wrap-distance-left:9.05pt;mso-wrap-distance-right:9.05pt;mso-position-horizontal:absolute;mso-position-horizontal-relative:text;mso-position-vertical:absolute;mso-position-vertical-relative:text" filled="t">
            <v:fill color2="black"/>
            <v:imagedata r:id="rId23" o:title=""/>
          </v:shape>
        </w:pict>
      </w:r>
    </w:p>
    <w:p w14:paraId="48DB438C" w14:textId="77777777" w:rsidR="00E17B8C" w:rsidRDefault="00E17B8C">
      <w:pPr>
        <w:jc w:val="both"/>
        <w:rPr>
          <w:rFonts w:ascii="Times New Roman" w:hAnsi="Times New Roman"/>
          <w:color w:val="333333"/>
          <w:sz w:val="24"/>
          <w:szCs w:val="24"/>
        </w:rPr>
      </w:pPr>
    </w:p>
    <w:p w14:paraId="1EBB21A9" w14:textId="77777777" w:rsidR="00E17B8C" w:rsidRDefault="00E17B8C">
      <w:pPr>
        <w:jc w:val="both"/>
        <w:rPr>
          <w:rFonts w:ascii="Times New Roman" w:hAnsi="Times New Roman"/>
          <w:color w:val="333333"/>
          <w:sz w:val="24"/>
          <w:szCs w:val="24"/>
        </w:rPr>
      </w:pPr>
    </w:p>
    <w:p w14:paraId="0C071508" w14:textId="77777777" w:rsidR="00E17B8C" w:rsidRDefault="00E17B8C">
      <w:pPr>
        <w:jc w:val="both"/>
        <w:rPr>
          <w:rFonts w:ascii="Times New Roman" w:hAnsi="Times New Roman"/>
          <w:color w:val="333333"/>
          <w:sz w:val="24"/>
          <w:szCs w:val="24"/>
        </w:rPr>
      </w:pPr>
    </w:p>
    <w:p w14:paraId="06BE9612" w14:textId="77777777" w:rsidR="00E17B8C" w:rsidRDefault="00E17B8C">
      <w:pPr>
        <w:jc w:val="both"/>
        <w:rPr>
          <w:rFonts w:ascii="Times New Roman" w:hAnsi="Times New Roman"/>
          <w:color w:val="333333"/>
          <w:sz w:val="24"/>
          <w:szCs w:val="24"/>
        </w:rPr>
      </w:pPr>
    </w:p>
    <w:p w14:paraId="588FF2ED" w14:textId="77777777" w:rsidR="00E17B8C" w:rsidRDefault="00E17B8C">
      <w:pPr>
        <w:jc w:val="both"/>
        <w:rPr>
          <w:rFonts w:ascii="Times New Roman" w:hAnsi="Times New Roman"/>
          <w:color w:val="333333"/>
          <w:sz w:val="24"/>
          <w:szCs w:val="24"/>
        </w:rPr>
      </w:pPr>
    </w:p>
    <w:p w14:paraId="25674564" w14:textId="77777777" w:rsidR="00E17B8C" w:rsidRDefault="00E17B8C">
      <w:pPr>
        <w:jc w:val="both"/>
        <w:rPr>
          <w:rFonts w:ascii="Times New Roman" w:hAnsi="Times New Roman"/>
          <w:color w:val="333333"/>
          <w:sz w:val="24"/>
          <w:szCs w:val="24"/>
        </w:rPr>
      </w:pPr>
    </w:p>
    <w:p w14:paraId="05DDD843" w14:textId="77777777" w:rsidR="00E17B8C" w:rsidRDefault="00E17B8C">
      <w:pPr>
        <w:jc w:val="both"/>
        <w:rPr>
          <w:rFonts w:ascii="Times New Roman" w:hAnsi="Times New Roman"/>
          <w:color w:val="333333"/>
          <w:sz w:val="24"/>
          <w:szCs w:val="24"/>
        </w:rPr>
      </w:pPr>
    </w:p>
    <w:p w14:paraId="2ABE2808" w14:textId="77777777" w:rsidR="00E17B8C" w:rsidRDefault="00E17B8C">
      <w:pPr>
        <w:jc w:val="both"/>
        <w:rPr>
          <w:rFonts w:ascii="Times New Roman" w:hAnsi="Times New Roman"/>
          <w:color w:val="333333"/>
          <w:sz w:val="24"/>
          <w:szCs w:val="24"/>
        </w:rPr>
      </w:pPr>
    </w:p>
    <w:p w14:paraId="5C127C64" w14:textId="77777777" w:rsidR="00E17B8C" w:rsidRDefault="00E17B8C">
      <w:pPr>
        <w:jc w:val="both"/>
        <w:rPr>
          <w:rFonts w:ascii="Times New Roman" w:hAnsi="Times New Roman"/>
          <w:color w:val="333333"/>
          <w:sz w:val="24"/>
          <w:szCs w:val="24"/>
        </w:rPr>
      </w:pPr>
    </w:p>
    <w:p w14:paraId="4C3AFF17" w14:textId="77777777" w:rsidR="00E17B8C" w:rsidRDefault="00E17B8C">
      <w:pPr>
        <w:jc w:val="both"/>
        <w:rPr>
          <w:rFonts w:ascii="Times New Roman" w:hAnsi="Times New Roman"/>
          <w:color w:val="333333"/>
          <w:sz w:val="24"/>
          <w:szCs w:val="24"/>
        </w:rPr>
      </w:pPr>
    </w:p>
    <w:p w14:paraId="0E58EB60" w14:textId="77777777" w:rsidR="00E17B8C" w:rsidRDefault="00E17B8C">
      <w:pPr>
        <w:jc w:val="both"/>
        <w:rPr>
          <w:rFonts w:ascii="Times New Roman" w:hAnsi="Times New Roman"/>
          <w:color w:val="333333"/>
          <w:sz w:val="24"/>
          <w:szCs w:val="24"/>
        </w:rPr>
      </w:pPr>
    </w:p>
    <w:p w14:paraId="044A896F" w14:textId="77777777" w:rsidR="00E17B8C" w:rsidRDefault="00E17B8C">
      <w:pPr>
        <w:jc w:val="both"/>
        <w:rPr>
          <w:rFonts w:ascii="Times New Roman" w:hAnsi="Times New Roman"/>
          <w:color w:val="333333"/>
          <w:sz w:val="24"/>
          <w:szCs w:val="24"/>
        </w:rPr>
      </w:pPr>
    </w:p>
    <w:p w14:paraId="3A872CB5" w14:textId="77777777" w:rsidR="00E17B8C" w:rsidRDefault="00E17B8C">
      <w:pPr>
        <w:jc w:val="both"/>
        <w:rPr>
          <w:rFonts w:ascii="Times New Roman" w:hAnsi="Times New Roman"/>
          <w:color w:val="333333"/>
          <w:sz w:val="24"/>
          <w:szCs w:val="24"/>
        </w:rPr>
      </w:pPr>
    </w:p>
    <w:p w14:paraId="6ECAFD3C" w14:textId="77777777" w:rsidR="00E17B8C" w:rsidRDefault="00E17B8C">
      <w:pPr>
        <w:jc w:val="both"/>
        <w:rPr>
          <w:rFonts w:ascii="Times New Roman" w:hAnsi="Times New Roman"/>
          <w:color w:val="333333"/>
          <w:sz w:val="24"/>
          <w:szCs w:val="24"/>
        </w:rPr>
      </w:pPr>
    </w:p>
    <w:p w14:paraId="7C61CCB2" w14:textId="77777777" w:rsidR="00E17B8C" w:rsidRDefault="00E17B8C">
      <w:pPr>
        <w:jc w:val="both"/>
        <w:rPr>
          <w:rFonts w:ascii="Times New Roman" w:hAnsi="Times New Roman"/>
          <w:color w:val="333333"/>
          <w:sz w:val="24"/>
          <w:szCs w:val="24"/>
        </w:rPr>
      </w:pPr>
    </w:p>
    <w:p w14:paraId="4EF6CA11" w14:textId="77777777" w:rsidR="00E17B8C" w:rsidRDefault="00085376">
      <w:pPr>
        <w:pStyle w:val="Heading1"/>
        <w:jc w:val="center"/>
        <w:rPr>
          <w:rFonts w:ascii="Times New Roman" w:hAnsi="Times New Roman"/>
          <w:i/>
          <w:color w:val="0070C0"/>
          <w:sz w:val="48"/>
          <w:szCs w:val="48"/>
          <w:u w:val="double"/>
        </w:rPr>
      </w:pPr>
      <w:bookmarkStart w:id="9" w:name="__RefHeading__17_675458133"/>
      <w:bookmarkEnd w:id="9"/>
      <w:r>
        <w:rPr>
          <w:rFonts w:ascii="Times New Roman" w:hAnsi="Times New Roman"/>
          <w:i/>
          <w:color w:val="0070C0"/>
          <w:sz w:val="48"/>
          <w:szCs w:val="48"/>
          <w:u w:val="double"/>
        </w:rPr>
        <w:t>ODKRIVANJE MONGOLOIDNOSTI PRI NOSEČNICAH</w:t>
      </w:r>
    </w:p>
    <w:p w14:paraId="6CB2BC53" w14:textId="77777777" w:rsidR="00E17B8C" w:rsidRDefault="00E17B8C">
      <w:pPr>
        <w:jc w:val="both"/>
        <w:rPr>
          <w:rFonts w:ascii="Times New Roman" w:hAnsi="Times New Roman"/>
          <w:sz w:val="24"/>
          <w:szCs w:val="24"/>
        </w:rPr>
      </w:pPr>
    </w:p>
    <w:p w14:paraId="1FEFA74D" w14:textId="77777777" w:rsidR="00E17B8C" w:rsidRDefault="00E17B8C">
      <w:pPr>
        <w:jc w:val="both"/>
        <w:rPr>
          <w:rFonts w:ascii="Times New Roman" w:hAnsi="Times New Roman"/>
          <w:sz w:val="24"/>
          <w:szCs w:val="24"/>
        </w:rPr>
      </w:pPr>
    </w:p>
    <w:p w14:paraId="47F20538" w14:textId="77777777" w:rsidR="00E17B8C" w:rsidRDefault="00085376">
      <w:pPr>
        <w:jc w:val="both"/>
        <w:rPr>
          <w:rFonts w:ascii="Times New Roman" w:hAnsi="Times New Roman"/>
          <w:color w:val="333333"/>
          <w:sz w:val="24"/>
          <w:szCs w:val="24"/>
        </w:rPr>
      </w:pPr>
      <w:r>
        <w:rPr>
          <w:rFonts w:ascii="Times New Roman" w:hAnsi="Times New Roman"/>
          <w:color w:val="333333"/>
          <w:sz w:val="24"/>
          <w:szCs w:val="24"/>
        </w:rPr>
        <w:t>Ultrazvočna preiskava v 11.-14. tednu nosečnosti predstavlja temeljni presejalni test za odkrivanje Downovega sindroma in drugih prirojenih nepravilnosti pri plodu.</w:t>
      </w:r>
    </w:p>
    <w:p w14:paraId="2ABF23CA" w14:textId="77777777" w:rsidR="00E17B8C" w:rsidRDefault="00E17B8C">
      <w:pPr>
        <w:jc w:val="both"/>
        <w:rPr>
          <w:rFonts w:ascii="Times New Roman" w:hAnsi="Times New Roman"/>
          <w:color w:val="333333"/>
          <w:sz w:val="24"/>
          <w:szCs w:val="24"/>
        </w:rPr>
      </w:pPr>
    </w:p>
    <w:p w14:paraId="01CCCC30" w14:textId="77777777" w:rsidR="00E17B8C" w:rsidRDefault="00E17B8C">
      <w:pPr>
        <w:jc w:val="both"/>
        <w:rPr>
          <w:rFonts w:ascii="Times New Roman" w:hAnsi="Times New Roman"/>
          <w:color w:val="333333"/>
          <w:sz w:val="24"/>
          <w:szCs w:val="24"/>
        </w:rPr>
      </w:pPr>
    </w:p>
    <w:p w14:paraId="28C1EBB6" w14:textId="77777777" w:rsidR="00E17B8C" w:rsidRDefault="00085376">
      <w:pPr>
        <w:pStyle w:val="Heading3"/>
        <w:rPr>
          <w:rFonts w:ascii="Times New Roman" w:hAnsi="Times New Roman"/>
          <w:b w:val="0"/>
          <w:i/>
          <w:sz w:val="32"/>
          <w:szCs w:val="32"/>
        </w:rPr>
      </w:pPr>
      <w:bookmarkStart w:id="10" w:name="__RefHeading__19_675458133"/>
      <w:bookmarkEnd w:id="10"/>
      <w:r>
        <w:rPr>
          <w:rFonts w:ascii="Times New Roman" w:hAnsi="Times New Roman"/>
          <w:b w:val="0"/>
          <w:i/>
          <w:sz w:val="32"/>
          <w:szCs w:val="32"/>
        </w:rPr>
        <w:t>Napoved tveganja za kromosomsko nepravilnost:</w:t>
      </w:r>
    </w:p>
    <w:p w14:paraId="327C6748" w14:textId="77777777" w:rsidR="00E17B8C" w:rsidRDefault="00E17B8C">
      <w:pPr>
        <w:shd w:val="clear" w:color="auto" w:fill="FFFFFF"/>
        <w:spacing w:after="75" w:line="210" w:lineRule="atLeast"/>
        <w:rPr>
          <w:rFonts w:ascii="Trebuchet MS" w:eastAsia="Times New Roman" w:hAnsi="Trebuchet MS" w:cs="Arial"/>
          <w:color w:val="333333"/>
          <w:sz w:val="18"/>
          <w:szCs w:val="18"/>
        </w:rPr>
      </w:pPr>
    </w:p>
    <w:p w14:paraId="69930E8B" w14:textId="77777777" w:rsidR="00E17B8C" w:rsidRDefault="00085376">
      <w:pPr>
        <w:shd w:val="clear" w:color="auto" w:fill="FFFFFF"/>
        <w:spacing w:after="75" w:line="21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Ob upoštevanju starosti nosečnice, meritvi nuhalne svetline in prisotnosti nosne kosti odkrijemo do 85% plodov s kromosomsko nepravilnostjo.</w:t>
      </w:r>
    </w:p>
    <w:p w14:paraId="49A1DF16" w14:textId="77777777" w:rsidR="00E17B8C" w:rsidRDefault="00085376">
      <w:pPr>
        <w:shd w:val="clear" w:color="auto" w:fill="FFFFFF"/>
        <w:spacing w:after="75" w:line="21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Meja za visoko tveganje znaša 1: 300.</w:t>
      </w:r>
    </w:p>
    <w:p w14:paraId="61F81ABE" w14:textId="77777777" w:rsidR="00E17B8C" w:rsidRDefault="00085376">
      <w:pPr>
        <w:shd w:val="clear" w:color="auto" w:fill="FFFFFF"/>
        <w:spacing w:line="210" w:lineRule="atLeast"/>
        <w:jc w:val="both"/>
        <w:rPr>
          <w:rFonts w:ascii="Trebuchet MS" w:hAnsi="Trebuchet MS" w:cs="Arial"/>
          <w:color w:val="333333"/>
          <w:sz w:val="18"/>
          <w:szCs w:val="18"/>
        </w:rPr>
      </w:pPr>
      <w:r>
        <w:rPr>
          <w:rFonts w:ascii="Times New Roman" w:eastAsia="Times New Roman" w:hAnsi="Times New Roman"/>
          <w:color w:val="333333"/>
          <w:sz w:val="24"/>
          <w:szCs w:val="24"/>
        </w:rPr>
        <w:t>Visoko tveganje ovrednotimo z invazivnima preiskavama v 12. ali 16. tednu nosečnosti - biopsijo horionskih resic ali amniocentezo. Izvid je diagnostičen - popolnoma zanesljiv. Tveganje za splav zaradi invazivne preiskave znaša 1%. Le 2,5% nosečnic, ki jim napovemo visoko tveganje, resnično nosi plod s kromosomsko nepravilnostjo.</w:t>
      </w:r>
      <w:r>
        <w:rPr>
          <w:rFonts w:ascii="Trebuchet MS" w:hAnsi="Trebuchet MS" w:cs="Arial"/>
          <w:color w:val="333333"/>
          <w:sz w:val="18"/>
          <w:szCs w:val="18"/>
        </w:rPr>
        <w:t xml:space="preserve"> </w:t>
      </w:r>
    </w:p>
    <w:p w14:paraId="0626DD5E" w14:textId="77777777" w:rsidR="00E17B8C" w:rsidRDefault="004C54B0">
      <w:r>
        <w:pict w14:anchorId="25FFB599">
          <v:shape id="_x0000_s1030" type="#_x0000_t75" style="position:absolute;margin-left:70.2pt;margin-top:23.5pt;width:244.65pt;height:245.3pt;z-index:251658240;mso-wrap-distance-left:9.05pt;mso-wrap-distance-right:9.05pt;mso-position-horizontal:absolute;mso-position-horizontal-relative:text;mso-position-vertical:absolute;mso-position-vertical-relative:text" filled="t">
            <v:fill color2="black"/>
            <v:imagedata r:id="rId24" o:title=""/>
          </v:shape>
        </w:pict>
      </w:r>
    </w:p>
    <w:p w14:paraId="1C0719AC" w14:textId="77777777" w:rsidR="00E17B8C" w:rsidRDefault="00E17B8C">
      <w:pPr>
        <w:rPr>
          <w:rFonts w:ascii="Times New Roman" w:hAnsi="Times New Roman"/>
          <w:b/>
          <w:i/>
          <w:color w:val="0070C0"/>
          <w:sz w:val="48"/>
          <w:szCs w:val="48"/>
          <w:u w:val="double"/>
        </w:rPr>
      </w:pPr>
    </w:p>
    <w:p w14:paraId="577089A4" w14:textId="77777777" w:rsidR="00E17B8C" w:rsidRDefault="00E17B8C">
      <w:pPr>
        <w:rPr>
          <w:rFonts w:ascii="Times New Roman" w:hAnsi="Times New Roman"/>
          <w:b/>
          <w:i/>
          <w:color w:val="0070C0"/>
          <w:sz w:val="48"/>
          <w:szCs w:val="48"/>
          <w:u w:val="double"/>
        </w:rPr>
      </w:pPr>
    </w:p>
    <w:p w14:paraId="135D2E39" w14:textId="77777777" w:rsidR="00E17B8C" w:rsidRDefault="00E17B8C">
      <w:pPr>
        <w:rPr>
          <w:rFonts w:ascii="Times New Roman" w:hAnsi="Times New Roman"/>
          <w:b/>
          <w:i/>
          <w:color w:val="0070C0"/>
          <w:sz w:val="48"/>
          <w:szCs w:val="48"/>
          <w:u w:val="double"/>
        </w:rPr>
      </w:pPr>
    </w:p>
    <w:p w14:paraId="78C30BC8" w14:textId="77777777" w:rsidR="00E17B8C" w:rsidRDefault="00E17B8C">
      <w:pPr>
        <w:rPr>
          <w:rFonts w:ascii="Times New Roman" w:hAnsi="Times New Roman"/>
          <w:b/>
          <w:i/>
          <w:color w:val="0070C0"/>
          <w:sz w:val="48"/>
          <w:szCs w:val="48"/>
          <w:u w:val="double"/>
        </w:rPr>
      </w:pPr>
    </w:p>
    <w:p w14:paraId="6DA7F802" w14:textId="77777777" w:rsidR="00E17B8C" w:rsidRDefault="00E17B8C">
      <w:pPr>
        <w:rPr>
          <w:rFonts w:ascii="Times New Roman" w:hAnsi="Times New Roman"/>
          <w:b/>
          <w:i/>
          <w:color w:val="0070C0"/>
          <w:sz w:val="48"/>
          <w:szCs w:val="48"/>
          <w:u w:val="double"/>
        </w:rPr>
      </w:pPr>
    </w:p>
    <w:p w14:paraId="5FE24469" w14:textId="77777777" w:rsidR="00E17B8C" w:rsidRDefault="00E17B8C">
      <w:pPr>
        <w:rPr>
          <w:rFonts w:ascii="Times New Roman" w:hAnsi="Times New Roman"/>
          <w:b/>
          <w:i/>
          <w:color w:val="0070C0"/>
          <w:sz w:val="48"/>
          <w:szCs w:val="48"/>
          <w:u w:val="double"/>
        </w:rPr>
      </w:pPr>
    </w:p>
    <w:p w14:paraId="06674857" w14:textId="77777777" w:rsidR="00E17B8C" w:rsidRDefault="00E17B8C">
      <w:pPr>
        <w:rPr>
          <w:rFonts w:ascii="Times New Roman" w:hAnsi="Times New Roman"/>
          <w:b/>
          <w:i/>
          <w:color w:val="0070C0"/>
          <w:sz w:val="48"/>
          <w:szCs w:val="48"/>
          <w:u w:val="double"/>
        </w:rPr>
      </w:pPr>
    </w:p>
    <w:p w14:paraId="434EDD10" w14:textId="77777777" w:rsidR="00E17B8C" w:rsidRDefault="00085376">
      <w:pPr>
        <w:pStyle w:val="Heading1"/>
        <w:jc w:val="center"/>
        <w:rPr>
          <w:rFonts w:ascii="Times New Roman" w:hAnsi="Times New Roman"/>
          <w:i/>
          <w:color w:val="0070C0"/>
          <w:sz w:val="48"/>
          <w:szCs w:val="48"/>
          <w:u w:val="double"/>
        </w:rPr>
      </w:pPr>
      <w:bookmarkStart w:id="11" w:name="__RefHeading__21_675458133"/>
      <w:bookmarkEnd w:id="11"/>
      <w:r>
        <w:rPr>
          <w:rFonts w:ascii="Times New Roman" w:hAnsi="Times New Roman"/>
          <w:i/>
          <w:color w:val="0070C0"/>
          <w:sz w:val="48"/>
          <w:szCs w:val="48"/>
          <w:u w:val="double"/>
        </w:rPr>
        <w:t>VIRI</w:t>
      </w:r>
    </w:p>
    <w:p w14:paraId="43839624" w14:textId="77777777" w:rsidR="00E17B8C" w:rsidRDefault="00E17B8C"/>
    <w:p w14:paraId="2A23A910" w14:textId="77777777" w:rsidR="00E17B8C" w:rsidRDefault="004C54B0">
      <w:pPr>
        <w:rPr>
          <w:rFonts w:ascii="Times New Roman" w:hAnsi="Times New Roman"/>
          <w:sz w:val="24"/>
          <w:szCs w:val="24"/>
        </w:rPr>
      </w:pPr>
      <w:hyperlink r:id="rId25" w:history="1">
        <w:r w:rsidR="00085376">
          <w:rPr>
            <w:rStyle w:val="Hyperlink"/>
            <w:rFonts w:ascii="Times New Roman" w:hAnsi="Times New Roman"/>
          </w:rPr>
          <w:t>http://www.ringaraja.net/area/seznamClankov.asp?tag=7612</w:t>
        </w:r>
      </w:hyperlink>
      <w:r w:rsidR="00085376">
        <w:rPr>
          <w:rFonts w:ascii="Times New Roman" w:hAnsi="Times New Roman"/>
          <w:sz w:val="24"/>
          <w:szCs w:val="24"/>
        </w:rPr>
        <w:t xml:space="preserve"> (22.2.2010)</w:t>
      </w:r>
    </w:p>
    <w:p w14:paraId="35199751" w14:textId="77777777" w:rsidR="00E17B8C" w:rsidRDefault="004C54B0">
      <w:pPr>
        <w:rPr>
          <w:rFonts w:ascii="Times New Roman" w:hAnsi="Times New Roman"/>
          <w:sz w:val="24"/>
          <w:szCs w:val="24"/>
        </w:rPr>
      </w:pPr>
      <w:hyperlink r:id="rId26" w:history="1">
        <w:r w:rsidR="00085376">
          <w:rPr>
            <w:rStyle w:val="Hyperlink"/>
            <w:rFonts w:ascii="Times New Roman" w:hAnsi="Times New Roman"/>
          </w:rPr>
          <w:t>http://www.nosecnica.si/vodnik_po_nosecnosti/odkrivanje_kromosomskih_nepravilnosti_pri_plodu.html</w:t>
        </w:r>
      </w:hyperlink>
      <w:r w:rsidR="00085376">
        <w:rPr>
          <w:rFonts w:ascii="Times New Roman" w:hAnsi="Times New Roman"/>
          <w:sz w:val="24"/>
          <w:szCs w:val="24"/>
        </w:rPr>
        <w:t xml:space="preserve"> (23.2.2010)</w:t>
      </w:r>
    </w:p>
    <w:p w14:paraId="31CEC35C" w14:textId="77777777" w:rsidR="00E17B8C" w:rsidRDefault="004C54B0">
      <w:pPr>
        <w:rPr>
          <w:rFonts w:ascii="Times New Roman" w:hAnsi="Times New Roman"/>
          <w:sz w:val="24"/>
          <w:szCs w:val="24"/>
        </w:rPr>
      </w:pPr>
      <w:hyperlink r:id="rId27" w:history="1">
        <w:r w:rsidR="00085376">
          <w:rPr>
            <w:rStyle w:val="Hyperlink"/>
            <w:rFonts w:ascii="Times New Roman" w:hAnsi="Times New Roman"/>
          </w:rPr>
          <w:t>http://sl.wikipedia.org/wiki/Downov_sindrom</w:t>
        </w:r>
      </w:hyperlink>
      <w:r w:rsidR="00085376">
        <w:rPr>
          <w:rFonts w:ascii="Times New Roman" w:hAnsi="Times New Roman"/>
          <w:sz w:val="24"/>
          <w:szCs w:val="24"/>
        </w:rPr>
        <w:t xml:space="preserve"> (22.2.2020)</w:t>
      </w:r>
    </w:p>
    <w:p w14:paraId="64297E74" w14:textId="77777777" w:rsidR="00E17B8C" w:rsidRDefault="00E17B8C"/>
    <w:sectPr w:rsidR="00E17B8C">
      <w:type w:val="continuous"/>
      <w:pgSz w:w="11906" w:h="16838"/>
      <w:pgMar w:top="1417" w:right="1417" w:bottom="1686" w:left="1417" w:header="56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FDD11" w14:textId="77777777" w:rsidR="008B2E4B" w:rsidRDefault="008B2E4B">
      <w:pPr>
        <w:spacing w:after="0" w:line="240" w:lineRule="auto"/>
      </w:pPr>
      <w:r>
        <w:separator/>
      </w:r>
    </w:p>
  </w:endnote>
  <w:endnote w:type="continuationSeparator" w:id="0">
    <w:p w14:paraId="590F1D1B" w14:textId="77777777" w:rsidR="008B2E4B" w:rsidRDefault="008B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7F3F" w14:textId="77777777" w:rsidR="00E17B8C" w:rsidRDefault="00E17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3FC8" w14:textId="77777777" w:rsidR="00E17B8C" w:rsidRDefault="00E1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58FA" w14:textId="77777777" w:rsidR="00E17B8C" w:rsidRDefault="00E17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091A" w14:textId="77777777" w:rsidR="008B2E4B" w:rsidRDefault="008B2E4B">
      <w:pPr>
        <w:spacing w:after="0" w:line="240" w:lineRule="auto"/>
      </w:pPr>
      <w:r>
        <w:separator/>
      </w:r>
    </w:p>
  </w:footnote>
  <w:footnote w:type="continuationSeparator" w:id="0">
    <w:p w14:paraId="64F49DD2" w14:textId="77777777" w:rsidR="008B2E4B" w:rsidRDefault="008B2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0448" w14:textId="77777777" w:rsidR="00E17B8C" w:rsidRDefault="00E17B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FC5C" w14:textId="77777777" w:rsidR="00E17B8C" w:rsidRDefault="00E17B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86" w:hanging="360"/>
      </w:pPr>
      <w:rPr>
        <w:rFonts w:ascii="Wingdings" w:hAnsi="Wingdings"/>
        <w:sz w:val="36"/>
        <w:szCs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376"/>
    <w:rsid w:val="00085376"/>
    <w:rsid w:val="004C54B0"/>
    <w:rsid w:val="008B2E4B"/>
    <w:rsid w:val="00D04310"/>
    <w:rsid w:val="00E17B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14:docId w14:val="43F26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qFormat/>
    <w:pPr>
      <w:keepNext/>
      <w:keepLines/>
      <w:numPr>
        <w:ilvl w:val="2"/>
        <w:numId w:val="1"/>
      </w:numPr>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36"/>
      <w:szCs w:val="3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36"/>
      <w:szCs w:val="3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36"/>
      <w:szCs w:val="3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Heading3Char">
    <w:name w:val="Heading 3 Char"/>
    <w:rPr>
      <w:rFonts w:ascii="Cambria" w:eastAsia="Times New Roman" w:hAnsi="Cambria" w:cs="Times New Roman"/>
      <w:b/>
      <w:bCs/>
      <w:color w:val="4F81BD"/>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qFormat/>
    <w:pPr>
      <w:ind w:left="720"/>
    </w:pPr>
  </w:style>
  <w:style w:type="paragraph" w:styleId="TOCHeading">
    <w:name w:val="TOC Heading"/>
    <w:basedOn w:val="Heading1"/>
    <w:next w:val="Normal"/>
    <w:qFormat/>
    <w:pPr>
      <w:numPr>
        <w:numId w:val="0"/>
      </w:numPr>
      <w:outlineLvl w:val="9"/>
    </w:pPr>
  </w:style>
  <w:style w:type="paragraph" w:styleId="TOC2">
    <w:name w:val="toc 2"/>
    <w:basedOn w:val="Normal"/>
    <w:next w:val="Normal"/>
    <w:pPr>
      <w:spacing w:after="100"/>
      <w:ind w:left="220"/>
    </w:pPr>
    <w:rPr>
      <w:rFonts w:eastAsia="Times New Roman"/>
    </w:rPr>
  </w:style>
  <w:style w:type="paragraph" w:styleId="TOC1">
    <w:name w:val="toc 1"/>
    <w:basedOn w:val="Normal"/>
    <w:next w:val="Normal"/>
    <w:pPr>
      <w:spacing w:after="100"/>
    </w:pPr>
    <w:rPr>
      <w:rFonts w:eastAsia="Times New Roman"/>
    </w:rPr>
  </w:style>
  <w:style w:type="paragraph" w:styleId="TOC3">
    <w:name w:val="toc 3"/>
    <w:basedOn w:val="Normal"/>
    <w:next w:val="Normal"/>
    <w:pPr>
      <w:spacing w:after="100"/>
      <w:ind w:left="440"/>
    </w:pPr>
    <w:rPr>
      <w:rFonts w:eastAsia="Times New Roman"/>
    </w:r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wikipedia.org/wiki/Kromosom" TargetMode="External"/><Relationship Id="rId18" Type="http://schemas.openxmlformats.org/officeDocument/2006/relationships/image" Target="media/image3.jpeg"/><Relationship Id="rId26" Type="http://schemas.openxmlformats.org/officeDocument/2006/relationships/hyperlink" Target="http://www.nosecnica.si/vodnik_po_nosecnosti/odkrivanje_kromosomskih_nepravilnosti_pri_plodu.html" TargetMode="External"/><Relationship Id="rId3" Type="http://schemas.openxmlformats.org/officeDocument/2006/relationships/settings" Target="settings.xml"/><Relationship Id="rId21" Type="http://schemas.openxmlformats.org/officeDocument/2006/relationships/hyperlink" Target="http://sl.wikipedia.org/wiki/Rasa"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yperlink" Target="http://www.ringaraja.net/area/seznamClankov.asp?tag=7612" TargetMode="External"/><Relationship Id="rId2" Type="http://schemas.openxmlformats.org/officeDocument/2006/relationships/styles" Target="styles.xml"/><Relationship Id="rId16" Type="http://schemas.openxmlformats.org/officeDocument/2006/relationships/hyperlink" Target="http://sl.wikipedia.org/wiki/Sindrom" TargetMode="External"/><Relationship Id="rId20" Type="http://schemas.openxmlformats.org/officeDocument/2006/relationships/hyperlink" Target="http://sl.wikipedia.org/w/index.php?title=Pojavnost&amp;action=edit&amp;redlink=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sl.wikipedia.org/w/index.php?title=John_Langdon_Down&amp;action=edit&amp;redlink=1"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wikipedia.org/wiki/Mejoza" TargetMode="External"/><Relationship Id="rId22" Type="http://schemas.openxmlformats.org/officeDocument/2006/relationships/image" Target="media/image5.jpeg"/><Relationship Id="rId27" Type="http://schemas.openxmlformats.org/officeDocument/2006/relationships/hyperlink" Target="http://sl.wikipedia.org/wiki/Downov_sind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