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EEA" w:rsidRPr="009E4773" w:rsidRDefault="003B1EEA" w:rsidP="003B1EEA">
      <w:pPr>
        <w:pStyle w:val="Heading1"/>
        <w:rPr>
          <w:color w:val="auto"/>
        </w:rPr>
      </w:pPr>
      <w:bookmarkStart w:id="0" w:name="_GoBack"/>
      <w:bookmarkEnd w:id="0"/>
      <w:r w:rsidRPr="009E4773">
        <w:rPr>
          <w:color w:val="auto"/>
        </w:rPr>
        <w:t>UVOD</w:t>
      </w:r>
    </w:p>
    <w:p w:rsidR="003B1EEA" w:rsidRDefault="003B1EEA" w:rsidP="003B1EEA">
      <w:pPr>
        <w:pStyle w:val="NoSpacing"/>
      </w:pPr>
    </w:p>
    <w:p w:rsidR="003B1EEA" w:rsidRPr="009E4773" w:rsidRDefault="003B1EEA" w:rsidP="003B1EEA">
      <w:pPr>
        <w:pStyle w:val="NoSpacing"/>
        <w:rPr>
          <w:rFonts w:ascii="Arial" w:hAnsi="Arial" w:cs="Arial"/>
          <w:i w:val="0"/>
          <w:sz w:val="24"/>
        </w:rPr>
      </w:pPr>
      <w:r w:rsidRPr="009E4773">
        <w:rPr>
          <w:rFonts w:ascii="Arial" w:hAnsi="Arial" w:cs="Arial"/>
          <w:i w:val="0"/>
          <w:sz w:val="24"/>
        </w:rPr>
        <w:t>Posilstvo je z zakonom opredeljeno kaznivo dejanje. Opredeljuje ga 180. Člen Kazenskega zakonika Republike Slovenije.</w:t>
      </w:r>
    </w:p>
    <w:p w:rsidR="003B1EEA" w:rsidRPr="009E4773" w:rsidRDefault="003B1EEA" w:rsidP="003B1EEA">
      <w:pPr>
        <w:pStyle w:val="NoSpacing"/>
        <w:rPr>
          <w:rFonts w:ascii="Arial" w:hAnsi="Arial" w:cs="Arial"/>
          <w:i w:val="0"/>
          <w:sz w:val="24"/>
        </w:rPr>
      </w:pPr>
      <w:r w:rsidRPr="009E4773">
        <w:rPr>
          <w:rFonts w:ascii="Arial" w:hAnsi="Arial" w:cs="Arial"/>
          <w:i w:val="0"/>
          <w:sz w:val="24"/>
        </w:rPr>
        <w:t>Pregon posiljevalca (v nadaljnjem osebe) se začne na predlog, kar pomeni da mora žrtev pregon zahtevati na policiji, kriminalistični službi ali državnem tožilstvu. To pa mora storiti najkasneje v treh mesecih po kaznivem dogodku.</w:t>
      </w:r>
    </w:p>
    <w:p w:rsidR="003B1EEA" w:rsidRPr="009E4773" w:rsidRDefault="003B1EEA" w:rsidP="003B1EEA">
      <w:pPr>
        <w:pStyle w:val="NoSpacing"/>
        <w:rPr>
          <w:rFonts w:ascii="Arial" w:hAnsi="Arial" w:cs="Arial"/>
          <w:i w:val="0"/>
          <w:sz w:val="24"/>
        </w:rPr>
      </w:pPr>
      <w:r w:rsidRPr="009E4773">
        <w:rPr>
          <w:rFonts w:ascii="Arial" w:hAnsi="Arial" w:cs="Arial"/>
          <w:i w:val="0"/>
          <w:sz w:val="24"/>
        </w:rPr>
        <w:t>Kazen je zaporna in traja od šest mesecev do deset let, odvisno za kakšno dejanje je šlo.</w:t>
      </w:r>
    </w:p>
    <w:p w:rsidR="003B1EEA" w:rsidRPr="009E4773" w:rsidRDefault="003B1EEA" w:rsidP="003B1EEA">
      <w:pPr>
        <w:pStyle w:val="NoSpacing"/>
        <w:rPr>
          <w:rFonts w:ascii="Arial" w:hAnsi="Arial" w:cs="Arial"/>
          <w:i w:val="0"/>
          <w:sz w:val="24"/>
        </w:rPr>
      </w:pPr>
    </w:p>
    <w:p w:rsidR="003B1EEA" w:rsidRPr="009E4773" w:rsidRDefault="003B1EEA" w:rsidP="003B1EEA">
      <w:pPr>
        <w:pStyle w:val="NoSpacing"/>
        <w:rPr>
          <w:rFonts w:ascii="Arial" w:hAnsi="Arial" w:cs="Arial"/>
          <w:i w:val="0"/>
          <w:sz w:val="24"/>
        </w:rPr>
      </w:pPr>
      <w:r w:rsidRPr="009E4773">
        <w:rPr>
          <w:rFonts w:ascii="Arial" w:hAnsi="Arial" w:cs="Arial"/>
          <w:i w:val="0"/>
          <w:sz w:val="24"/>
        </w:rPr>
        <w:t>V tej seminarski nalogi sem se opredelila bolj na samo rehabilitacijo žrtve po posilstvu. Torej na to kako se bo oseba soočila z dogodkom in znova zaživela svoje življenje, kako taki osebi pomagati ....</w:t>
      </w:r>
    </w:p>
    <w:p w:rsidR="003B1EEA" w:rsidRPr="009E4773" w:rsidRDefault="003B1EEA" w:rsidP="003B1EEA">
      <w:pPr>
        <w:pStyle w:val="NoSpacing"/>
        <w:rPr>
          <w:rFonts w:ascii="Arial" w:hAnsi="Arial" w:cs="Arial"/>
          <w:i w:val="0"/>
          <w:sz w:val="24"/>
        </w:rPr>
      </w:pPr>
      <w:r w:rsidRPr="009E4773">
        <w:rPr>
          <w:rFonts w:ascii="Arial" w:hAnsi="Arial" w:cs="Arial"/>
          <w:i w:val="0"/>
          <w:sz w:val="24"/>
        </w:rPr>
        <w:t>Predstavila bom tudi statistiko prijavljenih kršitev zoper telo za leta 2004 do 2007, nato 180. člen Kazenskega zakonika Republike Slovenije, zakaj ženske največkrat molčijo dejanju in zgodbo posiljenega dekleta.</w:t>
      </w:r>
    </w:p>
    <w:p w:rsidR="003B1EEA" w:rsidRDefault="003B1EEA" w:rsidP="003B1EEA"/>
    <w:p w:rsidR="003B1EEA" w:rsidRDefault="00EE7359" w:rsidP="003B1EEA">
      <w:r w:rsidRPr="003D5D3B">
        <w:rPr>
          <w:noProof/>
          <w:lang w:bidi="ar-SA"/>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433.5pt;height:252.75pt;visibility:visible" o:ole="">
            <v:imagedata r:id="rId8" o:title=""/>
            <o:lock v:ext="edit" aspectratio="f"/>
          </v:shape>
          <o:OLEObject Type="Embed" ProgID="Excel.Sheet.8" ShapeID="Chart 2" DrawAspect="Content" ObjectID="_1620037583" r:id="rId9">
            <o:FieldCodes>\s</o:FieldCodes>
          </o:OLEObject>
        </w:object>
      </w:r>
    </w:p>
    <w:p w:rsidR="003B1EEA" w:rsidRDefault="003B1EEA" w:rsidP="003B1EEA"/>
    <w:p w:rsidR="003B1EEA" w:rsidRDefault="003B1EEA" w:rsidP="003B1EEA">
      <w:r>
        <w:br w:type="page"/>
      </w:r>
    </w:p>
    <w:p w:rsidR="003B1EEA" w:rsidRDefault="003B1EEA" w:rsidP="003B1EEA">
      <w:pPr>
        <w:pStyle w:val="Heading1"/>
      </w:pPr>
      <w:r>
        <w:t>180. ČLEN KAZENSKEGA ZAKONIKA REPUBLIKE SLOVENIJE</w:t>
      </w:r>
    </w:p>
    <w:p w:rsidR="003B1EEA" w:rsidRDefault="003B1EEA" w:rsidP="003B1EEA">
      <w:pPr>
        <w:pStyle w:val="NoSpacing"/>
      </w:pPr>
      <w:r>
        <w:t xml:space="preserve"> </w:t>
      </w:r>
    </w:p>
    <w:p w:rsidR="003B1EEA" w:rsidRPr="009E4773" w:rsidRDefault="003B1EEA" w:rsidP="003B1EEA">
      <w:pPr>
        <w:pStyle w:val="NoSpacing"/>
        <w:numPr>
          <w:ilvl w:val="0"/>
          <w:numId w:val="1"/>
        </w:numPr>
        <w:rPr>
          <w:rFonts w:ascii="Arial" w:hAnsi="Arial" w:cs="Arial"/>
          <w:i w:val="0"/>
          <w:sz w:val="24"/>
          <w:szCs w:val="24"/>
        </w:rPr>
      </w:pPr>
      <w:r w:rsidRPr="009E4773">
        <w:rPr>
          <w:rFonts w:ascii="Arial" w:hAnsi="Arial" w:cs="Arial"/>
          <w:i w:val="0"/>
          <w:sz w:val="24"/>
          <w:szCs w:val="24"/>
        </w:rPr>
        <w:t>Kdor prisili osebo drugega ali istega spola k spolnemu občevanju tako, da uporabi silo ali zagrozi z neposrednim napadom na življenje ali telo se kaznuje z zaporom od enega do deset let.</w:t>
      </w:r>
    </w:p>
    <w:p w:rsidR="003B1EEA" w:rsidRPr="009E4773" w:rsidRDefault="003B1EEA" w:rsidP="003B1EEA">
      <w:pPr>
        <w:pStyle w:val="NoSpacing"/>
        <w:numPr>
          <w:ilvl w:val="0"/>
          <w:numId w:val="1"/>
        </w:numPr>
        <w:rPr>
          <w:rFonts w:ascii="Arial" w:hAnsi="Arial" w:cs="Arial"/>
          <w:i w:val="0"/>
          <w:sz w:val="24"/>
          <w:szCs w:val="24"/>
        </w:rPr>
      </w:pPr>
      <w:r w:rsidRPr="009E4773">
        <w:rPr>
          <w:rFonts w:ascii="Arial" w:hAnsi="Arial" w:cs="Arial"/>
          <w:i w:val="0"/>
          <w:sz w:val="24"/>
          <w:szCs w:val="24"/>
        </w:rPr>
        <w:t>Če je dejanje iz prejšnjega odstavka storjeno na grozovit ali posebno poniževalen način ali če je  dejanje storilo več oseb zaporedoma, ali nad obsojenci, ki prestajajo zaporno kazen v zaprtih ali polodprtih zavodih za prestajanje kazni zapora, se storilce kaznuje z zaporom najmanj treh let.</w:t>
      </w:r>
    </w:p>
    <w:p w:rsidR="003B1EEA" w:rsidRPr="009E4773" w:rsidRDefault="003B1EEA" w:rsidP="003B1EEA">
      <w:pPr>
        <w:pStyle w:val="NoSpacing"/>
        <w:numPr>
          <w:ilvl w:val="0"/>
          <w:numId w:val="1"/>
        </w:numPr>
        <w:rPr>
          <w:rFonts w:ascii="Arial" w:hAnsi="Arial" w:cs="Arial"/>
          <w:i w:val="0"/>
          <w:sz w:val="24"/>
          <w:szCs w:val="24"/>
        </w:rPr>
      </w:pPr>
      <w:r w:rsidRPr="009E4773">
        <w:rPr>
          <w:rFonts w:ascii="Arial" w:hAnsi="Arial" w:cs="Arial"/>
          <w:i w:val="0"/>
          <w:sz w:val="24"/>
          <w:szCs w:val="24"/>
        </w:rPr>
        <w:t>Kdor prisili osebo  drugega ali istega spola k spolnemu občevanju tako, da ji zagrozi, da bo o njej ali njenih bližnjih odkril, kar bi škodovalo njeni ali njihovi časti ali dobremu imenu, ali da bo njen in njenim bližnjim povzročil veliko premoženjsko škodo se kaznuje s zaporom od šestih mesecev do pet let.</w:t>
      </w:r>
    </w:p>
    <w:p w:rsidR="003B1EEA" w:rsidRPr="009E4773" w:rsidRDefault="003B1EEA" w:rsidP="003B1EEA">
      <w:pPr>
        <w:pStyle w:val="NoSpacing"/>
        <w:numPr>
          <w:ilvl w:val="0"/>
          <w:numId w:val="1"/>
        </w:numPr>
        <w:rPr>
          <w:rFonts w:ascii="Arial" w:hAnsi="Arial" w:cs="Arial"/>
          <w:i w:val="0"/>
          <w:iCs w:val="0"/>
          <w:sz w:val="24"/>
          <w:szCs w:val="24"/>
          <w:lang w:eastAsia="sl-SI"/>
        </w:rPr>
      </w:pPr>
      <w:r w:rsidRPr="009E4773">
        <w:rPr>
          <w:rFonts w:ascii="Arial" w:hAnsi="Arial" w:cs="Arial"/>
          <w:i w:val="0"/>
          <w:sz w:val="24"/>
          <w:szCs w:val="24"/>
          <w:lang w:eastAsia="sl-SI"/>
        </w:rPr>
        <w:t>Če sta bili dejanji iz prvega ali tretjega odstavka tega člena storjeni proti osebi, s katero storilec živi v zakonski ali zunajzakonski skupnosti se pregon začne na predlog</w:t>
      </w:r>
    </w:p>
    <w:p w:rsidR="003B1EEA" w:rsidRDefault="003B1EEA" w:rsidP="003B1EEA">
      <w:pPr>
        <w:pStyle w:val="NoSpacing"/>
        <w:ind w:left="720"/>
        <w:rPr>
          <w:rFonts w:ascii="Arial" w:hAnsi="Arial" w:cs="Arial"/>
          <w:iCs w:val="0"/>
          <w:sz w:val="24"/>
          <w:szCs w:val="24"/>
          <w:lang w:eastAsia="sl-SI"/>
        </w:rPr>
      </w:pPr>
    </w:p>
    <w:p w:rsidR="003B1EEA" w:rsidRDefault="003B1EEA" w:rsidP="003B1EEA">
      <w:pPr>
        <w:pStyle w:val="NoSpacing"/>
        <w:ind w:left="720"/>
        <w:rPr>
          <w:rFonts w:ascii="Arial" w:hAnsi="Arial" w:cs="Arial"/>
          <w:iCs w:val="0"/>
          <w:sz w:val="24"/>
          <w:szCs w:val="24"/>
          <w:lang w:eastAsia="sl-SI"/>
        </w:rPr>
      </w:pPr>
    </w:p>
    <w:p w:rsidR="003B1EEA" w:rsidRPr="009E4773" w:rsidRDefault="003B1EEA" w:rsidP="009E4773">
      <w:pPr>
        <w:pStyle w:val="Heading2"/>
      </w:pPr>
      <w:r w:rsidRPr="009E4773">
        <w:t>ZAGROŽENE ZAPORNE KAZNI ZA NEKATERA DEJANJA ZOPER SPOLNO NEDOTAKLJIVOST</w:t>
      </w:r>
    </w:p>
    <w:p w:rsidR="003B1EEA" w:rsidRDefault="003B1EEA" w:rsidP="003B1EEA">
      <w:pPr>
        <w:pStyle w:val="NoSpacing"/>
        <w:rPr>
          <w:rStyle w:val="Heading2Char"/>
        </w:rPr>
      </w:pPr>
    </w:p>
    <w:p w:rsidR="003B1EEA" w:rsidRPr="009E4773" w:rsidRDefault="003B1EEA" w:rsidP="003B1EEA">
      <w:pPr>
        <w:pStyle w:val="NoSpacing"/>
        <w:numPr>
          <w:ilvl w:val="0"/>
          <w:numId w:val="4"/>
        </w:numPr>
        <w:rPr>
          <w:rFonts w:ascii="Arial" w:hAnsi="Arial" w:cs="Arial"/>
          <w:b/>
          <w:bCs/>
          <w:i w:val="0"/>
          <w:sz w:val="24"/>
          <w:szCs w:val="24"/>
        </w:rPr>
      </w:pPr>
      <w:r w:rsidRPr="009E4773">
        <w:rPr>
          <w:rFonts w:ascii="Arial" w:hAnsi="Arial" w:cs="Arial"/>
          <w:i w:val="0"/>
          <w:sz w:val="24"/>
          <w:szCs w:val="24"/>
          <w:lang w:eastAsia="sl-SI"/>
        </w:rPr>
        <w:t>Posilstvo (prisila k spolnemu odnosu): od 1 do 10 let</w:t>
      </w:r>
    </w:p>
    <w:p w:rsidR="003B1EEA" w:rsidRPr="009E4773" w:rsidRDefault="003B1EEA" w:rsidP="003B1EEA">
      <w:pPr>
        <w:pStyle w:val="NoSpacing"/>
        <w:numPr>
          <w:ilvl w:val="0"/>
          <w:numId w:val="4"/>
        </w:numPr>
        <w:rPr>
          <w:rFonts w:ascii="Arial" w:hAnsi="Arial" w:cs="Arial"/>
          <w:b/>
          <w:bCs/>
          <w:i w:val="0"/>
          <w:sz w:val="24"/>
          <w:szCs w:val="24"/>
        </w:rPr>
      </w:pPr>
      <w:r w:rsidRPr="009E4773">
        <w:rPr>
          <w:rFonts w:ascii="Arial" w:hAnsi="Arial" w:cs="Arial"/>
          <w:i w:val="0"/>
          <w:sz w:val="24"/>
          <w:szCs w:val="24"/>
          <w:lang w:eastAsia="sl-SI"/>
        </w:rPr>
        <w:t>Posilstvo z grožnjo: od 6 mesecev do 5 let</w:t>
      </w:r>
    </w:p>
    <w:p w:rsidR="003B1EEA" w:rsidRPr="009E4773" w:rsidRDefault="003B1EEA" w:rsidP="003B1EEA">
      <w:pPr>
        <w:pStyle w:val="NoSpacing"/>
        <w:numPr>
          <w:ilvl w:val="0"/>
          <w:numId w:val="4"/>
        </w:numPr>
        <w:rPr>
          <w:rFonts w:ascii="Arial" w:hAnsi="Arial" w:cs="Arial"/>
          <w:b/>
          <w:bCs/>
          <w:i w:val="0"/>
          <w:sz w:val="24"/>
          <w:szCs w:val="24"/>
        </w:rPr>
      </w:pPr>
      <w:r w:rsidRPr="009E4773">
        <w:rPr>
          <w:rFonts w:ascii="Arial" w:hAnsi="Arial" w:cs="Arial"/>
          <w:i w:val="0"/>
          <w:sz w:val="24"/>
          <w:szCs w:val="24"/>
          <w:lang w:eastAsia="sl-SI"/>
        </w:rPr>
        <w:t>Spolno nasilje: od 6 mesecev do 10 let</w:t>
      </w:r>
    </w:p>
    <w:p w:rsidR="003B1EEA" w:rsidRPr="009E4773" w:rsidRDefault="003B1EEA" w:rsidP="003B1EEA">
      <w:pPr>
        <w:pStyle w:val="NoSpacing"/>
        <w:numPr>
          <w:ilvl w:val="0"/>
          <w:numId w:val="4"/>
        </w:numPr>
        <w:rPr>
          <w:rFonts w:ascii="Arial" w:hAnsi="Arial" w:cs="Arial"/>
          <w:b/>
          <w:bCs/>
          <w:i w:val="0"/>
          <w:sz w:val="24"/>
          <w:szCs w:val="24"/>
        </w:rPr>
      </w:pPr>
      <w:r w:rsidRPr="009E4773">
        <w:rPr>
          <w:rFonts w:ascii="Arial" w:hAnsi="Arial" w:cs="Arial"/>
          <w:i w:val="0"/>
          <w:sz w:val="24"/>
          <w:szCs w:val="24"/>
          <w:lang w:eastAsia="sl-SI"/>
        </w:rPr>
        <w:t>Spolna zloraba slabotne osebe: od 6 mesecev do 10 let</w:t>
      </w:r>
    </w:p>
    <w:p w:rsidR="003B1EEA" w:rsidRPr="009E4773" w:rsidRDefault="003B1EEA" w:rsidP="003B1EEA">
      <w:pPr>
        <w:pStyle w:val="NoSpacing"/>
        <w:numPr>
          <w:ilvl w:val="0"/>
          <w:numId w:val="4"/>
        </w:numPr>
        <w:rPr>
          <w:rFonts w:ascii="Arial" w:hAnsi="Arial" w:cs="Arial"/>
          <w:b/>
          <w:bCs/>
          <w:i w:val="0"/>
          <w:sz w:val="24"/>
          <w:szCs w:val="24"/>
        </w:rPr>
      </w:pPr>
      <w:r w:rsidRPr="009E4773">
        <w:rPr>
          <w:rFonts w:ascii="Arial" w:hAnsi="Arial" w:cs="Arial"/>
          <w:i w:val="0"/>
          <w:sz w:val="24"/>
          <w:szCs w:val="24"/>
          <w:lang w:eastAsia="sl-SI"/>
        </w:rPr>
        <w:t>Spolni napad na otroka: od 6 mesecev do 5 let</w:t>
      </w:r>
    </w:p>
    <w:p w:rsidR="003B1EEA" w:rsidRPr="009E4773" w:rsidRDefault="003B1EEA" w:rsidP="003B1EEA">
      <w:pPr>
        <w:pStyle w:val="NoSpacing"/>
        <w:numPr>
          <w:ilvl w:val="0"/>
          <w:numId w:val="4"/>
        </w:numPr>
        <w:rPr>
          <w:rFonts w:ascii="Arial" w:hAnsi="Arial" w:cs="Arial"/>
          <w:b/>
          <w:bCs/>
          <w:i w:val="0"/>
          <w:sz w:val="24"/>
          <w:szCs w:val="24"/>
        </w:rPr>
      </w:pPr>
      <w:r w:rsidRPr="009E4773">
        <w:rPr>
          <w:rFonts w:ascii="Arial" w:hAnsi="Arial" w:cs="Arial"/>
          <w:i w:val="0"/>
          <w:sz w:val="24"/>
          <w:szCs w:val="24"/>
          <w:lang w:eastAsia="sl-SI"/>
        </w:rPr>
        <w:t> Kršitev spolne nedotakljivosti z zlorabo položaja: do 3 leta</w:t>
      </w:r>
    </w:p>
    <w:p w:rsidR="003B1EEA" w:rsidRPr="008E7EFB" w:rsidRDefault="003B1EEA" w:rsidP="003B1EEA">
      <w:pPr>
        <w:rPr>
          <w:rFonts w:ascii="Arial" w:hAnsi="Arial" w:cs="Arial"/>
          <w:iCs w:val="0"/>
          <w:sz w:val="24"/>
          <w:szCs w:val="24"/>
          <w:lang w:eastAsia="sl-SI"/>
        </w:rPr>
      </w:pPr>
      <w:r w:rsidRPr="008E7EFB">
        <w:rPr>
          <w:rFonts w:ascii="Arial" w:hAnsi="Arial" w:cs="Arial"/>
          <w:sz w:val="24"/>
          <w:szCs w:val="24"/>
          <w:lang w:eastAsia="sl-SI"/>
        </w:rPr>
        <w:br w:type="page"/>
      </w:r>
    </w:p>
    <w:p w:rsidR="003B1EEA" w:rsidRDefault="003B1EEA" w:rsidP="003B1EEA">
      <w:pPr>
        <w:pStyle w:val="Heading1"/>
      </w:pPr>
      <w:r>
        <w:t>KDO?</w:t>
      </w:r>
    </w:p>
    <w:p w:rsidR="003B1EEA" w:rsidRPr="009E4773" w:rsidRDefault="003B1EEA" w:rsidP="003B1EEA">
      <w:pPr>
        <w:pStyle w:val="NoSpacing"/>
        <w:numPr>
          <w:ilvl w:val="0"/>
          <w:numId w:val="5"/>
        </w:numPr>
        <w:rPr>
          <w:rFonts w:ascii="Arial" w:hAnsi="Arial" w:cs="Arial"/>
          <w:i w:val="0"/>
          <w:sz w:val="24"/>
          <w:szCs w:val="24"/>
        </w:rPr>
      </w:pPr>
      <w:r w:rsidRPr="009E4773">
        <w:rPr>
          <w:rFonts w:ascii="Arial" w:hAnsi="Arial" w:cs="Arial"/>
          <w:i w:val="0"/>
          <w:sz w:val="24"/>
          <w:szCs w:val="24"/>
        </w:rPr>
        <w:t>Tuji priseljenci</w:t>
      </w:r>
    </w:p>
    <w:p w:rsidR="003B1EEA" w:rsidRPr="009E4773" w:rsidRDefault="003B1EEA" w:rsidP="003B1EEA">
      <w:pPr>
        <w:pStyle w:val="NoSpacing"/>
        <w:numPr>
          <w:ilvl w:val="0"/>
          <w:numId w:val="5"/>
        </w:numPr>
        <w:rPr>
          <w:rFonts w:ascii="Arial" w:hAnsi="Arial" w:cs="Arial"/>
          <w:i w:val="0"/>
          <w:sz w:val="24"/>
          <w:szCs w:val="24"/>
        </w:rPr>
      </w:pPr>
      <w:r w:rsidRPr="009E4773">
        <w:rPr>
          <w:rFonts w:ascii="Arial" w:hAnsi="Arial" w:cs="Arial"/>
          <w:i w:val="0"/>
          <w:sz w:val="24"/>
          <w:szCs w:val="24"/>
        </w:rPr>
        <w:t>Odvisneži</w:t>
      </w:r>
    </w:p>
    <w:p w:rsidR="003B1EEA" w:rsidRPr="009E4773" w:rsidRDefault="003B1EEA" w:rsidP="003B1EEA">
      <w:pPr>
        <w:pStyle w:val="NoSpacing"/>
        <w:numPr>
          <w:ilvl w:val="0"/>
          <w:numId w:val="5"/>
        </w:numPr>
        <w:rPr>
          <w:rFonts w:ascii="Arial" w:hAnsi="Arial" w:cs="Arial"/>
          <w:i w:val="0"/>
          <w:sz w:val="24"/>
          <w:szCs w:val="24"/>
        </w:rPr>
      </w:pPr>
      <w:r w:rsidRPr="009E4773">
        <w:rPr>
          <w:rFonts w:ascii="Arial" w:hAnsi="Arial" w:cs="Arial"/>
          <w:i w:val="0"/>
          <w:sz w:val="24"/>
          <w:szCs w:val="24"/>
        </w:rPr>
        <w:t>Brezdomci</w:t>
      </w:r>
    </w:p>
    <w:p w:rsidR="003B1EEA" w:rsidRPr="009E4773" w:rsidRDefault="003B1EEA" w:rsidP="003B1EEA">
      <w:pPr>
        <w:pStyle w:val="NoSpacing"/>
        <w:numPr>
          <w:ilvl w:val="0"/>
          <w:numId w:val="5"/>
        </w:numPr>
        <w:rPr>
          <w:rFonts w:ascii="Arial" w:hAnsi="Arial" w:cs="Arial"/>
          <w:i w:val="0"/>
          <w:sz w:val="24"/>
          <w:szCs w:val="24"/>
        </w:rPr>
      </w:pPr>
      <w:r w:rsidRPr="009E4773">
        <w:rPr>
          <w:rFonts w:ascii="Arial" w:hAnsi="Arial" w:cs="Arial"/>
          <w:i w:val="0"/>
          <w:sz w:val="24"/>
          <w:szCs w:val="24"/>
        </w:rPr>
        <w:t>Družinski prijatelji</w:t>
      </w:r>
    </w:p>
    <w:p w:rsidR="003B1EEA" w:rsidRPr="009E4773" w:rsidRDefault="003B1EEA" w:rsidP="003B1EEA">
      <w:pPr>
        <w:pStyle w:val="NoSpacing"/>
        <w:numPr>
          <w:ilvl w:val="0"/>
          <w:numId w:val="5"/>
        </w:numPr>
        <w:rPr>
          <w:rFonts w:ascii="Arial" w:hAnsi="Arial" w:cs="Arial"/>
          <w:i w:val="0"/>
          <w:sz w:val="24"/>
          <w:szCs w:val="24"/>
        </w:rPr>
      </w:pPr>
      <w:r w:rsidRPr="009E4773">
        <w:rPr>
          <w:rFonts w:ascii="Arial" w:hAnsi="Arial" w:cs="Arial"/>
          <w:i w:val="0"/>
          <w:sz w:val="24"/>
          <w:szCs w:val="24"/>
        </w:rPr>
        <w:t>Družinski  člani</w:t>
      </w:r>
    </w:p>
    <w:p w:rsidR="003B1EEA" w:rsidRPr="009E4773" w:rsidRDefault="003B1EEA" w:rsidP="003B1EEA">
      <w:pPr>
        <w:pStyle w:val="NoSpacing"/>
        <w:numPr>
          <w:ilvl w:val="0"/>
          <w:numId w:val="5"/>
        </w:numPr>
        <w:rPr>
          <w:rFonts w:ascii="Arial" w:hAnsi="Arial" w:cs="Arial"/>
          <w:i w:val="0"/>
          <w:sz w:val="24"/>
          <w:szCs w:val="24"/>
        </w:rPr>
      </w:pPr>
      <w:r w:rsidRPr="009E4773">
        <w:rPr>
          <w:rFonts w:ascii="Arial" w:hAnsi="Arial" w:cs="Arial"/>
          <w:i w:val="0"/>
          <w:sz w:val="24"/>
          <w:szCs w:val="24"/>
        </w:rPr>
        <w:t>Družina</w:t>
      </w:r>
    </w:p>
    <w:p w:rsidR="003B1EEA" w:rsidRPr="009E4773" w:rsidRDefault="003B1EEA" w:rsidP="003B1EEA">
      <w:pPr>
        <w:pStyle w:val="NoSpacing"/>
        <w:numPr>
          <w:ilvl w:val="0"/>
          <w:numId w:val="5"/>
        </w:numPr>
        <w:rPr>
          <w:rFonts w:ascii="Arial" w:hAnsi="Arial" w:cs="Arial"/>
          <w:i w:val="0"/>
          <w:sz w:val="24"/>
          <w:szCs w:val="24"/>
        </w:rPr>
      </w:pPr>
      <w:r w:rsidRPr="009E4773">
        <w:rPr>
          <w:rFonts w:ascii="Arial" w:hAnsi="Arial" w:cs="Arial"/>
          <w:i w:val="0"/>
          <w:sz w:val="24"/>
          <w:szCs w:val="24"/>
        </w:rPr>
        <w:t>Kdor koli</w:t>
      </w:r>
    </w:p>
    <w:p w:rsidR="003B1EEA" w:rsidRDefault="003B1EEA" w:rsidP="003B1EEA">
      <w:pPr>
        <w:pStyle w:val="NoSpacing"/>
        <w:ind w:left="720"/>
      </w:pPr>
    </w:p>
    <w:p w:rsidR="003B1EEA" w:rsidRDefault="003B1EEA" w:rsidP="003B1EEA">
      <w:pPr>
        <w:pStyle w:val="Heading1"/>
      </w:pPr>
      <w:r>
        <w:t>PO DOGODKU</w:t>
      </w:r>
    </w:p>
    <w:p w:rsidR="003B1EEA" w:rsidRDefault="003B1EEA" w:rsidP="003B1EEA">
      <w:pPr>
        <w:pStyle w:val="NoSpacing"/>
      </w:pPr>
    </w:p>
    <w:p w:rsidR="003B1EEA" w:rsidRPr="009E4773" w:rsidRDefault="003B1EEA" w:rsidP="003B1EEA">
      <w:pPr>
        <w:pStyle w:val="NoSpacing"/>
        <w:rPr>
          <w:rFonts w:ascii="Arial" w:hAnsi="Arial" w:cs="Arial"/>
          <w:i w:val="0"/>
          <w:sz w:val="24"/>
          <w:szCs w:val="24"/>
        </w:rPr>
      </w:pPr>
      <w:r w:rsidRPr="009E4773">
        <w:rPr>
          <w:rFonts w:ascii="Arial" w:hAnsi="Arial" w:cs="Arial"/>
          <w:i w:val="0"/>
          <w:sz w:val="24"/>
          <w:szCs w:val="24"/>
        </w:rPr>
        <w:t>Pomembno je da osebi omilimo posttravmatski stres in duševne bolečine, ter pospešitev kaznovanja storilca</w:t>
      </w:r>
    </w:p>
    <w:p w:rsidR="003B1EEA" w:rsidRPr="009E4773" w:rsidRDefault="003B1EEA" w:rsidP="003B1EEA">
      <w:pPr>
        <w:pStyle w:val="NoSpacing"/>
        <w:rPr>
          <w:rFonts w:ascii="Arial" w:hAnsi="Arial" w:cs="Arial"/>
          <w:i w:val="0"/>
          <w:sz w:val="24"/>
          <w:szCs w:val="24"/>
        </w:rPr>
      </w:pPr>
      <w:r w:rsidRPr="009E4773">
        <w:rPr>
          <w:rFonts w:ascii="Arial" w:hAnsi="Arial" w:cs="Arial"/>
          <w:i w:val="0"/>
          <w:sz w:val="24"/>
          <w:szCs w:val="24"/>
        </w:rPr>
        <w:t>Prvi odzivi na posilstvo so šok, čustveni šok, nejevera, strah, jok, tesnoba, sram, občutek umazanosti, ranljivost, izkoriščenost in krivda.</w:t>
      </w:r>
    </w:p>
    <w:p w:rsidR="003B1EEA" w:rsidRPr="009E4773" w:rsidRDefault="003B1EEA" w:rsidP="003B1EEA">
      <w:pPr>
        <w:pStyle w:val="NoSpacing"/>
        <w:rPr>
          <w:rFonts w:ascii="Arial" w:hAnsi="Arial" w:cs="Arial"/>
          <w:i w:val="0"/>
          <w:sz w:val="24"/>
          <w:szCs w:val="24"/>
        </w:rPr>
      </w:pPr>
    </w:p>
    <w:p w:rsidR="003B1EEA" w:rsidRPr="009E4773" w:rsidRDefault="003B1EEA" w:rsidP="003B1EEA">
      <w:pPr>
        <w:pStyle w:val="NoSpacing"/>
        <w:rPr>
          <w:rFonts w:ascii="Arial" w:hAnsi="Arial" w:cs="Arial"/>
          <w:i w:val="0"/>
          <w:sz w:val="24"/>
          <w:szCs w:val="24"/>
        </w:rPr>
      </w:pPr>
      <w:r w:rsidRPr="009E4773">
        <w:rPr>
          <w:rFonts w:ascii="Arial" w:hAnsi="Arial" w:cs="Arial"/>
          <w:i w:val="0"/>
          <w:sz w:val="24"/>
          <w:szCs w:val="24"/>
        </w:rPr>
        <w:t>Posilstvo je najbolje prijaviti takoj, še preden se oseba umije saj s tem spere tudi dokaze.  Na zdravniški pregled taka oseba ne potrebuje iti sama ampak v spremstvu policistov, pri zastavljanju vprašan povezanih s dogodkom pa lahko zahtevate, da jih postavlja policistka.</w:t>
      </w:r>
    </w:p>
    <w:p w:rsidR="003B1EEA" w:rsidRPr="009E4773" w:rsidRDefault="003B1EEA" w:rsidP="003B1EEA">
      <w:pPr>
        <w:pStyle w:val="NoSpacing"/>
        <w:rPr>
          <w:rFonts w:ascii="Arial" w:hAnsi="Arial" w:cs="Arial"/>
          <w:i w:val="0"/>
          <w:sz w:val="24"/>
          <w:szCs w:val="24"/>
        </w:rPr>
      </w:pPr>
      <w:r w:rsidRPr="009E4773">
        <w:rPr>
          <w:rFonts w:ascii="Arial" w:hAnsi="Arial" w:cs="Arial"/>
          <w:i w:val="0"/>
          <w:sz w:val="24"/>
          <w:szCs w:val="24"/>
        </w:rPr>
        <w:t>Vendar pa ko enkrat posilstvo prijavite postopka ne morete več zaustaviti saj preiskovalni postopek poteka neodvisno od žrtve.</w:t>
      </w:r>
    </w:p>
    <w:p w:rsidR="003B1EEA" w:rsidRPr="009E4773" w:rsidRDefault="003B1EEA" w:rsidP="003B1EEA">
      <w:pPr>
        <w:pStyle w:val="NoSpacing"/>
        <w:rPr>
          <w:rFonts w:ascii="Arial" w:hAnsi="Arial" w:cs="Arial"/>
          <w:i w:val="0"/>
          <w:sz w:val="24"/>
          <w:szCs w:val="24"/>
        </w:rPr>
      </w:pPr>
    </w:p>
    <w:p w:rsidR="003B1EEA" w:rsidRPr="009E4773" w:rsidRDefault="003B1EEA" w:rsidP="003B1EEA">
      <w:pPr>
        <w:pStyle w:val="NoSpacing"/>
        <w:rPr>
          <w:rFonts w:ascii="Arial" w:hAnsi="Arial" w:cs="Arial"/>
          <w:i w:val="0"/>
          <w:sz w:val="24"/>
          <w:szCs w:val="24"/>
        </w:rPr>
      </w:pPr>
      <w:r w:rsidRPr="009E4773">
        <w:rPr>
          <w:rFonts w:ascii="Arial" w:hAnsi="Arial" w:cs="Arial"/>
          <w:i w:val="0"/>
          <w:sz w:val="24"/>
          <w:szCs w:val="24"/>
        </w:rPr>
        <w:t>Pri poznejši prijavi je potrebno poskrbeti, da ne uničite dokazov (npr. obleke …). Pomembno je, da najkasneje v 24. urah obiščete svojega ginekologa.</w:t>
      </w:r>
    </w:p>
    <w:p w:rsidR="003B1EEA" w:rsidRPr="009E4773" w:rsidRDefault="003B1EEA" w:rsidP="003B1EEA">
      <w:pPr>
        <w:pStyle w:val="NoSpacing"/>
        <w:rPr>
          <w:rFonts w:ascii="Arial" w:hAnsi="Arial" w:cs="Arial"/>
          <w:i w:val="0"/>
          <w:sz w:val="24"/>
          <w:szCs w:val="24"/>
        </w:rPr>
      </w:pPr>
    </w:p>
    <w:p w:rsidR="003B1EEA" w:rsidRPr="009E4773" w:rsidRDefault="003B1EEA" w:rsidP="003B1EEA">
      <w:pPr>
        <w:pStyle w:val="NoSpacing"/>
        <w:rPr>
          <w:rFonts w:ascii="Arial" w:hAnsi="Arial" w:cs="Arial"/>
          <w:i w:val="0"/>
          <w:sz w:val="24"/>
          <w:szCs w:val="24"/>
        </w:rPr>
      </w:pPr>
      <w:r w:rsidRPr="009E4773">
        <w:rPr>
          <w:rFonts w:ascii="Arial" w:hAnsi="Arial" w:cs="Arial"/>
          <w:i w:val="0"/>
          <w:sz w:val="24"/>
          <w:szCs w:val="24"/>
        </w:rPr>
        <w:t>Če pa dogodka ne želite prijaviti poskrbite za svojo varnost in zdravje, ter pojdite na ginekološki pregled.</w:t>
      </w:r>
    </w:p>
    <w:p w:rsidR="003B1EEA" w:rsidRDefault="003B1EEA" w:rsidP="003B1EEA">
      <w:pPr>
        <w:pStyle w:val="NoSpacing"/>
        <w:rPr>
          <w:rFonts w:ascii="Arial" w:hAnsi="Arial" w:cs="Arial"/>
          <w:sz w:val="24"/>
          <w:szCs w:val="24"/>
        </w:rPr>
      </w:pPr>
      <w:r>
        <w:rPr>
          <w:rFonts w:ascii="Arial" w:hAnsi="Arial" w:cs="Arial"/>
          <w:sz w:val="24"/>
          <w:szCs w:val="24"/>
        </w:rPr>
        <w:br w:type="page"/>
      </w:r>
    </w:p>
    <w:p w:rsidR="003B1EEA" w:rsidRDefault="003B1EEA" w:rsidP="003B1EEA">
      <w:pPr>
        <w:pStyle w:val="Heading1"/>
      </w:pPr>
      <w:r>
        <w:t>KAKO ŽRTVI POMAGATI</w:t>
      </w:r>
    </w:p>
    <w:p w:rsidR="003B1EEA" w:rsidRDefault="003B1EEA" w:rsidP="003B1EEA">
      <w:pPr>
        <w:pStyle w:val="NoSpacing"/>
      </w:pPr>
    </w:p>
    <w:p w:rsidR="003B1EEA" w:rsidRPr="009E4773" w:rsidRDefault="003B1EEA" w:rsidP="003B1EEA">
      <w:pPr>
        <w:pStyle w:val="NoSpacing"/>
        <w:rPr>
          <w:rFonts w:ascii="Arial" w:hAnsi="Arial" w:cs="Arial"/>
          <w:i w:val="0"/>
          <w:sz w:val="24"/>
          <w:szCs w:val="24"/>
        </w:rPr>
      </w:pPr>
      <w:r w:rsidRPr="009E4773">
        <w:rPr>
          <w:rFonts w:ascii="Arial" w:hAnsi="Arial" w:cs="Arial"/>
          <w:i w:val="0"/>
          <w:sz w:val="24"/>
          <w:szCs w:val="24"/>
        </w:rPr>
        <w:t>Po posilstvu žrtev spremljajo različne faze in čustveni preobrati.</w:t>
      </w:r>
    </w:p>
    <w:p w:rsidR="009E4773" w:rsidRPr="009E4773" w:rsidRDefault="009E4773" w:rsidP="003B1EEA">
      <w:pPr>
        <w:pStyle w:val="NoSpacing"/>
        <w:rPr>
          <w:rFonts w:ascii="Arial" w:hAnsi="Arial" w:cs="Arial"/>
          <w:i w:val="0"/>
          <w:sz w:val="24"/>
          <w:szCs w:val="24"/>
        </w:rPr>
      </w:pPr>
    </w:p>
    <w:p w:rsidR="009E4773" w:rsidRPr="009E4773" w:rsidRDefault="009E4773" w:rsidP="009E4773">
      <w:pPr>
        <w:pStyle w:val="Heading3"/>
      </w:pPr>
      <w:r w:rsidRPr="009E4773">
        <w:t>FLEGMATIČNA FAZA</w:t>
      </w:r>
      <w:r w:rsidR="003B1EEA" w:rsidRPr="009E4773">
        <w:t xml:space="preserve"> </w:t>
      </w:r>
    </w:p>
    <w:p w:rsidR="003B1EEA" w:rsidRPr="009E4773" w:rsidRDefault="003B1EEA" w:rsidP="003B1EEA">
      <w:pPr>
        <w:pStyle w:val="NoSpacing"/>
        <w:rPr>
          <w:rFonts w:ascii="Arial" w:hAnsi="Arial" w:cs="Arial"/>
          <w:i w:val="0"/>
          <w:sz w:val="24"/>
          <w:szCs w:val="24"/>
        </w:rPr>
      </w:pPr>
      <w:r w:rsidRPr="009E4773">
        <w:rPr>
          <w:rFonts w:ascii="Arial" w:hAnsi="Arial" w:cs="Arial"/>
          <w:i w:val="0"/>
          <w:sz w:val="24"/>
          <w:szCs w:val="24"/>
        </w:rPr>
        <w:t>v kateri se izklopi in želi dogodek pozabiti</w:t>
      </w:r>
      <w:r w:rsidR="009E4773" w:rsidRPr="009E4773">
        <w:rPr>
          <w:rFonts w:ascii="Arial" w:hAnsi="Arial" w:cs="Arial"/>
          <w:i w:val="0"/>
          <w:sz w:val="24"/>
          <w:szCs w:val="24"/>
        </w:rPr>
        <w:t xml:space="preserve"> in se pojavi takoj po posilstvu</w:t>
      </w:r>
      <w:r w:rsidRPr="009E4773">
        <w:rPr>
          <w:rFonts w:ascii="Arial" w:hAnsi="Arial" w:cs="Arial"/>
          <w:i w:val="0"/>
          <w:sz w:val="24"/>
          <w:szCs w:val="24"/>
        </w:rPr>
        <w:t>. Družini daje lažne signale opomoglosti, ki jih ne smete spregledati.</w:t>
      </w:r>
    </w:p>
    <w:p w:rsidR="003B1EEA" w:rsidRPr="009E4773" w:rsidRDefault="003B1EEA" w:rsidP="003B1EEA">
      <w:pPr>
        <w:pStyle w:val="NoSpacing"/>
        <w:rPr>
          <w:rFonts w:ascii="Arial" w:hAnsi="Arial" w:cs="Arial"/>
          <w:i w:val="0"/>
          <w:sz w:val="24"/>
          <w:szCs w:val="24"/>
        </w:rPr>
      </w:pPr>
      <w:r w:rsidRPr="009E4773">
        <w:rPr>
          <w:rFonts w:ascii="Arial" w:hAnsi="Arial" w:cs="Arial"/>
          <w:i w:val="0"/>
          <w:sz w:val="24"/>
          <w:szCs w:val="24"/>
        </w:rPr>
        <w:t>Ta faza traja od nekaj dni do nekaj mesecev.</w:t>
      </w:r>
    </w:p>
    <w:p w:rsidR="003B1EEA" w:rsidRPr="009E4773" w:rsidRDefault="003B1EEA" w:rsidP="003B1EEA">
      <w:pPr>
        <w:pStyle w:val="NoSpacing"/>
        <w:rPr>
          <w:rFonts w:ascii="Arial" w:hAnsi="Arial" w:cs="Arial"/>
          <w:i w:val="0"/>
          <w:sz w:val="24"/>
          <w:szCs w:val="24"/>
        </w:rPr>
      </w:pPr>
      <w:r w:rsidRPr="009E4773">
        <w:rPr>
          <w:rFonts w:ascii="Arial" w:hAnsi="Arial" w:cs="Arial"/>
          <w:i w:val="0"/>
          <w:sz w:val="24"/>
          <w:szCs w:val="24"/>
        </w:rPr>
        <w:t>Značilno je tudi odlaganje odločitev, ne izražanje čustev, in vzbuja vtis urejenosti. Oseba se sicer zdravi a še ni ozdravljena.</w:t>
      </w:r>
    </w:p>
    <w:p w:rsidR="003B1EEA" w:rsidRPr="009E4773" w:rsidRDefault="003B1EEA" w:rsidP="003B1EEA">
      <w:pPr>
        <w:pStyle w:val="NoSpacing"/>
        <w:rPr>
          <w:rFonts w:ascii="Arial" w:hAnsi="Arial" w:cs="Arial"/>
          <w:i w:val="0"/>
          <w:sz w:val="24"/>
          <w:szCs w:val="24"/>
        </w:rPr>
      </w:pPr>
      <w:r w:rsidRPr="009E4773">
        <w:rPr>
          <w:rFonts w:ascii="Arial" w:hAnsi="Arial" w:cs="Arial"/>
          <w:i w:val="0"/>
          <w:sz w:val="24"/>
          <w:szCs w:val="24"/>
        </w:rPr>
        <w:t>Od travme se skuša čustveno oddaljiti vendar pa potrebuje pomoč družine in prijateljev.</w:t>
      </w:r>
    </w:p>
    <w:p w:rsidR="003B1EEA" w:rsidRPr="009E4773" w:rsidRDefault="003B1EEA" w:rsidP="003B1EEA">
      <w:pPr>
        <w:pStyle w:val="NoSpacing"/>
        <w:rPr>
          <w:rFonts w:ascii="Arial" w:hAnsi="Arial" w:cs="Arial"/>
          <w:i w:val="0"/>
          <w:sz w:val="24"/>
          <w:szCs w:val="24"/>
        </w:rPr>
      </w:pPr>
    </w:p>
    <w:p w:rsidR="009E4773" w:rsidRPr="009E4773" w:rsidRDefault="003B1EEA" w:rsidP="009E4773">
      <w:pPr>
        <w:pStyle w:val="Heading3"/>
      </w:pPr>
      <w:r w:rsidRPr="009E4773">
        <w:t>FAZA JEZE</w:t>
      </w:r>
      <w:r w:rsidR="009E4773" w:rsidRPr="009E4773">
        <w:t xml:space="preserve"> in DEPRESIJE</w:t>
      </w:r>
    </w:p>
    <w:p w:rsidR="003B1EEA" w:rsidRPr="009E4773" w:rsidRDefault="003B1EEA" w:rsidP="003B1EEA">
      <w:pPr>
        <w:pStyle w:val="NoSpacing"/>
        <w:rPr>
          <w:rFonts w:ascii="Arial" w:hAnsi="Arial" w:cs="Arial"/>
          <w:i w:val="0"/>
          <w:sz w:val="24"/>
          <w:szCs w:val="24"/>
          <w:lang w:eastAsia="sl-SI"/>
        </w:rPr>
      </w:pPr>
      <w:r w:rsidRPr="009E4773">
        <w:rPr>
          <w:rFonts w:ascii="Arial" w:hAnsi="Arial" w:cs="Arial"/>
          <w:i w:val="0"/>
          <w:sz w:val="24"/>
          <w:szCs w:val="24"/>
        </w:rPr>
        <w:t xml:space="preserve"> </w:t>
      </w:r>
      <w:r w:rsidRPr="009E4773">
        <w:rPr>
          <w:rFonts w:ascii="Arial" w:hAnsi="Arial" w:cs="Arial"/>
          <w:i w:val="0"/>
          <w:sz w:val="24"/>
          <w:szCs w:val="24"/>
          <w:lang w:eastAsia="sl-SI"/>
        </w:rPr>
        <w:t>Ne glede na to, kako se skuša žrtev oddaljiti od občutkov, ki jih čuti po posilstvu, ima ta izkušnja velik vpliv na njeno nadaljnje življenje. Čuti jezo, depresijo, tesnobo in se ji nasploh zdi, da se ji vse podira. V tej fazi so pogoste nočne more, občutki tesnobe in podoživljanje dogodka. V tem obdobju žrtev pogosto poišče pomoč strokovnjaka. Joče brez razloga ali izbruhne v jezi, ki je naperjena proti napadalcu, ljubljeni osebi ali sami sebi. Značilna je tudi izguba zanimanja za spolnost.</w:t>
      </w:r>
    </w:p>
    <w:p w:rsidR="003B1EEA" w:rsidRPr="009E4773" w:rsidRDefault="003B1EEA" w:rsidP="003B1EEA">
      <w:pPr>
        <w:pStyle w:val="NoSpacing"/>
        <w:rPr>
          <w:rFonts w:ascii="Arial" w:hAnsi="Arial" w:cs="Arial"/>
          <w:i w:val="0"/>
          <w:sz w:val="24"/>
          <w:szCs w:val="24"/>
          <w:lang w:eastAsia="sl-SI"/>
        </w:rPr>
      </w:pPr>
      <w:r w:rsidRPr="009E4773">
        <w:rPr>
          <w:rFonts w:ascii="Arial" w:hAnsi="Arial" w:cs="Arial"/>
          <w:i w:val="0"/>
          <w:sz w:val="24"/>
          <w:szCs w:val="24"/>
          <w:lang w:eastAsia="sl-SI"/>
        </w:rPr>
        <w:t>Ta faza je sicer boleča a pripravlja osebo na soočanje z dogodkom.</w:t>
      </w:r>
    </w:p>
    <w:p w:rsidR="003B1EEA" w:rsidRPr="009E4773" w:rsidRDefault="003B1EEA" w:rsidP="003B1EEA">
      <w:pPr>
        <w:pStyle w:val="NoSpacing"/>
        <w:rPr>
          <w:rFonts w:ascii="Arial" w:hAnsi="Arial" w:cs="Arial"/>
          <w:i w:val="0"/>
          <w:sz w:val="24"/>
          <w:szCs w:val="24"/>
          <w:lang w:eastAsia="sl-SI"/>
        </w:rPr>
      </w:pPr>
    </w:p>
    <w:p w:rsidR="009E4773" w:rsidRDefault="009E4773" w:rsidP="009E4773">
      <w:pPr>
        <w:pStyle w:val="Heading3"/>
      </w:pPr>
      <w:r w:rsidRPr="009E4773">
        <w:t xml:space="preserve">SPREJEMANJE </w:t>
      </w:r>
    </w:p>
    <w:p w:rsidR="009E4773" w:rsidRPr="009E4773" w:rsidRDefault="003B1EEA" w:rsidP="003B1EEA">
      <w:pPr>
        <w:pStyle w:val="NoSpacing"/>
        <w:rPr>
          <w:rFonts w:ascii="Arial" w:hAnsi="Arial" w:cs="Arial"/>
          <w:i w:val="0"/>
          <w:sz w:val="24"/>
          <w:szCs w:val="24"/>
        </w:rPr>
      </w:pPr>
      <w:r w:rsidRPr="009E4773">
        <w:rPr>
          <w:rFonts w:ascii="Arial" w:hAnsi="Arial" w:cs="Arial"/>
          <w:i w:val="0"/>
          <w:sz w:val="24"/>
          <w:szCs w:val="24"/>
        </w:rPr>
        <w:t>Ko se sprosti dovolj</w:t>
      </w:r>
      <w:r w:rsidR="009E4773" w:rsidRPr="009E4773">
        <w:rPr>
          <w:rFonts w:ascii="Arial" w:hAnsi="Arial" w:cs="Arial"/>
          <w:i w:val="0"/>
          <w:sz w:val="24"/>
          <w:szCs w:val="24"/>
        </w:rPr>
        <w:t xml:space="preserve"> jeze in depresije.</w:t>
      </w:r>
    </w:p>
    <w:p w:rsidR="003B1EEA" w:rsidRPr="009E4773" w:rsidRDefault="003B1EEA" w:rsidP="003B1EEA">
      <w:pPr>
        <w:pStyle w:val="NoSpacing"/>
        <w:rPr>
          <w:rFonts w:ascii="Arial" w:hAnsi="Arial" w:cs="Arial"/>
          <w:i w:val="0"/>
          <w:sz w:val="24"/>
          <w:szCs w:val="24"/>
        </w:rPr>
      </w:pPr>
      <w:r w:rsidRPr="009E4773">
        <w:rPr>
          <w:rFonts w:ascii="Arial" w:hAnsi="Arial" w:cs="Arial"/>
          <w:i w:val="0"/>
          <w:sz w:val="24"/>
          <w:szCs w:val="24"/>
        </w:rPr>
        <w:t>O posilstvu še vedno govori in razmišlja vendar razume svoja čustva in jih nadzira. Zmožna je spet normalno zaživeti in čeprav se je njeno življenje spremenilo se spet okrepi samozavest.</w:t>
      </w:r>
    </w:p>
    <w:p w:rsidR="003B1EEA" w:rsidRPr="009E4773" w:rsidRDefault="003B1EEA" w:rsidP="003B1EEA">
      <w:pPr>
        <w:pStyle w:val="NoSpacing"/>
        <w:rPr>
          <w:rFonts w:ascii="Arial" w:hAnsi="Arial" w:cs="Arial"/>
          <w:i w:val="0"/>
          <w:sz w:val="24"/>
          <w:szCs w:val="24"/>
        </w:rPr>
      </w:pPr>
      <w:r w:rsidRPr="009E4773">
        <w:rPr>
          <w:rFonts w:ascii="Arial" w:hAnsi="Arial" w:cs="Arial"/>
          <w:i w:val="0"/>
          <w:sz w:val="24"/>
          <w:szCs w:val="24"/>
        </w:rPr>
        <w:t>Oseba se tako vse manj ukvarja s bolečim dogodkom in sčasoma postane del ostalih življenjskih izkušenj.</w:t>
      </w:r>
    </w:p>
    <w:p w:rsidR="003B1EEA" w:rsidRPr="009E4773" w:rsidRDefault="003B1EEA" w:rsidP="003B1EEA">
      <w:pPr>
        <w:pStyle w:val="NoSpacing"/>
        <w:rPr>
          <w:rFonts w:ascii="Arial" w:hAnsi="Arial" w:cs="Arial"/>
          <w:i w:val="0"/>
          <w:sz w:val="24"/>
          <w:szCs w:val="24"/>
        </w:rPr>
      </w:pPr>
      <w:r w:rsidRPr="009E4773">
        <w:rPr>
          <w:rFonts w:ascii="Arial" w:hAnsi="Arial" w:cs="Arial"/>
          <w:i w:val="0"/>
          <w:sz w:val="24"/>
          <w:szCs w:val="24"/>
        </w:rPr>
        <w:t>Življenje samo postane drugačno in tudi spremeni sam pogled na svet.</w:t>
      </w:r>
    </w:p>
    <w:p w:rsidR="003B1EEA" w:rsidRPr="009E4773" w:rsidRDefault="003B1EEA" w:rsidP="003B1EEA">
      <w:pPr>
        <w:pStyle w:val="NoSpacing"/>
        <w:rPr>
          <w:rFonts w:ascii="Arial" w:hAnsi="Arial" w:cs="Arial"/>
          <w:i w:val="0"/>
          <w:sz w:val="24"/>
          <w:szCs w:val="24"/>
        </w:rPr>
      </w:pPr>
    </w:p>
    <w:p w:rsidR="003B1EEA" w:rsidRPr="009E4773" w:rsidRDefault="003B1EEA" w:rsidP="003B1EEA">
      <w:pPr>
        <w:pStyle w:val="NoSpacing"/>
        <w:rPr>
          <w:rFonts w:ascii="Arial" w:hAnsi="Arial" w:cs="Arial"/>
          <w:i w:val="0"/>
          <w:sz w:val="24"/>
          <w:szCs w:val="24"/>
        </w:rPr>
      </w:pPr>
      <w:r w:rsidRPr="009E4773">
        <w:rPr>
          <w:rFonts w:ascii="Arial" w:hAnsi="Arial" w:cs="Arial"/>
          <w:i w:val="0"/>
          <w:sz w:val="24"/>
          <w:szCs w:val="24"/>
        </w:rPr>
        <w:t>Vendar pa je tako samo v teoriji. Nikakor ne obstaja pravilo, ki bi govorilo o tem kako naj oseba čuti in koliko časa. Vsak se namreč z dogodkom in njegovimi posledicami spopade po svoje. Tako tudi ne obstajajo prava terapija, pravi nasveti in odgovori …</w:t>
      </w:r>
    </w:p>
    <w:p w:rsidR="003B1EEA" w:rsidRPr="009E4773" w:rsidRDefault="003B1EEA" w:rsidP="003B1EEA">
      <w:pPr>
        <w:pStyle w:val="NoSpacing"/>
        <w:rPr>
          <w:rFonts w:ascii="Arial" w:hAnsi="Arial" w:cs="Arial"/>
          <w:i w:val="0"/>
          <w:sz w:val="24"/>
          <w:szCs w:val="24"/>
        </w:rPr>
      </w:pPr>
      <w:r w:rsidRPr="009E4773">
        <w:rPr>
          <w:rFonts w:ascii="Arial" w:hAnsi="Arial" w:cs="Arial"/>
          <w:i w:val="0"/>
          <w:sz w:val="24"/>
          <w:szCs w:val="24"/>
        </w:rPr>
        <w:t>Ko šok po posilstvu mine je pomembno, da se oseba ne zapre vase ampak se čim več pogovarja in čustva ne zadržuje v sebi.</w:t>
      </w:r>
    </w:p>
    <w:p w:rsidR="003B1EEA" w:rsidRPr="009E4773" w:rsidRDefault="003B1EEA" w:rsidP="003B1EEA">
      <w:pPr>
        <w:pStyle w:val="NoSpacing"/>
        <w:rPr>
          <w:rFonts w:ascii="Arial" w:hAnsi="Arial" w:cs="Arial"/>
          <w:i w:val="0"/>
          <w:sz w:val="24"/>
          <w:szCs w:val="24"/>
        </w:rPr>
      </w:pPr>
      <w:r w:rsidRPr="009E4773">
        <w:rPr>
          <w:rFonts w:ascii="Arial" w:hAnsi="Arial" w:cs="Arial"/>
          <w:i w:val="0"/>
          <w:sz w:val="24"/>
          <w:szCs w:val="24"/>
        </w:rPr>
        <w:t>Oseba naj se čim več giblje in počne stvari v katerih uživa. Poišče naj primerno pomoč in se pouči o svojih pravicah. Verjetno najbolj pomembna stvar pa je, da sebe ne krivi za dogodek ampak si govori pozitivne stvari in ne obupa.</w:t>
      </w:r>
    </w:p>
    <w:p w:rsidR="003B1EEA" w:rsidRPr="009E4773" w:rsidRDefault="003B1EEA" w:rsidP="003B1EEA">
      <w:pPr>
        <w:pStyle w:val="NoSpacing"/>
        <w:rPr>
          <w:rFonts w:ascii="Arial" w:hAnsi="Arial" w:cs="Arial"/>
          <w:i w:val="0"/>
          <w:sz w:val="24"/>
          <w:szCs w:val="24"/>
        </w:rPr>
      </w:pPr>
    </w:p>
    <w:p w:rsidR="003B1EEA" w:rsidRPr="009E4773" w:rsidRDefault="003B1EEA" w:rsidP="003B1EEA">
      <w:pPr>
        <w:pStyle w:val="NoSpacing"/>
        <w:rPr>
          <w:rFonts w:ascii="Arial" w:hAnsi="Arial" w:cs="Arial"/>
          <w:i w:val="0"/>
          <w:sz w:val="24"/>
          <w:szCs w:val="24"/>
        </w:rPr>
      </w:pPr>
      <w:r w:rsidRPr="009E4773">
        <w:rPr>
          <w:rFonts w:ascii="Arial" w:hAnsi="Arial" w:cs="Arial"/>
          <w:i w:val="0"/>
          <w:sz w:val="24"/>
          <w:szCs w:val="24"/>
          <w:lang w:eastAsia="sl-SI"/>
        </w:rPr>
        <w:t xml:space="preserve">Žrtve posilstva sčasoma dobijo občutek, da so grozoviti dogodek pozabile in prebolele. Toda pozneje v življenju se lahko spomin nanj nenadoma vrne najverjetneje v situaciji, ki je kakorkoli podobna posilstvu. Takrat bodo spet prišla na dan čustva, povezana z dogodkom. To je povsem normalen odziv, ki se ga ne </w:t>
      </w:r>
      <w:r w:rsidRPr="009E4773">
        <w:rPr>
          <w:rFonts w:ascii="Arial" w:hAnsi="Arial" w:cs="Arial"/>
          <w:i w:val="0"/>
          <w:sz w:val="24"/>
          <w:szCs w:val="24"/>
          <w:lang w:eastAsia="sl-SI"/>
        </w:rPr>
        <w:lastRenderedPageBreak/>
        <w:t>smemo ustrašiti, kot tudi ne smemo zanikati svojih čustev. Pogovarjajmo se o njih, obnovimo dogodek, premislimo, kako je vplival na nas in na naše življenje.</w:t>
      </w:r>
    </w:p>
    <w:p w:rsidR="003B1EEA" w:rsidRPr="009E4773" w:rsidRDefault="003B1EEA" w:rsidP="003B1EEA">
      <w:pPr>
        <w:rPr>
          <w:rFonts w:ascii="Arial" w:hAnsi="Arial" w:cs="Arial"/>
          <w:sz w:val="24"/>
          <w:szCs w:val="24"/>
        </w:rPr>
      </w:pPr>
      <w:r w:rsidRPr="009E4773">
        <w:rPr>
          <w:rFonts w:ascii="Arial" w:hAnsi="Arial" w:cs="Arial"/>
          <w:sz w:val="24"/>
          <w:szCs w:val="24"/>
        </w:rPr>
        <w:br w:type="page"/>
      </w:r>
    </w:p>
    <w:p w:rsidR="003B1EEA" w:rsidRDefault="003B1EEA" w:rsidP="003B1EEA">
      <w:pPr>
        <w:pStyle w:val="Heading2"/>
      </w:pPr>
      <w:r>
        <w:t>NASVETI ZA DRUŽINO in PRIJATELJE</w:t>
      </w:r>
    </w:p>
    <w:p w:rsidR="003B1EEA" w:rsidRDefault="003B1EEA" w:rsidP="003B1EEA">
      <w:pPr>
        <w:pStyle w:val="NoSpacing"/>
      </w:pPr>
    </w:p>
    <w:p w:rsidR="003B1EEA" w:rsidRPr="008E7EFB" w:rsidRDefault="003B1EEA" w:rsidP="003B1EEA">
      <w:pPr>
        <w:pStyle w:val="NoSpacing"/>
        <w:numPr>
          <w:ilvl w:val="0"/>
          <w:numId w:val="3"/>
        </w:numPr>
        <w:rPr>
          <w:rFonts w:ascii="Arial" w:hAnsi="Arial" w:cs="Arial"/>
          <w:sz w:val="24"/>
          <w:szCs w:val="24"/>
        </w:rPr>
      </w:pPr>
      <w:r w:rsidRPr="008E7EFB">
        <w:rPr>
          <w:rFonts w:ascii="Arial" w:hAnsi="Arial" w:cs="Arial"/>
          <w:sz w:val="24"/>
          <w:szCs w:val="24"/>
        </w:rPr>
        <w:t xml:space="preserve">POSLUŠAJTE IN BODITE NA VOLJO </w:t>
      </w:r>
    </w:p>
    <w:p w:rsidR="003B1EEA" w:rsidRPr="008E7EFB" w:rsidRDefault="003B1EEA" w:rsidP="003B1EEA">
      <w:pPr>
        <w:pStyle w:val="NoSpacing"/>
        <w:rPr>
          <w:rFonts w:ascii="Arial" w:hAnsi="Arial" w:cs="Arial"/>
          <w:sz w:val="24"/>
          <w:szCs w:val="24"/>
          <w:lang w:eastAsia="sl-SI"/>
        </w:rPr>
      </w:pPr>
      <w:r w:rsidRPr="008E7EFB">
        <w:rPr>
          <w:rFonts w:ascii="Arial" w:hAnsi="Arial" w:cs="Arial"/>
          <w:sz w:val="24"/>
          <w:szCs w:val="24"/>
          <w:lang w:eastAsia="sl-SI"/>
        </w:rPr>
        <w:t>Žrtev posilstva želi govoriti o dogodku in bo verjetno izrazila celo vrsto čustev. Ni vam treba odgovarjati, dovolj je že, da poslušate in slišite.</w:t>
      </w:r>
    </w:p>
    <w:p w:rsidR="003B1EEA" w:rsidRPr="008E7EFB" w:rsidRDefault="003B1EEA" w:rsidP="003B1EEA">
      <w:pPr>
        <w:pStyle w:val="NoSpacing"/>
        <w:numPr>
          <w:ilvl w:val="0"/>
          <w:numId w:val="3"/>
        </w:numPr>
        <w:rPr>
          <w:rFonts w:ascii="Arial" w:hAnsi="Arial" w:cs="Arial"/>
          <w:sz w:val="24"/>
          <w:szCs w:val="24"/>
        </w:rPr>
      </w:pPr>
      <w:r w:rsidRPr="008E7EFB">
        <w:rPr>
          <w:rFonts w:ascii="Arial" w:hAnsi="Arial" w:cs="Arial"/>
          <w:sz w:val="24"/>
          <w:szCs w:val="24"/>
        </w:rPr>
        <w:t>VERJEMITE ŽRTVI IN NE IZREKAJTE SODB</w:t>
      </w:r>
    </w:p>
    <w:p w:rsidR="003B1EEA" w:rsidRPr="008E7EFB" w:rsidRDefault="003B1EEA" w:rsidP="003B1EEA">
      <w:pPr>
        <w:pStyle w:val="NoSpacing"/>
        <w:rPr>
          <w:rFonts w:ascii="Arial" w:hAnsi="Arial" w:cs="Arial"/>
          <w:sz w:val="24"/>
          <w:szCs w:val="24"/>
          <w:lang w:eastAsia="sl-SI"/>
        </w:rPr>
      </w:pPr>
      <w:r w:rsidRPr="008E7EFB">
        <w:rPr>
          <w:rFonts w:ascii="Arial" w:hAnsi="Arial" w:cs="Arial"/>
          <w:sz w:val="24"/>
          <w:szCs w:val="24"/>
          <w:lang w:eastAsia="sl-SI"/>
        </w:rPr>
        <w:t>Ne nasedajte nepreverjenim stereotipom o posilstvu, sploh ne tistim, ki krivdo za posilstvo pripisujejo žrtvi. Žrtev se že tako spopada z občutkom sramu in krivde; najmanj, kar potrebuje, je, da jo ukalupite v neresnične sodbe.</w:t>
      </w:r>
    </w:p>
    <w:p w:rsidR="003B1EEA" w:rsidRPr="008E7EFB" w:rsidRDefault="003B1EEA" w:rsidP="003B1EEA">
      <w:pPr>
        <w:pStyle w:val="NoSpacing"/>
        <w:numPr>
          <w:ilvl w:val="0"/>
          <w:numId w:val="3"/>
        </w:numPr>
        <w:rPr>
          <w:rFonts w:ascii="Arial" w:hAnsi="Arial" w:cs="Arial"/>
          <w:sz w:val="24"/>
          <w:szCs w:val="24"/>
        </w:rPr>
      </w:pPr>
      <w:r w:rsidRPr="008E7EFB">
        <w:rPr>
          <w:rFonts w:ascii="Arial" w:hAnsi="Arial" w:cs="Arial"/>
          <w:sz w:val="24"/>
          <w:szCs w:val="24"/>
          <w:lang w:eastAsia="sl-SI"/>
        </w:rPr>
        <w:t>SPODBUJAJTE ŽRTEV K PRIJAVI POSILSTVA IN ZDRAVNIŠKEM PREGLEDU</w:t>
      </w:r>
    </w:p>
    <w:p w:rsidR="003B1EEA" w:rsidRPr="008E7EFB" w:rsidRDefault="003B1EEA" w:rsidP="003B1EEA">
      <w:pPr>
        <w:pStyle w:val="NoSpacing"/>
        <w:numPr>
          <w:ilvl w:val="0"/>
          <w:numId w:val="3"/>
        </w:numPr>
        <w:rPr>
          <w:rFonts w:ascii="Arial" w:hAnsi="Arial" w:cs="Arial"/>
          <w:sz w:val="24"/>
          <w:szCs w:val="24"/>
        </w:rPr>
      </w:pPr>
      <w:r w:rsidRPr="008E7EFB">
        <w:rPr>
          <w:rFonts w:ascii="Arial" w:hAnsi="Arial" w:cs="Arial"/>
          <w:sz w:val="24"/>
          <w:szCs w:val="24"/>
          <w:lang w:eastAsia="sl-SI"/>
        </w:rPr>
        <w:t>BODITE POTRPEŽLJIVI</w:t>
      </w:r>
    </w:p>
    <w:p w:rsidR="003B1EEA" w:rsidRPr="008E7EFB" w:rsidRDefault="003B1EEA" w:rsidP="003B1EEA">
      <w:pPr>
        <w:pStyle w:val="NoSpacing"/>
        <w:numPr>
          <w:ilvl w:val="0"/>
          <w:numId w:val="3"/>
        </w:numPr>
        <w:rPr>
          <w:rFonts w:ascii="Arial" w:hAnsi="Arial" w:cs="Arial"/>
          <w:sz w:val="24"/>
          <w:szCs w:val="24"/>
        </w:rPr>
      </w:pPr>
      <w:r w:rsidRPr="008E7EFB">
        <w:rPr>
          <w:rFonts w:ascii="Arial" w:hAnsi="Arial" w:cs="Arial"/>
          <w:sz w:val="24"/>
          <w:szCs w:val="24"/>
          <w:lang w:eastAsia="sl-SI"/>
        </w:rPr>
        <w:t>PREPRIČAJTE ŽRTEV, DA ZA DOGODEK NI KRIVA ONA</w:t>
      </w:r>
    </w:p>
    <w:p w:rsidR="003B1EEA" w:rsidRPr="008E7EFB" w:rsidRDefault="003B1EEA" w:rsidP="003B1EEA">
      <w:pPr>
        <w:pStyle w:val="NoSpacing"/>
        <w:numPr>
          <w:ilvl w:val="0"/>
          <w:numId w:val="3"/>
        </w:numPr>
        <w:rPr>
          <w:rFonts w:ascii="Arial" w:hAnsi="Arial" w:cs="Arial"/>
          <w:sz w:val="24"/>
          <w:szCs w:val="24"/>
        </w:rPr>
      </w:pPr>
      <w:r w:rsidRPr="008E7EFB">
        <w:rPr>
          <w:rFonts w:ascii="Arial" w:hAnsi="Arial" w:cs="Arial"/>
          <w:sz w:val="24"/>
          <w:szCs w:val="24"/>
          <w:lang w:eastAsia="sl-SI"/>
        </w:rPr>
        <w:t>PONUDITE OBČUTEK VARNOSTI IN ZAŠČITNOSTI a ne bodite vsiljivi</w:t>
      </w:r>
    </w:p>
    <w:p w:rsidR="003B1EEA" w:rsidRPr="008E7EFB" w:rsidRDefault="003B1EEA" w:rsidP="003B1EEA">
      <w:pPr>
        <w:pStyle w:val="NoSpacing"/>
        <w:numPr>
          <w:ilvl w:val="0"/>
          <w:numId w:val="3"/>
        </w:numPr>
        <w:rPr>
          <w:rFonts w:ascii="Arial" w:hAnsi="Arial" w:cs="Arial"/>
          <w:sz w:val="24"/>
          <w:szCs w:val="24"/>
        </w:rPr>
      </w:pPr>
      <w:r w:rsidRPr="008E7EFB">
        <w:rPr>
          <w:rFonts w:ascii="Arial" w:hAnsi="Arial" w:cs="Arial"/>
          <w:sz w:val="24"/>
          <w:szCs w:val="24"/>
          <w:lang w:eastAsia="sl-SI"/>
        </w:rPr>
        <w:t>SPOŠTUJTE NJENE ODLOČITVE</w:t>
      </w:r>
    </w:p>
    <w:p w:rsidR="003B1EEA" w:rsidRPr="008E7EFB" w:rsidRDefault="003B1EEA" w:rsidP="003B1EEA">
      <w:pPr>
        <w:pStyle w:val="NoSpacing"/>
        <w:numPr>
          <w:ilvl w:val="0"/>
          <w:numId w:val="3"/>
        </w:numPr>
        <w:rPr>
          <w:rFonts w:ascii="Arial" w:hAnsi="Arial" w:cs="Arial"/>
          <w:sz w:val="24"/>
          <w:szCs w:val="24"/>
        </w:rPr>
      </w:pPr>
      <w:r w:rsidRPr="008E7EFB">
        <w:rPr>
          <w:rFonts w:ascii="Arial" w:hAnsi="Arial" w:cs="Arial"/>
          <w:sz w:val="24"/>
          <w:szCs w:val="24"/>
          <w:lang w:eastAsia="sl-SI"/>
        </w:rPr>
        <w:t>SPOŠTUJTE ŽELJO GLEDE POZORNOSTI IN TELESNIH STIKOV če niste prepričani kaj si želi, vprašajte.</w:t>
      </w:r>
    </w:p>
    <w:p w:rsidR="003B1EEA" w:rsidRDefault="003B1EEA" w:rsidP="003B1EEA">
      <w:pPr>
        <w:pStyle w:val="NoSpacing"/>
        <w:ind w:left="720"/>
      </w:pPr>
      <w:r w:rsidRPr="00121736">
        <w:rPr>
          <w:rFonts w:ascii="Times New Roman" w:hAnsi="Times New Roman"/>
          <w:sz w:val="36"/>
          <w:szCs w:val="18"/>
          <w:lang w:eastAsia="sl-SI"/>
        </w:rPr>
        <w:br/>
      </w:r>
    </w:p>
    <w:p w:rsidR="003B1EEA" w:rsidRDefault="003B1EEA" w:rsidP="003B1EEA">
      <w:pPr>
        <w:pStyle w:val="Heading1"/>
        <w:rPr>
          <w:rFonts w:ascii="Arial" w:hAnsi="Arial" w:cs="Arial"/>
          <w:sz w:val="24"/>
        </w:rPr>
      </w:pPr>
      <w:r w:rsidRPr="00AC2478">
        <w:rPr>
          <w:rFonts w:ascii="Arial" w:hAnsi="Arial" w:cs="Arial"/>
          <w:sz w:val="24"/>
        </w:rPr>
        <w:t>ZANIMIVOST</w:t>
      </w:r>
    </w:p>
    <w:p w:rsidR="003B1EEA" w:rsidRPr="00AC2478" w:rsidRDefault="003B1EEA" w:rsidP="003B1EEA">
      <w:pPr>
        <w:pStyle w:val="NoSpacing"/>
        <w:rPr>
          <w:rFonts w:ascii="Arial" w:hAnsi="Arial" w:cs="Arial"/>
          <w:sz w:val="24"/>
        </w:rPr>
      </w:pPr>
    </w:p>
    <w:p w:rsidR="003B1EEA" w:rsidRPr="00AC2478" w:rsidRDefault="003B1EEA" w:rsidP="003B1EEA">
      <w:pPr>
        <w:pStyle w:val="NoSpacing"/>
        <w:numPr>
          <w:ilvl w:val="0"/>
          <w:numId w:val="6"/>
        </w:numPr>
        <w:rPr>
          <w:rFonts w:ascii="Arial" w:hAnsi="Arial" w:cs="Arial"/>
          <w:sz w:val="24"/>
        </w:rPr>
      </w:pPr>
      <w:r>
        <w:rPr>
          <w:rFonts w:ascii="Arial" w:hAnsi="Arial" w:cs="Arial"/>
          <w:sz w:val="24"/>
        </w:rPr>
        <w:t xml:space="preserve">OZN posilstvo uvrščajo </w:t>
      </w:r>
      <w:r w:rsidRPr="00AC2478">
        <w:rPr>
          <w:rFonts w:ascii="Arial" w:hAnsi="Arial" w:cs="Arial"/>
          <w:sz w:val="24"/>
        </w:rPr>
        <w:t>n</w:t>
      </w:r>
      <w:r>
        <w:rPr>
          <w:rFonts w:ascii="Arial" w:hAnsi="Arial" w:cs="Arial"/>
          <w:sz w:val="24"/>
        </w:rPr>
        <w:t>a sam vrh seznama bojnih orožij.</w:t>
      </w:r>
    </w:p>
    <w:p w:rsidR="003B1EEA" w:rsidRDefault="003B1EEA" w:rsidP="003B1EEA">
      <w:pPr>
        <w:pStyle w:val="NoSpacing"/>
        <w:rPr>
          <w:rFonts w:ascii="Arial" w:hAnsi="Arial" w:cs="Arial"/>
          <w:sz w:val="24"/>
        </w:rPr>
      </w:pPr>
      <w:r w:rsidRPr="00AC2478">
        <w:rPr>
          <w:rFonts w:ascii="Arial" w:hAnsi="Arial" w:cs="Arial"/>
          <w:sz w:val="24"/>
        </w:rPr>
        <w:t xml:space="preserve">Sistematično posiljevanje žensk uporabljano kot eno izmed </w:t>
      </w:r>
      <w:r>
        <w:rPr>
          <w:rFonts w:ascii="Arial" w:hAnsi="Arial" w:cs="Arial"/>
          <w:sz w:val="24"/>
        </w:rPr>
        <w:t>orožij za ponižanje sovražnika</w:t>
      </w:r>
    </w:p>
    <w:p w:rsidR="003B1EEA" w:rsidRPr="008E7EFB" w:rsidRDefault="003B1EEA" w:rsidP="003B1EEA">
      <w:pPr>
        <w:pStyle w:val="NoSpacing"/>
        <w:numPr>
          <w:ilvl w:val="0"/>
          <w:numId w:val="2"/>
        </w:numPr>
        <w:rPr>
          <w:rFonts w:ascii="Arial" w:hAnsi="Arial" w:cs="Arial"/>
          <w:sz w:val="24"/>
          <w:szCs w:val="24"/>
        </w:rPr>
      </w:pPr>
      <w:r w:rsidRPr="008E7EFB">
        <w:rPr>
          <w:rFonts w:ascii="Arial" w:hAnsi="Arial" w:cs="Arial"/>
          <w:sz w:val="24"/>
          <w:szCs w:val="24"/>
        </w:rPr>
        <w:t xml:space="preserve">Posilstvo lahko prijavite še 10. </w:t>
      </w:r>
      <w:r>
        <w:rPr>
          <w:rFonts w:ascii="Arial" w:hAnsi="Arial" w:cs="Arial"/>
          <w:sz w:val="24"/>
          <w:szCs w:val="24"/>
        </w:rPr>
        <w:t>l</w:t>
      </w:r>
      <w:r w:rsidRPr="008E7EFB">
        <w:rPr>
          <w:rFonts w:ascii="Arial" w:hAnsi="Arial" w:cs="Arial"/>
          <w:sz w:val="24"/>
          <w:szCs w:val="24"/>
        </w:rPr>
        <w:t>et po dogodku</w:t>
      </w:r>
    </w:p>
    <w:p w:rsidR="003B1EEA" w:rsidRPr="009E4773" w:rsidRDefault="003B1EEA" w:rsidP="003B1EEA">
      <w:pPr>
        <w:pStyle w:val="NoSpacing"/>
        <w:numPr>
          <w:ilvl w:val="0"/>
          <w:numId w:val="2"/>
        </w:numPr>
        <w:rPr>
          <w:rFonts w:ascii="Arial" w:hAnsi="Arial" w:cs="Arial"/>
          <w:sz w:val="24"/>
          <w:szCs w:val="24"/>
        </w:rPr>
      </w:pPr>
      <w:r w:rsidRPr="008E7EFB">
        <w:rPr>
          <w:rFonts w:ascii="Arial" w:hAnsi="Arial" w:cs="Arial"/>
          <w:sz w:val="24"/>
          <w:szCs w:val="24"/>
        </w:rPr>
        <w:t>Zdravniška pomoč je zaupna in informacije brez privoljenja ne smejo zaupati niti policiji</w:t>
      </w:r>
      <w:r w:rsidRPr="009E4773">
        <w:rPr>
          <w:rFonts w:ascii="Arial" w:hAnsi="Arial" w:cs="Arial"/>
          <w:sz w:val="24"/>
        </w:rPr>
        <w:br w:type="page"/>
      </w:r>
    </w:p>
    <w:p w:rsidR="003B1EEA" w:rsidRDefault="009E4773" w:rsidP="009E4773">
      <w:pPr>
        <w:pStyle w:val="Heading1"/>
      </w:pPr>
      <w:r>
        <w:t>ZAKLJUČEK</w:t>
      </w:r>
    </w:p>
    <w:p w:rsidR="009E4773" w:rsidRDefault="009E4773" w:rsidP="003B1EEA">
      <w:pPr>
        <w:pStyle w:val="NoSpacing"/>
        <w:rPr>
          <w:rFonts w:ascii="Arial" w:hAnsi="Arial" w:cs="Arial"/>
          <w:sz w:val="24"/>
        </w:rPr>
      </w:pPr>
    </w:p>
    <w:p w:rsidR="003B1EEA" w:rsidRPr="006E5075" w:rsidRDefault="003B1EEA" w:rsidP="003B1EEA">
      <w:pPr>
        <w:pStyle w:val="NoSpacing"/>
        <w:rPr>
          <w:rFonts w:ascii="Arial" w:hAnsi="Arial" w:cs="Arial"/>
          <w:sz w:val="24"/>
        </w:rPr>
      </w:pPr>
      <w:r w:rsidRPr="006E5075">
        <w:rPr>
          <w:rFonts w:ascii="Arial" w:hAnsi="Arial" w:cs="Arial"/>
          <w:sz w:val="24"/>
        </w:rPr>
        <w:t>Za to seminarsko nalogo sem se odločila po teški osebni izkušnji. Sama sem namreč preživela dogodek, brez vednosti kogarkoli saj mi je oseba zagrozila s smrtjo. Poleg vsega sem bila tudi premlada, da bi se zavedala kaj se je zgodilo.</w:t>
      </w:r>
    </w:p>
    <w:p w:rsidR="003B1EEA" w:rsidRPr="006E5075" w:rsidRDefault="003B1EEA" w:rsidP="003B1EEA">
      <w:pPr>
        <w:pStyle w:val="NoSpacing"/>
        <w:rPr>
          <w:rFonts w:ascii="Arial" w:hAnsi="Arial" w:cs="Arial"/>
          <w:sz w:val="24"/>
        </w:rPr>
      </w:pPr>
      <w:r w:rsidRPr="006E5075">
        <w:rPr>
          <w:rFonts w:ascii="Arial" w:hAnsi="Arial" w:cs="Arial"/>
          <w:sz w:val="24"/>
        </w:rPr>
        <w:t>Z leti sem ta dogodek nekako potlačila in pozabila. A nekoč je prišlo za mano in spomin se je vrnil. In bil je boleč, prav tako kot na dan, ko se je zgodil.</w:t>
      </w:r>
    </w:p>
    <w:p w:rsidR="003B1EEA" w:rsidRPr="006E5075" w:rsidRDefault="003B1EEA" w:rsidP="003B1EEA">
      <w:pPr>
        <w:pStyle w:val="NoSpacing"/>
        <w:rPr>
          <w:rFonts w:ascii="Arial" w:hAnsi="Arial" w:cs="Arial"/>
          <w:sz w:val="24"/>
        </w:rPr>
      </w:pPr>
      <w:r w:rsidRPr="006E5075">
        <w:rPr>
          <w:rFonts w:ascii="Arial" w:hAnsi="Arial" w:cs="Arial"/>
          <w:sz w:val="24"/>
        </w:rPr>
        <w:t>Počutila sem se umazano, nevredno …</w:t>
      </w:r>
    </w:p>
    <w:p w:rsidR="003B1EEA" w:rsidRPr="006E5075" w:rsidRDefault="003B1EEA" w:rsidP="003B1EEA">
      <w:pPr>
        <w:pStyle w:val="NoSpacing"/>
        <w:rPr>
          <w:rFonts w:ascii="Arial" w:hAnsi="Arial" w:cs="Arial"/>
          <w:sz w:val="24"/>
        </w:rPr>
      </w:pPr>
      <w:r w:rsidRPr="006E5075">
        <w:rPr>
          <w:rFonts w:ascii="Arial" w:hAnsi="Arial" w:cs="Arial"/>
          <w:sz w:val="24"/>
        </w:rPr>
        <w:t>Seveda nisem povedala staršem. Menim, da je za kaj takega in za samo prijavo že prepozno. Povedala pa sem zdajšnjemu fantu. In je razumel. Bil mi je največja in najmočnejša opora in še vedno mi je.</w:t>
      </w:r>
    </w:p>
    <w:p w:rsidR="003B1EEA" w:rsidRPr="006E5075" w:rsidRDefault="003B1EEA" w:rsidP="003B1EEA">
      <w:pPr>
        <w:pStyle w:val="NoSpacing"/>
        <w:rPr>
          <w:rFonts w:ascii="Arial" w:hAnsi="Arial" w:cs="Arial"/>
          <w:sz w:val="24"/>
        </w:rPr>
      </w:pPr>
      <w:r w:rsidRPr="006E5075">
        <w:rPr>
          <w:rFonts w:ascii="Arial" w:hAnsi="Arial" w:cs="Arial"/>
          <w:sz w:val="24"/>
        </w:rPr>
        <w:t>Ravno zaradi njega sem danes zmožna govoriti o tem. Še vedno priteče solza, a sam dogodek je postal del mojega življenja, še ena izkušnja več, s katero se da prav</w:t>
      </w:r>
      <w:r>
        <w:rPr>
          <w:rFonts w:ascii="Arial" w:hAnsi="Arial" w:cs="Arial"/>
          <w:sz w:val="24"/>
        </w:rPr>
        <w:t xml:space="preserve"> </w:t>
      </w:r>
      <w:r w:rsidRPr="006E5075">
        <w:rPr>
          <w:rFonts w:ascii="Arial" w:hAnsi="Arial" w:cs="Arial"/>
          <w:sz w:val="24"/>
        </w:rPr>
        <w:t>tako živeti kot s katerokoli drugo.</w:t>
      </w:r>
    </w:p>
    <w:p w:rsidR="003B1EEA" w:rsidRPr="006E5075" w:rsidRDefault="003B1EEA" w:rsidP="003B1EEA">
      <w:pPr>
        <w:pStyle w:val="NoSpacing"/>
        <w:rPr>
          <w:rFonts w:ascii="Arial" w:hAnsi="Arial" w:cs="Arial"/>
          <w:sz w:val="24"/>
        </w:rPr>
      </w:pPr>
    </w:p>
    <w:p w:rsidR="003B1EEA" w:rsidRPr="006E5075" w:rsidRDefault="003B1EEA" w:rsidP="003B1EEA">
      <w:pPr>
        <w:pStyle w:val="NoSpacing"/>
        <w:rPr>
          <w:rFonts w:ascii="Arial" w:hAnsi="Arial" w:cs="Arial"/>
          <w:sz w:val="24"/>
        </w:rPr>
      </w:pPr>
      <w:r w:rsidRPr="006E5075">
        <w:rPr>
          <w:rFonts w:ascii="Arial" w:hAnsi="Arial" w:cs="Arial"/>
          <w:sz w:val="24"/>
        </w:rPr>
        <w:t>Osebno krivde ne valim na ženske, a priznam pa, da znamo biti kdaj zelo močna pobuda za to. Sama še vedno krivim moške, ki ne morejo brzdati tiste svoje želje po ''sexu''.</w:t>
      </w:r>
    </w:p>
    <w:p w:rsidR="003B1EEA" w:rsidRPr="006E5075" w:rsidRDefault="003B1EEA" w:rsidP="003B1EEA">
      <w:pPr>
        <w:pStyle w:val="NoSpacing"/>
        <w:rPr>
          <w:rFonts w:ascii="Arial" w:hAnsi="Arial" w:cs="Arial"/>
          <w:sz w:val="24"/>
        </w:rPr>
      </w:pPr>
      <w:r w:rsidRPr="006E5075">
        <w:rPr>
          <w:rFonts w:ascii="Arial" w:hAnsi="Arial" w:cs="Arial"/>
          <w:sz w:val="24"/>
        </w:rPr>
        <w:t>Povprašala sem naokoli in veliko prijateljev meni, da zaporna kazen sploh ni dovolj, da je treba te osebe mučiti, psihično, da občutijo tisto, kar občuti žrtev. Tisti občutek nemoči, strahu in umazanosti.</w:t>
      </w:r>
    </w:p>
    <w:p w:rsidR="003B1EEA" w:rsidRPr="006E5075" w:rsidRDefault="003B1EEA" w:rsidP="003B1EEA">
      <w:pPr>
        <w:pStyle w:val="NoSpacing"/>
        <w:rPr>
          <w:rFonts w:ascii="Arial" w:hAnsi="Arial" w:cs="Arial"/>
          <w:sz w:val="24"/>
        </w:rPr>
      </w:pPr>
      <w:r w:rsidRPr="006E5075">
        <w:rPr>
          <w:rFonts w:ascii="Arial" w:hAnsi="Arial" w:cs="Arial"/>
          <w:sz w:val="24"/>
        </w:rPr>
        <w:t>Osebno  storilcev ne zagovarjam niti jih ne obsojam, kajti ponavadi za takimi dejanji stoji samo človeška psiha. In zakaj se nekdo odloči za tako dejanje, to ve le on sam, vendar pa vseeno ni prav.</w:t>
      </w:r>
    </w:p>
    <w:p w:rsidR="003B1EEA" w:rsidRPr="006E5075" w:rsidRDefault="003B1EEA" w:rsidP="003B1EEA">
      <w:pPr>
        <w:pStyle w:val="NoSpacing"/>
        <w:rPr>
          <w:rFonts w:ascii="Arial" w:hAnsi="Arial" w:cs="Arial"/>
          <w:sz w:val="24"/>
        </w:rPr>
      </w:pPr>
    </w:p>
    <w:p w:rsidR="003B1EEA" w:rsidRPr="006E5075" w:rsidRDefault="003B1EEA" w:rsidP="003B1EEA">
      <w:pPr>
        <w:pStyle w:val="NoSpacing"/>
        <w:rPr>
          <w:rFonts w:ascii="Arial" w:hAnsi="Arial" w:cs="Arial"/>
          <w:sz w:val="24"/>
        </w:rPr>
      </w:pPr>
      <w:r w:rsidRPr="006E5075">
        <w:rPr>
          <w:rFonts w:ascii="Arial" w:hAnsi="Arial" w:cs="Arial"/>
          <w:sz w:val="24"/>
        </w:rPr>
        <w:t>Ženska, ali kdor koli drug, ima konec koncev pravico naokrog hoditi gola, in ji pri tem nihče ne sem skriviti niti lasu.</w:t>
      </w: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Default="003B1EEA" w:rsidP="003B1EEA">
      <w:pPr>
        <w:pStyle w:val="NoSpacing"/>
      </w:pPr>
    </w:p>
    <w:p w:rsidR="003B1EEA" w:rsidRPr="009E4773" w:rsidRDefault="003B1EEA" w:rsidP="003B1EEA">
      <w:pPr>
        <w:pStyle w:val="Heading1"/>
        <w:rPr>
          <w:sz w:val="24"/>
        </w:rPr>
      </w:pPr>
      <w:r w:rsidRPr="009E4773">
        <w:rPr>
          <w:sz w:val="24"/>
        </w:rPr>
        <w:t>VIRI</w:t>
      </w:r>
    </w:p>
    <w:p w:rsidR="003B1EEA" w:rsidRPr="00B5173C" w:rsidRDefault="003B1EEA" w:rsidP="003B1EEA">
      <w:pPr>
        <w:pStyle w:val="NoSpacing"/>
      </w:pPr>
    </w:p>
    <w:p w:rsidR="003B1EEA" w:rsidRDefault="003B1EEA" w:rsidP="003B1EEA">
      <w:pPr>
        <w:pStyle w:val="NoSpacing"/>
      </w:pPr>
      <w:r>
        <w:t>Mladina, leto 2002, številka 4</w:t>
      </w:r>
    </w:p>
    <w:p w:rsidR="003B1EEA" w:rsidRPr="00B5173C" w:rsidRDefault="003B1EEA" w:rsidP="003B1EEA">
      <w:pPr>
        <w:pStyle w:val="NoSpacing"/>
      </w:pPr>
    </w:p>
    <w:p w:rsidR="003B1EEA" w:rsidRDefault="005A37EA" w:rsidP="003B1EEA">
      <w:pPr>
        <w:pStyle w:val="NoSpacing"/>
      </w:pPr>
      <w:hyperlink r:id="rId10" w:history="1">
        <w:r w:rsidR="003B1EEA" w:rsidRPr="00F07183">
          <w:rPr>
            <w:rStyle w:val="Hyperlink"/>
          </w:rPr>
          <w:t>http://www.sexation.info/sl/seks-so-ljudje/o-posilstvu-znotraj-zakonske-zveze-se-ne-govori/</w:t>
        </w:r>
      </w:hyperlink>
    </w:p>
    <w:p w:rsidR="003B1EEA" w:rsidRDefault="003B1EEA" w:rsidP="003B1EEA">
      <w:pPr>
        <w:pStyle w:val="NoSpacing"/>
      </w:pPr>
    </w:p>
    <w:p w:rsidR="003B1EEA" w:rsidRDefault="005A37EA" w:rsidP="003B1EEA">
      <w:pPr>
        <w:pStyle w:val="NoSpacing"/>
      </w:pPr>
      <w:hyperlink r:id="rId11" w:history="1">
        <w:r w:rsidR="003B1EEA" w:rsidRPr="00F07183">
          <w:rPr>
            <w:rStyle w:val="Hyperlink"/>
          </w:rPr>
          <w:t>http://www.viva.si/clanek.asp?arhiv=1&amp;id=2547</w:t>
        </w:r>
      </w:hyperlink>
    </w:p>
    <w:p w:rsidR="003B1EEA" w:rsidRDefault="003B1EEA" w:rsidP="003B1EEA">
      <w:pPr>
        <w:pStyle w:val="NoSpacing"/>
      </w:pPr>
    </w:p>
    <w:p w:rsidR="003B1EEA" w:rsidRDefault="005A37EA" w:rsidP="003B1EEA">
      <w:pPr>
        <w:pStyle w:val="NoSpacing"/>
      </w:pPr>
      <w:hyperlink r:id="rId12" w:history="1">
        <w:r w:rsidR="003B1EEA" w:rsidRPr="00F07183">
          <w:rPr>
            <w:rStyle w:val="Hyperlink"/>
          </w:rPr>
          <w:t>http://sl.wikipedia.org/wiki/Posilstvo</w:t>
        </w:r>
      </w:hyperlink>
    </w:p>
    <w:p w:rsidR="003B1EEA" w:rsidRDefault="003B1EEA" w:rsidP="003B1EEA">
      <w:pPr>
        <w:pStyle w:val="NoSpacing"/>
      </w:pPr>
    </w:p>
    <w:p w:rsidR="003B1EEA" w:rsidRDefault="005A37EA" w:rsidP="003B1EEA">
      <w:pPr>
        <w:pStyle w:val="NoSpacing"/>
      </w:pPr>
      <w:hyperlink r:id="rId13" w:history="1">
        <w:r w:rsidR="003B1EEA" w:rsidRPr="00F07183">
          <w:rPr>
            <w:rStyle w:val="Hyperlink"/>
          </w:rPr>
          <w:t>http://www.policija.si/portal/statistika/kriminal/kriminal.php?submenuid=009</w:t>
        </w:r>
      </w:hyperlink>
    </w:p>
    <w:p w:rsidR="003B1EEA" w:rsidRDefault="003B1EEA" w:rsidP="003B1EEA">
      <w:pPr>
        <w:pStyle w:val="NoSpacing"/>
      </w:pPr>
    </w:p>
    <w:p w:rsidR="003B1EEA" w:rsidRDefault="003B1EEA" w:rsidP="003B1EEA">
      <w:pPr>
        <w:pStyle w:val="NoSpacing"/>
      </w:pPr>
    </w:p>
    <w:p w:rsidR="00C84E7A" w:rsidRDefault="00C84E7A"/>
    <w:sectPr w:rsidR="00C84E7A" w:rsidSect="00C84E7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001" w:rsidRDefault="00BF1001" w:rsidP="009E4773">
      <w:pPr>
        <w:spacing w:after="0" w:line="240" w:lineRule="auto"/>
      </w:pPr>
      <w:r>
        <w:separator/>
      </w:r>
    </w:p>
  </w:endnote>
  <w:endnote w:type="continuationSeparator" w:id="0">
    <w:p w:rsidR="00BF1001" w:rsidRDefault="00BF1001" w:rsidP="009E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773" w:rsidRDefault="008C0B4B">
    <w:pPr>
      <w:pStyle w:val="Footer"/>
      <w:jc w:val="right"/>
    </w:pPr>
    <w:r>
      <w:fldChar w:fldCharType="begin"/>
    </w:r>
    <w:r>
      <w:instrText xml:space="preserve"> PAGE   \* MERGEFORMAT </w:instrText>
    </w:r>
    <w:r>
      <w:fldChar w:fldCharType="separate"/>
    </w:r>
    <w:r w:rsidR="00EE7359">
      <w:rPr>
        <w:noProof/>
      </w:rPr>
      <w:t>4</w:t>
    </w:r>
    <w:r>
      <w:fldChar w:fldCharType="end"/>
    </w:r>
  </w:p>
  <w:p w:rsidR="009E4773" w:rsidRDefault="009E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001" w:rsidRDefault="00BF1001" w:rsidP="009E4773">
      <w:pPr>
        <w:spacing w:after="0" w:line="240" w:lineRule="auto"/>
      </w:pPr>
      <w:r>
        <w:separator/>
      </w:r>
    </w:p>
  </w:footnote>
  <w:footnote w:type="continuationSeparator" w:id="0">
    <w:p w:rsidR="00BF1001" w:rsidRDefault="00BF1001" w:rsidP="009E4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9C5"/>
    <w:multiLevelType w:val="hybridMultilevel"/>
    <w:tmpl w:val="462673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721AA5"/>
    <w:multiLevelType w:val="hybridMultilevel"/>
    <w:tmpl w:val="DDAA43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F2469B"/>
    <w:multiLevelType w:val="hybridMultilevel"/>
    <w:tmpl w:val="6082D3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6B0E1C"/>
    <w:multiLevelType w:val="hybridMultilevel"/>
    <w:tmpl w:val="2E46A7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41442C7"/>
    <w:multiLevelType w:val="hybridMultilevel"/>
    <w:tmpl w:val="29FE68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D75613D"/>
    <w:multiLevelType w:val="hybridMultilevel"/>
    <w:tmpl w:val="6CF0C6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1EEA"/>
    <w:rsid w:val="00380EA0"/>
    <w:rsid w:val="003B1EEA"/>
    <w:rsid w:val="00564571"/>
    <w:rsid w:val="005A37EA"/>
    <w:rsid w:val="00697658"/>
    <w:rsid w:val="008C0B4B"/>
    <w:rsid w:val="009E4773"/>
    <w:rsid w:val="00BF1001"/>
    <w:rsid w:val="00C84E7A"/>
    <w:rsid w:val="00EE73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73"/>
    <w:pPr>
      <w:spacing w:after="200" w:line="288" w:lineRule="auto"/>
    </w:pPr>
    <w:rPr>
      <w:i/>
      <w:iCs/>
      <w:lang w:val="en-US" w:eastAsia="en-US" w:bidi="en-US"/>
    </w:rPr>
  </w:style>
  <w:style w:type="paragraph" w:styleId="Heading1">
    <w:name w:val="heading 1"/>
    <w:basedOn w:val="Normal"/>
    <w:next w:val="Normal"/>
    <w:link w:val="Heading1Char"/>
    <w:uiPriority w:val="9"/>
    <w:qFormat/>
    <w:rsid w:val="009E4773"/>
    <w:pPr>
      <w:pBdr>
        <w:top w:val="single" w:sz="8" w:space="0" w:color="DA1F28"/>
        <w:left w:val="single" w:sz="8" w:space="0" w:color="DA1F28"/>
        <w:bottom w:val="single" w:sz="8" w:space="0" w:color="DA1F28"/>
        <w:right w:val="single" w:sz="8" w:space="0" w:color="DA1F28"/>
      </w:pBdr>
      <w:shd w:val="clear" w:color="auto" w:fill="F8D1D3"/>
      <w:spacing w:before="480" w:after="100" w:line="269" w:lineRule="auto"/>
      <w:contextualSpacing/>
      <w:outlineLvl w:val="0"/>
    </w:pPr>
    <w:rPr>
      <w:rFonts w:ascii="Cambria" w:hAnsi="Cambria"/>
      <w:b/>
      <w:bCs/>
      <w:color w:val="6C0F13"/>
      <w:sz w:val="22"/>
      <w:szCs w:val="22"/>
    </w:rPr>
  </w:style>
  <w:style w:type="paragraph" w:styleId="Heading2">
    <w:name w:val="heading 2"/>
    <w:basedOn w:val="Normal"/>
    <w:next w:val="Normal"/>
    <w:link w:val="Heading2Char"/>
    <w:uiPriority w:val="9"/>
    <w:unhideWhenUsed/>
    <w:qFormat/>
    <w:rsid w:val="009E4773"/>
    <w:pPr>
      <w:pBdr>
        <w:top w:val="single" w:sz="4" w:space="0" w:color="DA1F28"/>
        <w:left w:val="single" w:sz="48" w:space="2" w:color="DA1F28"/>
        <w:bottom w:val="single" w:sz="4" w:space="0" w:color="DA1F28"/>
        <w:right w:val="single" w:sz="4" w:space="4" w:color="DA1F28"/>
      </w:pBdr>
      <w:spacing w:before="200" w:after="100" w:line="269" w:lineRule="auto"/>
      <w:ind w:left="144"/>
      <w:contextualSpacing/>
      <w:outlineLvl w:val="1"/>
    </w:pPr>
    <w:rPr>
      <w:rFonts w:ascii="Cambria" w:hAnsi="Cambria"/>
      <w:b/>
      <w:bCs/>
      <w:color w:val="A3171D"/>
      <w:sz w:val="22"/>
      <w:szCs w:val="22"/>
    </w:rPr>
  </w:style>
  <w:style w:type="paragraph" w:styleId="Heading3">
    <w:name w:val="heading 3"/>
    <w:basedOn w:val="Normal"/>
    <w:next w:val="Normal"/>
    <w:link w:val="Heading3Char"/>
    <w:uiPriority w:val="9"/>
    <w:unhideWhenUsed/>
    <w:qFormat/>
    <w:rsid w:val="009E4773"/>
    <w:pPr>
      <w:pBdr>
        <w:left w:val="single" w:sz="48" w:space="2" w:color="DA1F28"/>
        <w:bottom w:val="single" w:sz="4" w:space="0" w:color="DA1F28"/>
      </w:pBdr>
      <w:spacing w:before="200" w:after="100" w:line="240" w:lineRule="auto"/>
      <w:ind w:left="144"/>
      <w:contextualSpacing/>
      <w:outlineLvl w:val="2"/>
    </w:pPr>
    <w:rPr>
      <w:rFonts w:ascii="Cambria" w:hAnsi="Cambria"/>
      <w:b/>
      <w:bCs/>
      <w:color w:val="A3171D"/>
      <w:sz w:val="22"/>
      <w:szCs w:val="22"/>
    </w:rPr>
  </w:style>
  <w:style w:type="paragraph" w:styleId="Heading4">
    <w:name w:val="heading 4"/>
    <w:basedOn w:val="Normal"/>
    <w:next w:val="Normal"/>
    <w:link w:val="Heading4Char"/>
    <w:uiPriority w:val="9"/>
    <w:semiHidden/>
    <w:unhideWhenUsed/>
    <w:qFormat/>
    <w:rsid w:val="009E4773"/>
    <w:pPr>
      <w:pBdr>
        <w:left w:val="single" w:sz="4" w:space="2" w:color="DA1F28"/>
        <w:bottom w:val="single" w:sz="4" w:space="2" w:color="DA1F28"/>
      </w:pBdr>
      <w:spacing w:before="200" w:after="100" w:line="240" w:lineRule="auto"/>
      <w:ind w:left="86"/>
      <w:contextualSpacing/>
      <w:outlineLvl w:val="3"/>
    </w:pPr>
    <w:rPr>
      <w:rFonts w:ascii="Cambria" w:hAnsi="Cambria"/>
      <w:b/>
      <w:bCs/>
      <w:color w:val="A3171D"/>
      <w:sz w:val="22"/>
      <w:szCs w:val="22"/>
    </w:rPr>
  </w:style>
  <w:style w:type="paragraph" w:styleId="Heading5">
    <w:name w:val="heading 5"/>
    <w:basedOn w:val="Normal"/>
    <w:next w:val="Normal"/>
    <w:link w:val="Heading5Char"/>
    <w:uiPriority w:val="9"/>
    <w:semiHidden/>
    <w:unhideWhenUsed/>
    <w:qFormat/>
    <w:rsid w:val="009E4773"/>
    <w:pPr>
      <w:pBdr>
        <w:left w:val="dotted" w:sz="4" w:space="2" w:color="DA1F28"/>
        <w:bottom w:val="dotted" w:sz="4" w:space="2" w:color="DA1F28"/>
      </w:pBdr>
      <w:spacing w:before="200" w:after="100" w:line="240" w:lineRule="auto"/>
      <w:ind w:left="86"/>
      <w:contextualSpacing/>
      <w:outlineLvl w:val="4"/>
    </w:pPr>
    <w:rPr>
      <w:rFonts w:ascii="Cambria" w:hAnsi="Cambria"/>
      <w:b/>
      <w:bCs/>
      <w:color w:val="A3171D"/>
      <w:sz w:val="22"/>
      <w:szCs w:val="22"/>
    </w:rPr>
  </w:style>
  <w:style w:type="paragraph" w:styleId="Heading6">
    <w:name w:val="heading 6"/>
    <w:basedOn w:val="Normal"/>
    <w:next w:val="Normal"/>
    <w:link w:val="Heading6Char"/>
    <w:uiPriority w:val="9"/>
    <w:semiHidden/>
    <w:unhideWhenUsed/>
    <w:qFormat/>
    <w:rsid w:val="009E4773"/>
    <w:pPr>
      <w:pBdr>
        <w:bottom w:val="single" w:sz="4" w:space="2" w:color="F2A3A7"/>
      </w:pBdr>
      <w:spacing w:before="200" w:after="100" w:line="240" w:lineRule="auto"/>
      <w:contextualSpacing/>
      <w:outlineLvl w:val="5"/>
    </w:pPr>
    <w:rPr>
      <w:rFonts w:ascii="Cambria" w:hAnsi="Cambria"/>
      <w:color w:val="A3171D"/>
      <w:sz w:val="22"/>
      <w:szCs w:val="22"/>
    </w:rPr>
  </w:style>
  <w:style w:type="paragraph" w:styleId="Heading7">
    <w:name w:val="heading 7"/>
    <w:basedOn w:val="Normal"/>
    <w:next w:val="Normal"/>
    <w:link w:val="Heading7Char"/>
    <w:uiPriority w:val="9"/>
    <w:semiHidden/>
    <w:unhideWhenUsed/>
    <w:qFormat/>
    <w:rsid w:val="009E4773"/>
    <w:pPr>
      <w:pBdr>
        <w:bottom w:val="dotted" w:sz="4" w:space="2" w:color="EB757B"/>
      </w:pBdr>
      <w:spacing w:before="200" w:after="100" w:line="240" w:lineRule="auto"/>
      <w:contextualSpacing/>
      <w:outlineLvl w:val="6"/>
    </w:pPr>
    <w:rPr>
      <w:rFonts w:ascii="Cambria" w:hAnsi="Cambria"/>
      <w:color w:val="A3171D"/>
      <w:sz w:val="22"/>
      <w:szCs w:val="22"/>
    </w:rPr>
  </w:style>
  <w:style w:type="paragraph" w:styleId="Heading8">
    <w:name w:val="heading 8"/>
    <w:basedOn w:val="Normal"/>
    <w:next w:val="Normal"/>
    <w:link w:val="Heading8Char"/>
    <w:uiPriority w:val="9"/>
    <w:semiHidden/>
    <w:unhideWhenUsed/>
    <w:qFormat/>
    <w:rsid w:val="009E4773"/>
    <w:pPr>
      <w:spacing w:before="200" w:after="100" w:line="240" w:lineRule="auto"/>
      <w:contextualSpacing/>
      <w:outlineLvl w:val="7"/>
    </w:pPr>
    <w:rPr>
      <w:rFonts w:ascii="Cambria" w:hAnsi="Cambria"/>
      <w:color w:val="DA1F28"/>
      <w:sz w:val="22"/>
      <w:szCs w:val="22"/>
    </w:rPr>
  </w:style>
  <w:style w:type="paragraph" w:styleId="Heading9">
    <w:name w:val="heading 9"/>
    <w:basedOn w:val="Normal"/>
    <w:next w:val="Normal"/>
    <w:link w:val="Heading9Char"/>
    <w:uiPriority w:val="9"/>
    <w:semiHidden/>
    <w:unhideWhenUsed/>
    <w:qFormat/>
    <w:rsid w:val="009E4773"/>
    <w:pPr>
      <w:spacing w:before="200" w:after="100" w:line="240" w:lineRule="auto"/>
      <w:contextualSpacing/>
      <w:outlineLvl w:val="8"/>
    </w:pPr>
    <w:rPr>
      <w:rFonts w:ascii="Cambria" w:hAnsi="Cambria"/>
      <w:color w:val="DA1F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773"/>
    <w:rPr>
      <w:rFonts w:ascii="Cambria" w:eastAsia="Times New Roman" w:hAnsi="Cambria" w:cs="Times New Roman"/>
      <w:b/>
      <w:bCs/>
      <w:i/>
      <w:iCs/>
      <w:color w:val="6C0F13"/>
      <w:shd w:val="clear" w:color="auto" w:fill="F8D1D3"/>
    </w:rPr>
  </w:style>
  <w:style w:type="character" w:customStyle="1" w:styleId="Heading2Char">
    <w:name w:val="Heading 2 Char"/>
    <w:basedOn w:val="DefaultParagraphFont"/>
    <w:link w:val="Heading2"/>
    <w:uiPriority w:val="9"/>
    <w:rsid w:val="009E4773"/>
    <w:rPr>
      <w:rFonts w:ascii="Cambria" w:eastAsia="Times New Roman" w:hAnsi="Cambria" w:cs="Times New Roman"/>
      <w:b/>
      <w:bCs/>
      <w:i/>
      <w:iCs/>
      <w:color w:val="A3171D"/>
    </w:rPr>
  </w:style>
  <w:style w:type="paragraph" w:styleId="NoSpacing">
    <w:name w:val="No Spacing"/>
    <w:basedOn w:val="Normal"/>
    <w:link w:val="NoSpacingChar"/>
    <w:uiPriority w:val="1"/>
    <w:qFormat/>
    <w:rsid w:val="009E4773"/>
    <w:pPr>
      <w:spacing w:after="0" w:line="240" w:lineRule="auto"/>
    </w:pPr>
  </w:style>
  <w:style w:type="character" w:customStyle="1" w:styleId="NoSpacingChar">
    <w:name w:val="No Spacing Char"/>
    <w:basedOn w:val="DefaultParagraphFont"/>
    <w:link w:val="NoSpacing"/>
    <w:uiPriority w:val="1"/>
    <w:rsid w:val="003B1EEA"/>
    <w:rPr>
      <w:i/>
      <w:iCs/>
      <w:sz w:val="20"/>
      <w:szCs w:val="20"/>
    </w:rPr>
  </w:style>
  <w:style w:type="character" w:styleId="Hyperlink">
    <w:name w:val="Hyperlink"/>
    <w:basedOn w:val="DefaultParagraphFont"/>
    <w:uiPriority w:val="99"/>
    <w:unhideWhenUsed/>
    <w:rsid w:val="003B1EEA"/>
    <w:rPr>
      <w:color w:val="FF8119"/>
      <w:u w:val="single"/>
    </w:rPr>
  </w:style>
  <w:style w:type="paragraph" w:styleId="BalloonText">
    <w:name w:val="Balloon Text"/>
    <w:basedOn w:val="Normal"/>
    <w:link w:val="BalloonTextChar"/>
    <w:uiPriority w:val="99"/>
    <w:semiHidden/>
    <w:unhideWhenUsed/>
    <w:rsid w:val="003B1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EEA"/>
    <w:rPr>
      <w:rFonts w:ascii="Tahoma" w:hAnsi="Tahoma" w:cs="Tahoma"/>
      <w:sz w:val="16"/>
      <w:szCs w:val="16"/>
    </w:rPr>
  </w:style>
  <w:style w:type="character" w:customStyle="1" w:styleId="Heading3Char">
    <w:name w:val="Heading 3 Char"/>
    <w:basedOn w:val="DefaultParagraphFont"/>
    <w:link w:val="Heading3"/>
    <w:uiPriority w:val="9"/>
    <w:rsid w:val="009E4773"/>
    <w:rPr>
      <w:rFonts w:ascii="Cambria" w:eastAsia="Times New Roman" w:hAnsi="Cambria" w:cs="Times New Roman"/>
      <w:b/>
      <w:bCs/>
      <w:i/>
      <w:iCs/>
      <w:color w:val="A3171D"/>
    </w:rPr>
  </w:style>
  <w:style w:type="character" w:customStyle="1" w:styleId="Heading4Char">
    <w:name w:val="Heading 4 Char"/>
    <w:basedOn w:val="DefaultParagraphFont"/>
    <w:link w:val="Heading4"/>
    <w:uiPriority w:val="9"/>
    <w:semiHidden/>
    <w:rsid w:val="009E4773"/>
    <w:rPr>
      <w:rFonts w:ascii="Cambria" w:eastAsia="Times New Roman" w:hAnsi="Cambria" w:cs="Times New Roman"/>
      <w:b/>
      <w:bCs/>
      <w:i/>
      <w:iCs/>
      <w:color w:val="A3171D"/>
    </w:rPr>
  </w:style>
  <w:style w:type="character" w:customStyle="1" w:styleId="Heading5Char">
    <w:name w:val="Heading 5 Char"/>
    <w:basedOn w:val="DefaultParagraphFont"/>
    <w:link w:val="Heading5"/>
    <w:uiPriority w:val="9"/>
    <w:semiHidden/>
    <w:rsid w:val="009E4773"/>
    <w:rPr>
      <w:rFonts w:ascii="Cambria" w:eastAsia="Times New Roman" w:hAnsi="Cambria" w:cs="Times New Roman"/>
      <w:b/>
      <w:bCs/>
      <w:i/>
      <w:iCs/>
      <w:color w:val="A3171D"/>
    </w:rPr>
  </w:style>
  <w:style w:type="character" w:customStyle="1" w:styleId="Heading6Char">
    <w:name w:val="Heading 6 Char"/>
    <w:basedOn w:val="DefaultParagraphFont"/>
    <w:link w:val="Heading6"/>
    <w:uiPriority w:val="9"/>
    <w:semiHidden/>
    <w:rsid w:val="009E4773"/>
    <w:rPr>
      <w:rFonts w:ascii="Cambria" w:eastAsia="Times New Roman" w:hAnsi="Cambria" w:cs="Times New Roman"/>
      <w:i/>
      <w:iCs/>
      <w:color w:val="A3171D"/>
    </w:rPr>
  </w:style>
  <w:style w:type="character" w:customStyle="1" w:styleId="Heading7Char">
    <w:name w:val="Heading 7 Char"/>
    <w:basedOn w:val="DefaultParagraphFont"/>
    <w:link w:val="Heading7"/>
    <w:uiPriority w:val="9"/>
    <w:semiHidden/>
    <w:rsid w:val="009E4773"/>
    <w:rPr>
      <w:rFonts w:ascii="Cambria" w:eastAsia="Times New Roman" w:hAnsi="Cambria" w:cs="Times New Roman"/>
      <w:i/>
      <w:iCs/>
      <w:color w:val="A3171D"/>
    </w:rPr>
  </w:style>
  <w:style w:type="character" w:customStyle="1" w:styleId="Heading8Char">
    <w:name w:val="Heading 8 Char"/>
    <w:basedOn w:val="DefaultParagraphFont"/>
    <w:link w:val="Heading8"/>
    <w:uiPriority w:val="9"/>
    <w:semiHidden/>
    <w:rsid w:val="009E4773"/>
    <w:rPr>
      <w:rFonts w:ascii="Cambria" w:eastAsia="Times New Roman" w:hAnsi="Cambria" w:cs="Times New Roman"/>
      <w:i/>
      <w:iCs/>
      <w:color w:val="DA1F28"/>
    </w:rPr>
  </w:style>
  <w:style w:type="character" w:customStyle="1" w:styleId="Heading9Char">
    <w:name w:val="Heading 9 Char"/>
    <w:basedOn w:val="DefaultParagraphFont"/>
    <w:link w:val="Heading9"/>
    <w:uiPriority w:val="9"/>
    <w:semiHidden/>
    <w:rsid w:val="009E4773"/>
    <w:rPr>
      <w:rFonts w:ascii="Cambria" w:eastAsia="Times New Roman" w:hAnsi="Cambria" w:cs="Times New Roman"/>
      <w:i/>
      <w:iCs/>
      <w:color w:val="DA1F28"/>
      <w:sz w:val="20"/>
      <w:szCs w:val="20"/>
    </w:rPr>
  </w:style>
  <w:style w:type="paragraph" w:styleId="Caption">
    <w:name w:val="caption"/>
    <w:basedOn w:val="Normal"/>
    <w:next w:val="Normal"/>
    <w:uiPriority w:val="35"/>
    <w:semiHidden/>
    <w:unhideWhenUsed/>
    <w:qFormat/>
    <w:rsid w:val="009E4773"/>
    <w:rPr>
      <w:b/>
      <w:bCs/>
      <w:color w:val="A3171D"/>
      <w:sz w:val="18"/>
      <w:szCs w:val="18"/>
    </w:rPr>
  </w:style>
  <w:style w:type="paragraph" w:styleId="Title">
    <w:name w:val="Title"/>
    <w:basedOn w:val="Normal"/>
    <w:next w:val="Normal"/>
    <w:link w:val="TitleChar"/>
    <w:uiPriority w:val="10"/>
    <w:qFormat/>
    <w:rsid w:val="009E4773"/>
    <w:pPr>
      <w:pBdr>
        <w:top w:val="single" w:sz="48" w:space="0" w:color="DA1F28"/>
        <w:bottom w:val="single" w:sz="48" w:space="0" w:color="DA1F28"/>
      </w:pBdr>
      <w:shd w:val="clear" w:color="auto" w:fill="DA1F28"/>
      <w:spacing w:after="0" w:line="240" w:lineRule="auto"/>
      <w:jc w:val="center"/>
    </w:pPr>
    <w:rPr>
      <w:rFonts w:ascii="Cambria" w:hAnsi="Cambria"/>
      <w:color w:val="FFFFFF"/>
      <w:spacing w:val="10"/>
      <w:sz w:val="48"/>
      <w:szCs w:val="48"/>
    </w:rPr>
  </w:style>
  <w:style w:type="character" w:customStyle="1" w:styleId="TitleChar">
    <w:name w:val="Title Char"/>
    <w:basedOn w:val="DefaultParagraphFont"/>
    <w:link w:val="Title"/>
    <w:uiPriority w:val="10"/>
    <w:rsid w:val="009E4773"/>
    <w:rPr>
      <w:rFonts w:ascii="Cambria" w:eastAsia="Times New Roman" w:hAnsi="Cambria" w:cs="Times New Roman"/>
      <w:i/>
      <w:iCs/>
      <w:color w:val="FFFFFF"/>
      <w:spacing w:val="10"/>
      <w:sz w:val="48"/>
      <w:szCs w:val="48"/>
      <w:shd w:val="clear" w:color="auto" w:fill="DA1F28"/>
    </w:rPr>
  </w:style>
  <w:style w:type="paragraph" w:styleId="Subtitle">
    <w:name w:val="Subtitle"/>
    <w:basedOn w:val="Normal"/>
    <w:next w:val="Normal"/>
    <w:link w:val="SubtitleChar"/>
    <w:uiPriority w:val="11"/>
    <w:qFormat/>
    <w:rsid w:val="009E4773"/>
    <w:pPr>
      <w:pBdr>
        <w:bottom w:val="dotted" w:sz="8" w:space="10" w:color="DA1F28"/>
      </w:pBdr>
      <w:spacing w:before="200" w:after="900" w:line="240" w:lineRule="auto"/>
      <w:jc w:val="center"/>
    </w:pPr>
    <w:rPr>
      <w:rFonts w:ascii="Cambria" w:hAnsi="Cambria"/>
      <w:color w:val="6C0F13"/>
      <w:sz w:val="24"/>
      <w:szCs w:val="24"/>
    </w:rPr>
  </w:style>
  <w:style w:type="character" w:customStyle="1" w:styleId="SubtitleChar">
    <w:name w:val="Subtitle Char"/>
    <w:basedOn w:val="DefaultParagraphFont"/>
    <w:link w:val="Subtitle"/>
    <w:uiPriority w:val="11"/>
    <w:rsid w:val="009E4773"/>
    <w:rPr>
      <w:rFonts w:ascii="Cambria" w:eastAsia="Times New Roman" w:hAnsi="Cambria" w:cs="Times New Roman"/>
      <w:i/>
      <w:iCs/>
      <w:color w:val="6C0F13"/>
      <w:sz w:val="24"/>
      <w:szCs w:val="24"/>
    </w:rPr>
  </w:style>
  <w:style w:type="character" w:styleId="Strong">
    <w:name w:val="Strong"/>
    <w:uiPriority w:val="22"/>
    <w:qFormat/>
    <w:rsid w:val="009E4773"/>
    <w:rPr>
      <w:b/>
      <w:bCs/>
      <w:spacing w:val="0"/>
    </w:rPr>
  </w:style>
  <w:style w:type="character" w:styleId="Emphasis">
    <w:name w:val="Emphasis"/>
    <w:uiPriority w:val="20"/>
    <w:qFormat/>
    <w:rsid w:val="009E4773"/>
    <w:rPr>
      <w:rFonts w:ascii="Cambria" w:eastAsia="Times New Roman" w:hAnsi="Cambria" w:cs="Times New Roman"/>
      <w:b/>
      <w:bCs/>
      <w:i/>
      <w:iCs/>
      <w:color w:val="DA1F28"/>
      <w:bdr w:val="single" w:sz="18" w:space="0" w:color="F8D1D3"/>
      <w:shd w:val="clear" w:color="auto" w:fill="F8D1D3"/>
    </w:rPr>
  </w:style>
  <w:style w:type="paragraph" w:styleId="ListParagraph">
    <w:name w:val="List Paragraph"/>
    <w:basedOn w:val="Normal"/>
    <w:uiPriority w:val="34"/>
    <w:qFormat/>
    <w:rsid w:val="009E4773"/>
    <w:pPr>
      <w:ind w:left="720"/>
      <w:contextualSpacing/>
    </w:pPr>
  </w:style>
  <w:style w:type="paragraph" w:styleId="Quote">
    <w:name w:val="Quote"/>
    <w:basedOn w:val="Normal"/>
    <w:next w:val="Normal"/>
    <w:link w:val="QuoteChar"/>
    <w:uiPriority w:val="29"/>
    <w:qFormat/>
    <w:rsid w:val="009E4773"/>
    <w:rPr>
      <w:i w:val="0"/>
      <w:iCs w:val="0"/>
      <w:color w:val="A3171D"/>
    </w:rPr>
  </w:style>
  <w:style w:type="character" w:customStyle="1" w:styleId="QuoteChar">
    <w:name w:val="Quote Char"/>
    <w:basedOn w:val="DefaultParagraphFont"/>
    <w:link w:val="Quote"/>
    <w:uiPriority w:val="29"/>
    <w:rsid w:val="009E4773"/>
    <w:rPr>
      <w:color w:val="A3171D"/>
      <w:sz w:val="20"/>
      <w:szCs w:val="20"/>
    </w:rPr>
  </w:style>
  <w:style w:type="paragraph" w:styleId="IntenseQuote">
    <w:name w:val="Intense Quote"/>
    <w:basedOn w:val="Normal"/>
    <w:next w:val="Normal"/>
    <w:link w:val="IntenseQuoteChar"/>
    <w:uiPriority w:val="30"/>
    <w:qFormat/>
    <w:rsid w:val="009E4773"/>
    <w:pPr>
      <w:pBdr>
        <w:top w:val="dotted" w:sz="8" w:space="10" w:color="DA1F28"/>
        <w:bottom w:val="dotted" w:sz="8" w:space="10" w:color="DA1F28"/>
      </w:pBdr>
      <w:spacing w:line="300" w:lineRule="auto"/>
      <w:ind w:left="2160" w:right="2160"/>
      <w:jc w:val="center"/>
    </w:pPr>
    <w:rPr>
      <w:rFonts w:ascii="Cambria" w:hAnsi="Cambria"/>
      <w:b/>
      <w:bCs/>
      <w:color w:val="DA1F28"/>
    </w:rPr>
  </w:style>
  <w:style w:type="character" w:customStyle="1" w:styleId="IntenseQuoteChar">
    <w:name w:val="Intense Quote Char"/>
    <w:basedOn w:val="DefaultParagraphFont"/>
    <w:link w:val="IntenseQuote"/>
    <w:uiPriority w:val="30"/>
    <w:rsid w:val="009E4773"/>
    <w:rPr>
      <w:rFonts w:ascii="Cambria" w:eastAsia="Times New Roman" w:hAnsi="Cambria" w:cs="Times New Roman"/>
      <w:b/>
      <w:bCs/>
      <w:i/>
      <w:iCs/>
      <w:color w:val="DA1F28"/>
      <w:sz w:val="20"/>
      <w:szCs w:val="20"/>
    </w:rPr>
  </w:style>
  <w:style w:type="character" w:styleId="SubtleEmphasis">
    <w:name w:val="Subtle Emphasis"/>
    <w:uiPriority w:val="19"/>
    <w:qFormat/>
    <w:rsid w:val="009E4773"/>
    <w:rPr>
      <w:rFonts w:ascii="Cambria" w:eastAsia="Times New Roman" w:hAnsi="Cambria" w:cs="Times New Roman"/>
      <w:i/>
      <w:iCs/>
      <w:color w:val="DA1F28"/>
    </w:rPr>
  </w:style>
  <w:style w:type="character" w:styleId="IntenseEmphasis">
    <w:name w:val="Intense Emphasis"/>
    <w:uiPriority w:val="21"/>
    <w:qFormat/>
    <w:rsid w:val="009E4773"/>
    <w:rPr>
      <w:rFonts w:ascii="Cambria" w:eastAsia="Times New Roman" w:hAnsi="Cambria" w:cs="Times New Roman"/>
      <w:b/>
      <w:bCs/>
      <w:i/>
      <w:iCs/>
      <w:dstrike w:val="0"/>
      <w:color w:val="FFFFFF"/>
      <w:bdr w:val="single" w:sz="18" w:space="0" w:color="DA1F28"/>
      <w:shd w:val="clear" w:color="auto" w:fill="DA1F28"/>
      <w:vertAlign w:val="baseline"/>
    </w:rPr>
  </w:style>
  <w:style w:type="character" w:styleId="SubtleReference">
    <w:name w:val="Subtle Reference"/>
    <w:uiPriority w:val="31"/>
    <w:qFormat/>
    <w:rsid w:val="009E4773"/>
    <w:rPr>
      <w:i/>
      <w:iCs/>
      <w:smallCaps/>
      <w:color w:val="DA1F28"/>
      <w:u w:color="DA1F28"/>
    </w:rPr>
  </w:style>
  <w:style w:type="character" w:styleId="IntenseReference">
    <w:name w:val="Intense Reference"/>
    <w:uiPriority w:val="32"/>
    <w:qFormat/>
    <w:rsid w:val="009E4773"/>
    <w:rPr>
      <w:b/>
      <w:bCs/>
      <w:i/>
      <w:iCs/>
      <w:smallCaps/>
      <w:color w:val="DA1F28"/>
      <w:u w:color="DA1F28"/>
    </w:rPr>
  </w:style>
  <w:style w:type="character" w:styleId="BookTitle">
    <w:name w:val="Book Title"/>
    <w:uiPriority w:val="33"/>
    <w:qFormat/>
    <w:rsid w:val="009E4773"/>
    <w:rPr>
      <w:rFonts w:ascii="Cambria" w:eastAsia="Times New Roman" w:hAnsi="Cambria" w:cs="Times New Roman"/>
      <w:b/>
      <w:bCs/>
      <w:i/>
      <w:iCs/>
      <w:smallCaps/>
      <w:color w:val="A3171D"/>
      <w:u w:val="single"/>
    </w:rPr>
  </w:style>
  <w:style w:type="paragraph" w:styleId="TOCHeading">
    <w:name w:val="TOC Heading"/>
    <w:basedOn w:val="Heading1"/>
    <w:next w:val="Normal"/>
    <w:uiPriority w:val="39"/>
    <w:semiHidden/>
    <w:unhideWhenUsed/>
    <w:qFormat/>
    <w:rsid w:val="009E4773"/>
    <w:pPr>
      <w:outlineLvl w:val="9"/>
    </w:pPr>
  </w:style>
  <w:style w:type="paragraph" w:styleId="Header">
    <w:name w:val="header"/>
    <w:basedOn w:val="Normal"/>
    <w:link w:val="HeaderChar"/>
    <w:uiPriority w:val="99"/>
    <w:semiHidden/>
    <w:unhideWhenUsed/>
    <w:rsid w:val="009E477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E4773"/>
    <w:rPr>
      <w:i/>
      <w:iCs/>
      <w:sz w:val="20"/>
      <w:szCs w:val="20"/>
    </w:rPr>
  </w:style>
  <w:style w:type="paragraph" w:styleId="Footer">
    <w:name w:val="footer"/>
    <w:basedOn w:val="Normal"/>
    <w:link w:val="FooterChar"/>
    <w:uiPriority w:val="99"/>
    <w:unhideWhenUsed/>
    <w:rsid w:val="009E47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4773"/>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licija.si/portal/statistika/kriminal/kriminal.php?submenuid=0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wikipedia.org/wiki/Posilstv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va.si/clanek.asp?arhiv=1&amp;id=25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xation.info/sl/seks-so-ljudje/o-posilstvu-znotraj-zakonske-zveze-se-ne-govori/" TargetMode="Externa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25E5-5C1E-4A83-8536-26736E52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1368</Words>
  <Characters>7800</Characters>
  <Application>Microsoft Office Word</Application>
  <DocSecurity>0</DocSecurity>
  <Lines>65</Lines>
  <Paragraphs>18</Paragraphs>
  <ScaleCrop>false</ScaleCrop>
  <Company/>
  <LinksUpToDate>false</LinksUpToDate>
  <CharactersWithSpaces>9150</CharactersWithSpaces>
  <SharedDoc>false</SharedDoc>
  <HLinks>
    <vt:vector size="24" baseType="variant">
      <vt:variant>
        <vt:i4>1704002</vt:i4>
      </vt:variant>
      <vt:variant>
        <vt:i4>12</vt:i4>
      </vt:variant>
      <vt:variant>
        <vt:i4>0</vt:i4>
      </vt:variant>
      <vt:variant>
        <vt:i4>5</vt:i4>
      </vt:variant>
      <vt:variant>
        <vt:lpwstr>http://www.policija.si/portal/statistika/kriminal/kriminal.php?submenuid=009</vt:lpwstr>
      </vt:variant>
      <vt:variant>
        <vt:lpwstr/>
      </vt:variant>
      <vt:variant>
        <vt:i4>8192052</vt:i4>
      </vt:variant>
      <vt:variant>
        <vt:i4>9</vt:i4>
      </vt:variant>
      <vt:variant>
        <vt:i4>0</vt:i4>
      </vt:variant>
      <vt:variant>
        <vt:i4>5</vt:i4>
      </vt:variant>
      <vt:variant>
        <vt:lpwstr>http://sl.wikipedia.org/wiki/Posilstvo</vt:lpwstr>
      </vt:variant>
      <vt:variant>
        <vt:lpwstr/>
      </vt:variant>
      <vt:variant>
        <vt:i4>720979</vt:i4>
      </vt:variant>
      <vt:variant>
        <vt:i4>6</vt:i4>
      </vt:variant>
      <vt:variant>
        <vt:i4>0</vt:i4>
      </vt:variant>
      <vt:variant>
        <vt:i4>5</vt:i4>
      </vt:variant>
      <vt:variant>
        <vt:lpwstr>http://www.viva.si/clanek.asp?arhiv=1&amp;id=2547</vt:lpwstr>
      </vt:variant>
      <vt:variant>
        <vt:lpwstr/>
      </vt:variant>
      <vt:variant>
        <vt:i4>3145846</vt:i4>
      </vt:variant>
      <vt:variant>
        <vt:i4>3</vt:i4>
      </vt:variant>
      <vt:variant>
        <vt:i4>0</vt:i4>
      </vt:variant>
      <vt:variant>
        <vt:i4>5</vt:i4>
      </vt:variant>
      <vt:variant>
        <vt:lpwstr>http://www.sexation.info/sl/seks-so-ljudje/o-posilstvu-znotraj-zakonske-zveze-se-ne-govori/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