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D2" w:rsidRPr="001A6092" w:rsidRDefault="003072D2">
      <w:pPr>
        <w:rPr>
          <w:sz w:val="18"/>
          <w:szCs w:val="18"/>
        </w:rPr>
      </w:pPr>
      <w:bookmarkStart w:id="0" w:name="_GoBack"/>
      <w:bookmarkEnd w:id="0"/>
      <w:r w:rsidRPr="001A6092">
        <w:rPr>
          <w:sz w:val="18"/>
          <w:szCs w:val="18"/>
        </w:rPr>
        <w:t>Punske vojne</w:t>
      </w:r>
    </w:p>
    <w:p w:rsidR="003072D2" w:rsidRPr="001A6092" w:rsidRDefault="003072D2">
      <w:pPr>
        <w:rPr>
          <w:sz w:val="18"/>
          <w:szCs w:val="18"/>
        </w:rPr>
      </w:pPr>
      <w:r w:rsidRPr="001A6092">
        <w:rPr>
          <w:sz w:val="18"/>
          <w:szCs w:val="18"/>
        </w:rPr>
        <w:t xml:space="preserve">2. in 3. st.pr.našim štet. </w:t>
      </w:r>
      <w:r w:rsidRPr="001A6092">
        <w:rPr>
          <w:sz w:val="18"/>
          <w:szCs w:val="18"/>
        </w:rPr>
        <w:sym w:font="Wingdings" w:char="F0E0"/>
      </w:r>
      <w:r w:rsidRPr="001A6092">
        <w:rPr>
          <w:sz w:val="18"/>
          <w:szCs w:val="18"/>
        </w:rPr>
        <w:t xml:space="preserve"> Rimljani se bojujejo proti Kartažanom-Feničanom in v vseh treh vojnah zmagajo. S tem dobijo nadzor nad Sredozemljem.</w:t>
      </w:r>
    </w:p>
    <w:p w:rsidR="003072D2" w:rsidRPr="001A6092" w:rsidRDefault="003072D2">
      <w:pPr>
        <w:rPr>
          <w:sz w:val="18"/>
          <w:szCs w:val="18"/>
        </w:rPr>
      </w:pPr>
      <w:r w:rsidRPr="001A6092">
        <w:rPr>
          <w:sz w:val="18"/>
          <w:szCs w:val="18"/>
        </w:rPr>
        <w:t xml:space="preserve">181 pred našim štetjem </w:t>
      </w:r>
      <w:r w:rsidRPr="001A6092">
        <w:rPr>
          <w:sz w:val="18"/>
          <w:szCs w:val="18"/>
        </w:rPr>
        <w:sym w:font="Wingdings" w:char="F0E0"/>
      </w:r>
      <w:r w:rsidRPr="001A6092">
        <w:rPr>
          <w:sz w:val="18"/>
          <w:szCs w:val="18"/>
        </w:rPr>
        <w:t xml:space="preserve"> Rimljaniustanovijo Aquileio(Oglej)</w:t>
      </w:r>
    </w:p>
    <w:p w:rsidR="003072D2" w:rsidRPr="001A6092" w:rsidRDefault="003072D2">
      <w:pPr>
        <w:rPr>
          <w:sz w:val="18"/>
          <w:szCs w:val="18"/>
        </w:rPr>
      </w:pPr>
      <w:r w:rsidRPr="001A6092">
        <w:rPr>
          <w:sz w:val="18"/>
          <w:szCs w:val="18"/>
        </w:rPr>
        <w:t xml:space="preserve">146 pred našim štetjem </w:t>
      </w:r>
      <w:r w:rsidRPr="001A6092">
        <w:rPr>
          <w:sz w:val="18"/>
          <w:szCs w:val="18"/>
        </w:rPr>
        <w:sym w:font="Wingdings" w:char="F0E0"/>
      </w:r>
      <w:r w:rsidRPr="001A6092">
        <w:rPr>
          <w:sz w:val="18"/>
          <w:szCs w:val="18"/>
        </w:rPr>
        <w:t xml:space="preserve"> Rimljani razrušijo Kartagino.</w:t>
      </w:r>
    </w:p>
    <w:p w:rsidR="003072D2" w:rsidRPr="001A6092" w:rsidRDefault="003072D2">
      <w:pPr>
        <w:rPr>
          <w:sz w:val="18"/>
          <w:szCs w:val="18"/>
        </w:rPr>
      </w:pPr>
      <w:r w:rsidRPr="001A6092">
        <w:rPr>
          <w:sz w:val="18"/>
          <w:szCs w:val="18"/>
        </w:rPr>
        <w:t xml:space="preserve">73-71 pr.našim štetjem </w:t>
      </w:r>
      <w:r w:rsidRPr="001A6092">
        <w:rPr>
          <w:sz w:val="18"/>
          <w:szCs w:val="18"/>
        </w:rPr>
        <w:sym w:font="Wingdings" w:char="F0E0"/>
      </w:r>
      <w:r w:rsidRPr="001A6092">
        <w:rPr>
          <w:sz w:val="18"/>
          <w:szCs w:val="18"/>
        </w:rPr>
        <w:t xml:space="preserve"> Nuspešen upor sužnjev pod vodstvom Spartaka.</w:t>
      </w:r>
    </w:p>
    <w:p w:rsidR="003072D2" w:rsidRPr="001A6092" w:rsidRDefault="003072D2">
      <w:pPr>
        <w:rPr>
          <w:sz w:val="18"/>
          <w:szCs w:val="18"/>
        </w:rPr>
      </w:pPr>
      <w:r w:rsidRPr="001A6092">
        <w:rPr>
          <w:sz w:val="18"/>
          <w:szCs w:val="18"/>
        </w:rPr>
        <w:t xml:space="preserve">58-51 pr.našim štetjem </w:t>
      </w:r>
      <w:r w:rsidRPr="001A6092">
        <w:rPr>
          <w:sz w:val="18"/>
          <w:szCs w:val="18"/>
        </w:rPr>
        <w:sym w:font="Wingdings" w:char="F0E0"/>
      </w:r>
      <w:r w:rsidRPr="001A6092">
        <w:rPr>
          <w:sz w:val="18"/>
          <w:szCs w:val="18"/>
        </w:rPr>
        <w:t xml:space="preserve"> Rim pod vodstvom Julija Cezarja napade in osvoji Galijo.</w:t>
      </w:r>
    </w:p>
    <w:sectPr w:rsidR="003072D2" w:rsidRPr="001A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D2"/>
    <w:rsid w:val="001A6092"/>
    <w:rsid w:val="003072D2"/>
    <w:rsid w:val="00477C64"/>
    <w:rsid w:val="005809C7"/>
    <w:rsid w:val="007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