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9C36" w14:textId="77777777" w:rsidR="00CF2750" w:rsidRDefault="00CF2750" w:rsidP="00CF2750">
      <w:pPr>
        <w:pStyle w:val="Heading1"/>
        <w:jc w:val="center"/>
        <w:rPr>
          <w:rFonts w:ascii="Wide Latin" w:hAnsi="Wide Latin"/>
          <w:color w:val="33CCFF"/>
          <w:sz w:val="96"/>
          <w:szCs w:val="96"/>
        </w:rPr>
      </w:pPr>
      <w:bookmarkStart w:id="0" w:name="_GoBack"/>
      <w:bookmarkEnd w:id="0"/>
    </w:p>
    <w:p w14:paraId="717BB13C" w14:textId="77777777" w:rsidR="00CF2750" w:rsidRDefault="00CF2750" w:rsidP="00CF2750">
      <w:pPr>
        <w:pStyle w:val="Heading1"/>
        <w:jc w:val="center"/>
        <w:rPr>
          <w:rFonts w:ascii="Wide Latin" w:hAnsi="Wide Latin"/>
          <w:color w:val="33CCFF"/>
          <w:sz w:val="96"/>
          <w:szCs w:val="96"/>
        </w:rPr>
      </w:pPr>
      <w:bookmarkStart w:id="1" w:name="_Toc116907144"/>
      <w:r w:rsidRPr="00CF2750">
        <w:rPr>
          <w:rFonts w:ascii="Wide Latin" w:hAnsi="Wide Latin"/>
          <w:color w:val="33CCFF"/>
          <w:sz w:val="96"/>
          <w:szCs w:val="96"/>
        </w:rPr>
        <w:t>BITKA</w:t>
      </w:r>
      <w:r>
        <w:rPr>
          <w:rFonts w:ascii="Wide Latin" w:hAnsi="Wide Latin"/>
          <w:color w:val="33CCFF"/>
          <w:sz w:val="96"/>
          <w:szCs w:val="96"/>
        </w:rPr>
        <w:t xml:space="preserve"> </w:t>
      </w:r>
      <w:r w:rsidRPr="00CF2750">
        <w:rPr>
          <w:rFonts w:ascii="Wide Latin" w:hAnsi="Wide Latin"/>
          <w:color w:val="33CCFF"/>
          <w:sz w:val="96"/>
          <w:szCs w:val="96"/>
        </w:rPr>
        <w:t xml:space="preserve"> ZA ANGLIJO</w:t>
      </w:r>
      <w:bookmarkEnd w:id="1"/>
    </w:p>
    <w:p w14:paraId="314B411C" w14:textId="77777777" w:rsidR="00CF2750" w:rsidRDefault="00CF2750" w:rsidP="00CF2750"/>
    <w:p w14:paraId="2F0DA1D2" w14:textId="77777777" w:rsidR="00CF2750" w:rsidRDefault="00CF2750" w:rsidP="00CF2750"/>
    <w:p w14:paraId="3905B62D" w14:textId="77777777" w:rsidR="00CF2750" w:rsidRPr="00CF2750" w:rsidRDefault="00CF2750" w:rsidP="00CF2750">
      <w:pPr>
        <w:jc w:val="center"/>
        <w:rPr>
          <w:rFonts w:ascii="Bradley Hand ITC" w:hAnsi="Bradley Hand ITC"/>
          <w:b/>
          <w:i/>
          <w:sz w:val="40"/>
          <w:szCs w:val="40"/>
        </w:rPr>
      </w:pPr>
    </w:p>
    <w:p w14:paraId="2B2AC1BA" w14:textId="77777777" w:rsidR="00CF2750" w:rsidRDefault="00CF2750" w:rsidP="00CF2750">
      <w:pPr>
        <w:jc w:val="center"/>
        <w:rPr>
          <w:rFonts w:ascii="Cooper Black" w:hAnsi="Cooper Black"/>
          <w:b/>
          <w:i/>
          <w:color w:val="0099FF"/>
          <w:sz w:val="40"/>
          <w:szCs w:val="40"/>
        </w:rPr>
      </w:pPr>
    </w:p>
    <w:p w14:paraId="2256CD32" w14:textId="77777777" w:rsidR="00CF2750" w:rsidRDefault="00CF2750" w:rsidP="00CF2750">
      <w:pPr>
        <w:jc w:val="center"/>
        <w:rPr>
          <w:rFonts w:ascii="Cooper Black" w:hAnsi="Cooper Black"/>
          <w:b/>
          <w:i/>
          <w:color w:val="0099FF"/>
          <w:sz w:val="40"/>
          <w:szCs w:val="40"/>
        </w:rPr>
      </w:pPr>
    </w:p>
    <w:p w14:paraId="770ABBB8" w14:textId="77777777" w:rsidR="00CF2750" w:rsidRDefault="00CF2750" w:rsidP="00CF2750">
      <w:pPr>
        <w:jc w:val="center"/>
        <w:rPr>
          <w:rFonts w:ascii="Cooper Black" w:hAnsi="Cooper Black"/>
          <w:b/>
          <w:i/>
          <w:color w:val="0099FF"/>
          <w:sz w:val="40"/>
          <w:szCs w:val="40"/>
        </w:rPr>
      </w:pPr>
      <w:r w:rsidRPr="00CF2750">
        <w:rPr>
          <w:rFonts w:ascii="Cooper Black" w:hAnsi="Cooper Black"/>
          <w:b/>
          <w:i/>
          <w:color w:val="0099FF"/>
          <w:sz w:val="40"/>
          <w:szCs w:val="40"/>
        </w:rPr>
        <w:t>SEMINARSKA NALOGA</w:t>
      </w:r>
    </w:p>
    <w:p w14:paraId="71D089C3" w14:textId="77777777" w:rsidR="00CF2750" w:rsidRDefault="00CF2750" w:rsidP="00CF2750">
      <w:pPr>
        <w:jc w:val="center"/>
        <w:rPr>
          <w:rFonts w:ascii="Cooper Black" w:hAnsi="Cooper Black"/>
          <w:b/>
          <w:i/>
          <w:color w:val="0099FF"/>
          <w:sz w:val="40"/>
          <w:szCs w:val="40"/>
        </w:rPr>
      </w:pPr>
    </w:p>
    <w:p w14:paraId="6841EADC" w14:textId="77777777" w:rsidR="00CF2750" w:rsidRDefault="00CF2750" w:rsidP="00CF2750">
      <w:pPr>
        <w:jc w:val="center"/>
        <w:rPr>
          <w:rFonts w:ascii="Cooper Black" w:hAnsi="Cooper Black"/>
          <w:b/>
          <w:i/>
          <w:color w:val="0099FF"/>
          <w:sz w:val="40"/>
          <w:szCs w:val="40"/>
        </w:rPr>
      </w:pPr>
    </w:p>
    <w:p w14:paraId="43DBDEDA" w14:textId="77777777" w:rsidR="00CF2750" w:rsidRDefault="00CF2750" w:rsidP="00CF2750">
      <w:pPr>
        <w:jc w:val="center"/>
        <w:rPr>
          <w:rFonts w:ascii="Cooper Black" w:hAnsi="Cooper Black"/>
          <w:b/>
          <w:i/>
          <w:color w:val="0099FF"/>
          <w:sz w:val="40"/>
          <w:szCs w:val="40"/>
        </w:rPr>
      </w:pPr>
    </w:p>
    <w:p w14:paraId="65011E5F" w14:textId="77777777" w:rsidR="00CF2750" w:rsidRDefault="00CF2750" w:rsidP="00CF2750">
      <w:pPr>
        <w:jc w:val="center"/>
        <w:rPr>
          <w:rFonts w:ascii="Cooper Black" w:hAnsi="Cooper Black"/>
          <w:b/>
          <w:i/>
          <w:color w:val="0099FF"/>
          <w:sz w:val="40"/>
          <w:szCs w:val="40"/>
        </w:rPr>
      </w:pPr>
    </w:p>
    <w:p w14:paraId="76F6FFCB" w14:textId="77777777" w:rsidR="00CF2750" w:rsidRDefault="00CF2750" w:rsidP="00CF2750">
      <w:pPr>
        <w:jc w:val="center"/>
        <w:rPr>
          <w:rFonts w:ascii="Cooper Black" w:hAnsi="Cooper Black"/>
          <w:b/>
          <w:i/>
          <w:color w:val="0099FF"/>
          <w:sz w:val="40"/>
          <w:szCs w:val="40"/>
        </w:rPr>
      </w:pPr>
    </w:p>
    <w:p w14:paraId="7CC0146A" w14:textId="77777777" w:rsidR="00CF2750" w:rsidRDefault="00CF2750" w:rsidP="00CF2750">
      <w:pPr>
        <w:jc w:val="center"/>
        <w:rPr>
          <w:rFonts w:ascii="Cooper Black" w:hAnsi="Cooper Black"/>
          <w:b/>
          <w:i/>
          <w:color w:val="0099FF"/>
          <w:sz w:val="40"/>
          <w:szCs w:val="40"/>
        </w:rPr>
      </w:pPr>
    </w:p>
    <w:p w14:paraId="6FDC2881" w14:textId="77777777" w:rsidR="00CF2750" w:rsidRDefault="00CF2750" w:rsidP="00CF2750">
      <w:pPr>
        <w:jc w:val="center"/>
        <w:rPr>
          <w:rFonts w:ascii="Cooper Black" w:hAnsi="Cooper Black"/>
          <w:b/>
          <w:i/>
          <w:color w:val="0099FF"/>
          <w:sz w:val="40"/>
          <w:szCs w:val="40"/>
        </w:rPr>
      </w:pPr>
    </w:p>
    <w:p w14:paraId="6C0AE2C2" w14:textId="77777777" w:rsidR="00CF2750" w:rsidRDefault="00CF2750" w:rsidP="00CF2750">
      <w:pPr>
        <w:jc w:val="center"/>
        <w:rPr>
          <w:rFonts w:ascii="Cooper Black" w:hAnsi="Cooper Black"/>
          <w:b/>
          <w:i/>
          <w:color w:val="0099FF"/>
          <w:sz w:val="40"/>
          <w:szCs w:val="40"/>
        </w:rPr>
      </w:pPr>
    </w:p>
    <w:p w14:paraId="78AA1D17" w14:textId="77777777" w:rsidR="00CF2750" w:rsidRDefault="00CF2750" w:rsidP="00CF2750">
      <w:pPr>
        <w:jc w:val="center"/>
        <w:rPr>
          <w:rFonts w:ascii="Cooper Black" w:hAnsi="Cooper Black"/>
          <w:b/>
          <w:i/>
          <w:color w:val="0099FF"/>
          <w:sz w:val="40"/>
          <w:szCs w:val="40"/>
        </w:rPr>
      </w:pPr>
    </w:p>
    <w:p w14:paraId="312AFBDC" w14:textId="77777777" w:rsidR="00CF2750" w:rsidRDefault="00CF2750" w:rsidP="00CF2750">
      <w:pPr>
        <w:jc w:val="center"/>
        <w:rPr>
          <w:rFonts w:ascii="Cooper Black" w:hAnsi="Cooper Black"/>
          <w:b/>
          <w:i/>
          <w:color w:val="0099FF"/>
          <w:sz w:val="40"/>
          <w:szCs w:val="40"/>
        </w:rPr>
      </w:pPr>
    </w:p>
    <w:p w14:paraId="590CEE2D" w14:textId="77777777" w:rsidR="00CF2750" w:rsidRDefault="00CF2750" w:rsidP="00CF2750">
      <w:pPr>
        <w:jc w:val="center"/>
        <w:rPr>
          <w:rFonts w:ascii="Cooper Black" w:hAnsi="Cooper Black"/>
          <w:b/>
          <w:i/>
          <w:color w:val="0099FF"/>
          <w:sz w:val="40"/>
          <w:szCs w:val="40"/>
        </w:rPr>
      </w:pPr>
    </w:p>
    <w:p w14:paraId="601A2A95" w14:textId="77777777" w:rsidR="00CF2750" w:rsidRDefault="00CF2750" w:rsidP="00CF2750">
      <w:pPr>
        <w:jc w:val="center"/>
        <w:rPr>
          <w:rFonts w:ascii="Cooper Black" w:hAnsi="Cooper Black"/>
          <w:b/>
          <w:i/>
          <w:color w:val="0099FF"/>
          <w:sz w:val="40"/>
          <w:szCs w:val="40"/>
        </w:rPr>
      </w:pPr>
    </w:p>
    <w:p w14:paraId="66E08818" w14:textId="77777777" w:rsidR="00290D5A" w:rsidRDefault="00290D5A" w:rsidP="00CF2750">
      <w:pPr>
        <w:rPr>
          <w:rFonts w:ascii="Algerian" w:hAnsi="Algerian"/>
          <w:b/>
          <w:i/>
          <w:color w:val="000000"/>
          <w:sz w:val="32"/>
          <w:szCs w:val="32"/>
        </w:rPr>
      </w:pPr>
    </w:p>
    <w:p w14:paraId="4ED1E51F" w14:textId="77777777" w:rsidR="00290D5A" w:rsidRDefault="00290D5A" w:rsidP="00CF2750">
      <w:pPr>
        <w:rPr>
          <w:rFonts w:ascii="Algerian" w:hAnsi="Algerian"/>
          <w:b/>
          <w:i/>
          <w:color w:val="000000"/>
          <w:sz w:val="32"/>
          <w:szCs w:val="32"/>
        </w:rPr>
      </w:pPr>
    </w:p>
    <w:p w14:paraId="654FBF62" w14:textId="77777777" w:rsidR="00290D5A" w:rsidRDefault="00290D5A" w:rsidP="00CF2750">
      <w:pPr>
        <w:rPr>
          <w:rFonts w:ascii="Algerian" w:hAnsi="Algerian"/>
          <w:b/>
          <w:i/>
          <w:color w:val="000000"/>
          <w:sz w:val="32"/>
          <w:szCs w:val="32"/>
        </w:rPr>
      </w:pPr>
    </w:p>
    <w:p w14:paraId="108DE57A" w14:textId="20659E30" w:rsidR="00853B7D" w:rsidRPr="00853B7D" w:rsidRDefault="00A97631" w:rsidP="00CF2750">
      <w:pPr>
        <w:rPr>
          <w:b/>
          <w:i/>
          <w:color w:val="000000"/>
          <w:sz w:val="32"/>
          <w:szCs w:val="32"/>
        </w:rPr>
      </w:pPr>
      <w:r>
        <w:rPr>
          <w:rFonts w:ascii="Algerian" w:hAnsi="Algerian"/>
          <w:b/>
          <w:i/>
          <w:color w:val="000000"/>
          <w:sz w:val="32"/>
          <w:szCs w:val="32"/>
        </w:rPr>
        <w:t xml:space="preserve"> </w:t>
      </w:r>
    </w:p>
    <w:p w14:paraId="2EA92933" w14:textId="77777777" w:rsidR="00290D5A" w:rsidRDefault="00290D5A" w:rsidP="00CF2750">
      <w:pPr>
        <w:pStyle w:val="Heading2"/>
        <w:jc w:val="center"/>
        <w:rPr>
          <w:rFonts w:ascii="Comic Sans MS" w:hAnsi="Comic Sans MS"/>
          <w:color w:val="000066"/>
        </w:rPr>
      </w:pPr>
    </w:p>
    <w:p w14:paraId="2A9E65FE" w14:textId="77777777" w:rsidR="00CF2750" w:rsidRDefault="00CF2750" w:rsidP="00CF2750">
      <w:pPr>
        <w:pStyle w:val="Heading2"/>
        <w:jc w:val="center"/>
        <w:rPr>
          <w:rFonts w:ascii="Comic Sans MS" w:hAnsi="Comic Sans MS"/>
          <w:color w:val="000066"/>
          <w:sz w:val="40"/>
          <w:szCs w:val="40"/>
        </w:rPr>
      </w:pPr>
      <w:bookmarkStart w:id="2" w:name="_Toc116907145"/>
      <w:r w:rsidRPr="00290D5A">
        <w:rPr>
          <w:rFonts w:ascii="Comic Sans MS" w:hAnsi="Comic Sans MS"/>
          <w:color w:val="000066"/>
          <w:sz w:val="40"/>
          <w:szCs w:val="40"/>
        </w:rPr>
        <w:t>UVOD</w:t>
      </w:r>
      <w:bookmarkEnd w:id="2"/>
    </w:p>
    <w:p w14:paraId="19BB7A4C" w14:textId="77777777" w:rsidR="001E0F93" w:rsidRDefault="001E0F93" w:rsidP="006039AA">
      <w:pPr>
        <w:spacing w:line="360" w:lineRule="auto"/>
        <w:ind w:left="454" w:firstLine="709"/>
        <w:rPr>
          <w:rFonts w:ascii="Comic Sans MS" w:hAnsi="Comic Sans MS"/>
        </w:rPr>
      </w:pPr>
    </w:p>
    <w:p w14:paraId="484F71DA" w14:textId="77777777" w:rsidR="001E0F93" w:rsidRDefault="001E0F93" w:rsidP="006039AA">
      <w:pPr>
        <w:spacing w:line="360" w:lineRule="auto"/>
        <w:ind w:left="454" w:firstLine="709"/>
        <w:rPr>
          <w:rFonts w:ascii="Comic Sans MS" w:hAnsi="Comic Sans MS"/>
        </w:rPr>
      </w:pPr>
    </w:p>
    <w:p w14:paraId="2ACF9389" w14:textId="77777777" w:rsidR="00290D5A" w:rsidRPr="00290D5A" w:rsidRDefault="001E0F93" w:rsidP="006039AA">
      <w:pPr>
        <w:spacing w:line="360" w:lineRule="auto"/>
        <w:ind w:left="454" w:firstLine="709"/>
        <w:rPr>
          <w:rFonts w:ascii="Comic Sans MS" w:hAnsi="Comic Sans MS"/>
        </w:rPr>
      </w:pPr>
      <w:r>
        <w:rPr>
          <w:rFonts w:ascii="Comic Sans MS" w:hAnsi="Comic Sans MS"/>
        </w:rPr>
        <w:t xml:space="preserve">Po zmagi nad Francijo si je Hitler želel podreti tudi Veliko Britanijo. Poleti 1940 je nemška vojska v akciji »morski lev« skušala zasesti Britansko otočje. S hudimi bombnimi napadi na angleška mesta, predvsem London, so nameravali prisiliti Veliko Britanijo k predaji. Zaradi odločne britanske protiletalske obrambe in prevelikega števila nemških letat je moral Hitler septembra prekiniti operacijo in s tem prvič v vojni doživel neuspeh.   </w:t>
      </w:r>
    </w:p>
    <w:p w14:paraId="785BB25A" w14:textId="77777777" w:rsidR="001A610E" w:rsidRPr="001A610E" w:rsidRDefault="009518B8" w:rsidP="006E1012">
      <w:pPr>
        <w:pStyle w:val="Footer"/>
        <w:rPr>
          <w:color w:val="000000"/>
        </w:rPr>
      </w:pPr>
      <w:r>
        <w:pict w14:anchorId="451F1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217.65pt">
            <v:imagedata r:id="rId7" o:title="hitler-himmler"/>
          </v:shape>
        </w:pict>
      </w:r>
      <w:r w:rsidR="001A610E">
        <w:t xml:space="preserve"> </w:t>
      </w:r>
      <w:r w:rsidR="0049113D" w:rsidRPr="001A610E">
        <w:rPr>
          <w:rFonts w:ascii="Kristen ITC" w:hAnsi="Kristen ITC"/>
          <w:b/>
          <w:bCs/>
          <w:i/>
          <w:iCs/>
        </w:rPr>
        <w:t>Adolf Hitler</w:t>
      </w:r>
      <w:r w:rsidR="0049113D">
        <w:rPr>
          <w:b/>
          <w:bCs/>
          <w:i/>
          <w:iCs/>
        </w:rPr>
        <w:t xml:space="preserve"> </w:t>
      </w:r>
    </w:p>
    <w:p w14:paraId="70D620C0" w14:textId="77777777" w:rsidR="0049113D" w:rsidRDefault="0049113D" w:rsidP="0049113D"/>
    <w:p w14:paraId="61B361E8" w14:textId="77777777" w:rsidR="0049113D" w:rsidRPr="0049113D" w:rsidRDefault="0049113D" w:rsidP="001A610E">
      <w:pPr>
        <w:jc w:val="right"/>
      </w:pPr>
      <w:r>
        <w:tab/>
      </w:r>
      <w:r w:rsidR="001A610E" w:rsidRPr="001A610E">
        <w:rPr>
          <w:rFonts w:ascii="Kristen ITC" w:hAnsi="Kristen ITC" w:cs="Georgia"/>
          <w:color w:val="000000"/>
        </w:rPr>
        <w:t>Winston</w:t>
      </w:r>
      <w:r w:rsidR="001A610E" w:rsidRPr="001A610E">
        <w:rPr>
          <w:rFonts w:ascii="Kristen ITC" w:hAnsi="Kristen ITC" w:cs="Georgia"/>
          <w:color w:val="0000FF"/>
        </w:rPr>
        <w:t xml:space="preserve"> </w:t>
      </w:r>
      <w:r w:rsidR="001A610E" w:rsidRPr="001A610E">
        <w:rPr>
          <w:rFonts w:ascii="Kristen ITC" w:hAnsi="Kristen ITC"/>
        </w:rPr>
        <w:t>Churchill</w:t>
      </w:r>
      <w:r w:rsidR="009518B8">
        <w:pict w14:anchorId="53DE28EA">
          <v:shape id="_x0000_i1026" type="#_x0000_t75" style="width:287.15pt;height:218.5pt">
            <v:imagedata r:id="rId8" o:title="Winston%20Churchill%201"/>
          </v:shape>
        </w:pict>
      </w:r>
    </w:p>
    <w:p w14:paraId="39BFDA5F" w14:textId="77777777" w:rsidR="0049113D" w:rsidRDefault="0049113D" w:rsidP="001742DE">
      <w:pPr>
        <w:pStyle w:val="Heading2"/>
        <w:jc w:val="center"/>
        <w:rPr>
          <w:rFonts w:ascii="Times New Roman" w:hAnsi="Times New Roman"/>
          <w:b w:val="0"/>
          <w:bCs w:val="0"/>
          <w:i w:val="0"/>
          <w:iCs w:val="0"/>
          <w:color w:val="000000"/>
          <w:sz w:val="24"/>
        </w:rPr>
      </w:pPr>
    </w:p>
    <w:p w14:paraId="1029473B" w14:textId="77777777" w:rsidR="00290D5A" w:rsidRDefault="001742DE" w:rsidP="001742DE">
      <w:pPr>
        <w:pStyle w:val="Heading2"/>
        <w:jc w:val="center"/>
        <w:rPr>
          <w:rFonts w:ascii="Comic Sans MS" w:hAnsi="Comic Sans MS"/>
          <w:color w:val="000066"/>
          <w:sz w:val="40"/>
        </w:rPr>
      </w:pPr>
      <w:bookmarkStart w:id="3" w:name="_Toc116907146"/>
      <w:r>
        <w:rPr>
          <w:rFonts w:ascii="Comic Sans MS" w:hAnsi="Comic Sans MS"/>
          <w:color w:val="000066"/>
          <w:sz w:val="40"/>
        </w:rPr>
        <w:t>RAZMERJE LETALSKIH SIL NEMČIJE IN ANGLIJE</w:t>
      </w:r>
      <w:bookmarkEnd w:id="3"/>
    </w:p>
    <w:p w14:paraId="1A9E584F" w14:textId="77777777" w:rsidR="001742DE" w:rsidRDefault="001742DE" w:rsidP="001742DE"/>
    <w:p w14:paraId="47AE992E" w14:textId="77777777" w:rsidR="001742DE" w:rsidRDefault="009518B8" w:rsidP="009714F3">
      <w:pPr>
        <w:spacing w:line="360" w:lineRule="auto"/>
        <w:ind w:left="454" w:firstLine="709"/>
        <w:rPr>
          <w:rFonts w:ascii="Comic Sans MS" w:hAnsi="Comic Sans MS"/>
        </w:rPr>
      </w:pPr>
      <w:r>
        <w:rPr>
          <w:noProof/>
        </w:rPr>
        <w:pict w14:anchorId="0CD48941">
          <v:shape id="_x0000_s1032" type="#_x0000_t75" style="position:absolute;left:0;text-align:left;margin-left:0;margin-top:226.1pt;width:292.7pt;height:218.65pt;z-index:251657216;mso-position-horizontal:center">
            <v:imagedata r:id="rId9" o:title="neimenovana11111"/>
            <w10:wrap type="square"/>
          </v:shape>
        </w:pict>
      </w:r>
      <w:r w:rsidR="009714F3">
        <w:rPr>
          <w:rFonts w:ascii="Comic Sans MS" w:hAnsi="Comic Sans MS"/>
        </w:rPr>
        <w:t xml:space="preserve">Angleži so bili v veliki večji moči kot pa Nemci, saj so imeli novo radarsko tehniko, s pomočjo katere </w:t>
      </w:r>
      <w:r w:rsidR="006039AA">
        <w:rPr>
          <w:rFonts w:ascii="Comic Sans MS" w:hAnsi="Comic Sans MS"/>
        </w:rPr>
        <w:t>so lahko učinkovito usmerjali</w:t>
      </w:r>
      <w:r w:rsidR="009714F3">
        <w:rPr>
          <w:rFonts w:ascii="Comic Sans MS" w:hAnsi="Comic Sans MS"/>
        </w:rPr>
        <w:t xml:space="preserve"> svoja letala in protiletalsko obrambo. </w:t>
      </w:r>
      <w:r w:rsidR="005E020B">
        <w:rPr>
          <w:rFonts w:ascii="Comic Sans MS" w:hAnsi="Comic Sans MS"/>
        </w:rPr>
        <w:t>Angleži so uradno imeli 860 bombnikov</w:t>
      </w:r>
      <w:r w:rsidR="008B1F2C">
        <w:rPr>
          <w:rFonts w:ascii="Comic Sans MS" w:hAnsi="Comic Sans MS"/>
        </w:rPr>
        <w:t xml:space="preserve"> (med njimi 30 strmoglavcev)</w:t>
      </w:r>
      <w:r w:rsidR="005E020B">
        <w:rPr>
          <w:rFonts w:ascii="Comic Sans MS" w:hAnsi="Comic Sans MS"/>
        </w:rPr>
        <w:t>, drugi podatki pa govorijo o veliko večji številki, kot je 2500, Nemci pa so jih imeli le 1516</w:t>
      </w:r>
      <w:r w:rsidR="008B1F2C">
        <w:rPr>
          <w:rFonts w:ascii="Comic Sans MS" w:hAnsi="Comic Sans MS"/>
        </w:rPr>
        <w:t xml:space="preserve"> (med njimi 336 »štuk«)</w:t>
      </w:r>
      <w:r w:rsidR="005E020B">
        <w:rPr>
          <w:rFonts w:ascii="Comic Sans MS" w:hAnsi="Comic Sans MS"/>
        </w:rPr>
        <w:t>.</w:t>
      </w:r>
      <w:r w:rsidR="008B1F2C">
        <w:rPr>
          <w:rFonts w:ascii="Comic Sans MS" w:hAnsi="Comic Sans MS"/>
        </w:rPr>
        <w:t xml:space="preserve"> Imeli so pa tudi lovce- Angleži so jih imeli 596( neuradni podatek 620), Nemci pa so jih imeli 771. Drugih letal pa je Nemčija imela 1581, Anglija pa 517.</w:t>
      </w:r>
      <w:r w:rsidR="005E020B">
        <w:rPr>
          <w:rFonts w:ascii="Comic Sans MS" w:hAnsi="Comic Sans MS"/>
        </w:rPr>
        <w:t xml:space="preserve"> </w:t>
      </w:r>
      <w:r w:rsidR="009714F3">
        <w:rPr>
          <w:rFonts w:ascii="Comic Sans MS" w:hAnsi="Comic Sans MS"/>
        </w:rPr>
        <w:t>Po 30 letih pa so ugotovili da so Angleži razvozlali šifro nemškega šifriranega stroja enigma. To šifro so dešifrirali trije mladi poljski matematiki, J. Rόzycki, M. Rejewski, in H. Zygalski, ki so se z enigmo začeli ukvarjati že konec leta 1932 v Varšavi.</w:t>
      </w:r>
    </w:p>
    <w:p w14:paraId="10374252" w14:textId="77777777" w:rsidR="00173F83" w:rsidRDefault="006039AA" w:rsidP="00173F83">
      <w:pPr>
        <w:spacing w:line="360" w:lineRule="auto"/>
        <w:ind w:left="454" w:firstLine="709"/>
        <w:rPr>
          <w:rFonts w:ascii="Comic Sans MS" w:hAnsi="Comic Sans MS"/>
        </w:rPr>
      </w:pPr>
      <w:r>
        <w:rPr>
          <w:rFonts w:ascii="Comic Sans MS" w:hAnsi="Comic Sans MS"/>
        </w:rPr>
        <w:t>V ponedeljek, 12. avgusta 1940, nemški lovski bombniki messerschmitt Me 110 štuke vzletijo v iznenadni napad na angleške radarske postaje pri Dunkirku, Pevenseyjum Ryeju, Dovru in Ventnorju. Nemški piloti ne morejo uničiti oddajnikov na dobro maskiranih postajah, tako da Britancem ne povzročijo večje škode. Sistem vodenja britanskih lovcev še naprej deluje brezhibno kljub samomorilskih napadov nemških štuk. Angleži Nemce zavajajo tako, da prek nadomestnih radijskih postaj</w:t>
      </w:r>
      <w:r w:rsidR="00173F83">
        <w:rPr>
          <w:rFonts w:ascii="Comic Sans MS" w:hAnsi="Comic Sans MS"/>
        </w:rPr>
        <w:t xml:space="preserve"> </w:t>
      </w:r>
      <w:r>
        <w:rPr>
          <w:rFonts w:ascii="Comic Sans MS" w:hAnsi="Comic Sans MS"/>
        </w:rPr>
        <w:t>oddajajo lažna poročila o izidu teh napadov.</w:t>
      </w:r>
    </w:p>
    <w:p w14:paraId="32F7F7A4" w14:textId="77777777" w:rsidR="005E020B" w:rsidRDefault="00173F83" w:rsidP="00173F83">
      <w:pPr>
        <w:spacing w:line="360" w:lineRule="auto"/>
        <w:ind w:left="454" w:firstLine="709"/>
        <w:rPr>
          <w:rFonts w:ascii="Comic Sans MS" w:hAnsi="Comic Sans MS"/>
        </w:rPr>
      </w:pPr>
      <w:r>
        <w:rPr>
          <w:rFonts w:ascii="Comic Sans MS" w:hAnsi="Comic Sans MS"/>
        </w:rPr>
        <w:br w:type="page"/>
      </w:r>
      <w:r w:rsidR="006039AA">
        <w:rPr>
          <w:rFonts w:ascii="Comic Sans MS" w:hAnsi="Comic Sans MS"/>
        </w:rPr>
        <w:t xml:space="preserve"> </w:t>
      </w:r>
    </w:p>
    <w:p w14:paraId="6DE41CBA" w14:textId="77777777" w:rsidR="00173F83" w:rsidRDefault="00173F83" w:rsidP="00173F83">
      <w:pPr>
        <w:pStyle w:val="Heading2"/>
        <w:jc w:val="center"/>
        <w:rPr>
          <w:rFonts w:ascii="Comic Sans MS" w:hAnsi="Comic Sans MS"/>
          <w:color w:val="000066"/>
          <w:sz w:val="40"/>
        </w:rPr>
      </w:pPr>
      <w:bookmarkStart w:id="4" w:name="_Toc116907147"/>
      <w:r>
        <w:rPr>
          <w:rFonts w:ascii="Comic Sans MS" w:hAnsi="Comic Sans MS"/>
          <w:color w:val="000066"/>
          <w:sz w:val="40"/>
        </w:rPr>
        <w:t>VZROKI ZA IZID BITKE</w:t>
      </w:r>
      <w:bookmarkEnd w:id="4"/>
    </w:p>
    <w:p w14:paraId="632EF6B7" w14:textId="77777777" w:rsidR="00173F83" w:rsidRDefault="00173F83" w:rsidP="00173F83">
      <w:pPr>
        <w:pStyle w:val="Heading2"/>
        <w:jc w:val="center"/>
        <w:rPr>
          <w:rFonts w:ascii="Comic Sans MS" w:hAnsi="Comic Sans MS"/>
          <w:color w:val="000066"/>
          <w:sz w:val="40"/>
        </w:rPr>
      </w:pPr>
    </w:p>
    <w:p w14:paraId="1BBBC118" w14:textId="77777777" w:rsidR="009A0A7F" w:rsidRDefault="00173F83" w:rsidP="009A0A7F">
      <w:pPr>
        <w:spacing w:line="360" w:lineRule="auto"/>
        <w:ind w:left="454" w:firstLine="709"/>
        <w:rPr>
          <w:rFonts w:ascii="Comic Sans MS" w:hAnsi="Comic Sans MS"/>
          <w:bCs/>
          <w:iCs/>
        </w:rPr>
      </w:pPr>
      <w:r w:rsidRPr="009A0A7F">
        <w:rPr>
          <w:rFonts w:ascii="Comic Sans MS" w:hAnsi="Comic Sans MS"/>
          <w:bCs/>
          <w:iCs/>
        </w:rPr>
        <w:t xml:space="preserve">Čeprav se je presenetljivo malo zgodovinarjev zmenilo za to, lahko osnovni razlog za tako Hitlerjevo ravnanje najdemo v njegovi knjigi »Mein Kampf«, in sicer v njegovi zamislih o razporeditvi sil v svetu. V poglavju »Orientacije k Vzhodu ali moč nad Vzhodom?« Hitler najprej navaja, da bi se Britanija bila pripravljena do zadnje kaplje krvi bojevati za ohranitev imperija. Zato zavrača zavezništva s Sovjetsko zvezo, nato pa piše: «Javno priznavam, da sem menil, </w:t>
      </w:r>
      <w:r w:rsidR="0003477F" w:rsidRPr="009A0A7F">
        <w:rPr>
          <w:rFonts w:ascii="Comic Sans MS" w:hAnsi="Comic Sans MS"/>
          <w:bCs/>
          <w:iCs/>
        </w:rPr>
        <w:t xml:space="preserve">da bi bilo bolje, če bi se Nemčija že pred vojno odrekla svoji brez umni kolonialni politiki, če ne bi gradila trgovskega in vojaškega ladjevja, če bi v zavezništvo z Anglijo [kurziv je redakcijski] </w:t>
      </w:r>
      <w:r w:rsidRPr="009A0A7F">
        <w:rPr>
          <w:rFonts w:ascii="Comic Sans MS" w:hAnsi="Comic Sans MS"/>
          <w:bCs/>
          <w:iCs/>
        </w:rPr>
        <w:t xml:space="preserve"> </w:t>
      </w:r>
      <w:r w:rsidR="0003477F" w:rsidRPr="009A0A7F">
        <w:rPr>
          <w:rFonts w:ascii="Comic Sans MS" w:hAnsi="Comic Sans MS"/>
          <w:bCs/>
          <w:iCs/>
        </w:rPr>
        <w:t>vodila protirusko politiko in s tem torej končala poizkuse slabiča, da bi vsem ugodila, ter prešla na odločno evropsko politiki s ciljem osvojiti si nova območja na naši celini.« Potem ko je Hitler malo naprej zapisal, da nemški narod ne sme dovoliti, da bi se na kontinentu kdajkoli razvila kaka nova velika sila, je znova izrecno poudaril, da prihajata kot zaveznika v poštev samo Velika Britanija in Italija. Takemu zavezništvu bi se lahko uprla samo Francija, ki jo je Hitler v »Mein Kampfu« večkrat označil kot smrtnega sovražnika Nemčije, vendar za odpor ne bi imela dovolj moči. Zahvaljujoč takemu zavezništvu bi lahko Nemčija v miru začela s pripravami, »da bi obračunal z Francijo«. Tako bi se Nemčija »ne samo izvlekla iz nezgodnega položaja«; »novo zavezništvo bi tudi, kar je še pomembneje, združilo države, ki bi se v tehničnem pa tudi v številnih drugih pogledih dopolnile malone do popolnost</w:t>
      </w:r>
      <w:r w:rsidR="009A0A7F" w:rsidRPr="009A0A7F">
        <w:rPr>
          <w:rFonts w:ascii="Comic Sans MS" w:hAnsi="Comic Sans MS"/>
          <w:bCs/>
          <w:iCs/>
        </w:rPr>
        <w:t>i… Največje svetovne sile na svetu in mlada nacionalni država bi dajale povsem drugačne možnosti Evropi, kot strohnela trupla držav, ki so bile v minuli vojni nemške zaveznice.«</w:t>
      </w:r>
    </w:p>
    <w:p w14:paraId="0CEB7DCE" w14:textId="77777777" w:rsidR="00782A6B" w:rsidRDefault="009A0A7F" w:rsidP="00782A6B">
      <w:pPr>
        <w:pStyle w:val="Heading2"/>
        <w:jc w:val="center"/>
        <w:rPr>
          <w:rFonts w:ascii="Comic Sans MS" w:hAnsi="Comic Sans MS"/>
          <w:bCs w:val="0"/>
          <w:iCs w:val="0"/>
          <w:color w:val="000066"/>
          <w:sz w:val="40"/>
        </w:rPr>
      </w:pPr>
      <w:r>
        <w:rPr>
          <w:rFonts w:ascii="Comic Sans MS" w:hAnsi="Comic Sans MS"/>
          <w:bCs w:val="0"/>
          <w:iCs w:val="0"/>
        </w:rPr>
        <w:br w:type="page"/>
      </w:r>
      <w:bookmarkStart w:id="5" w:name="_Toc116907148"/>
      <w:r w:rsidR="00782A6B">
        <w:rPr>
          <w:rFonts w:ascii="Comic Sans MS" w:hAnsi="Comic Sans MS"/>
          <w:color w:val="000066"/>
          <w:sz w:val="40"/>
        </w:rPr>
        <w:t>ČASOVNA OPREDELITEV IN</w:t>
      </w:r>
      <w:bookmarkEnd w:id="5"/>
      <w:r w:rsidR="0003477F" w:rsidRPr="009A0A7F">
        <w:rPr>
          <w:rFonts w:ascii="Comic Sans MS" w:hAnsi="Comic Sans MS"/>
          <w:bCs w:val="0"/>
          <w:iCs w:val="0"/>
          <w:color w:val="000066"/>
          <w:sz w:val="40"/>
        </w:rPr>
        <w:t xml:space="preserve"> </w:t>
      </w:r>
    </w:p>
    <w:p w14:paraId="4145F146" w14:textId="77777777" w:rsidR="00782A6B" w:rsidRDefault="00782A6B" w:rsidP="00782A6B">
      <w:pPr>
        <w:pStyle w:val="Heading2"/>
        <w:jc w:val="center"/>
        <w:rPr>
          <w:rFonts w:ascii="Comic Sans MS" w:hAnsi="Comic Sans MS"/>
          <w:bCs w:val="0"/>
          <w:iCs w:val="0"/>
          <w:color w:val="000066"/>
          <w:sz w:val="40"/>
        </w:rPr>
      </w:pPr>
      <w:bookmarkStart w:id="6" w:name="_Toc116907149"/>
      <w:r>
        <w:rPr>
          <w:rFonts w:ascii="Comic Sans MS" w:hAnsi="Comic Sans MS"/>
          <w:bCs w:val="0"/>
          <w:iCs w:val="0"/>
          <w:color w:val="000066"/>
          <w:sz w:val="40"/>
        </w:rPr>
        <w:t>OPIS BITKE V FAZAH</w:t>
      </w:r>
      <w:bookmarkEnd w:id="6"/>
    </w:p>
    <w:p w14:paraId="3345CF11" w14:textId="77777777" w:rsidR="00782A6B" w:rsidRDefault="00782A6B" w:rsidP="00782A6B">
      <w:pPr>
        <w:spacing w:line="360" w:lineRule="auto"/>
        <w:ind w:left="454" w:firstLine="709"/>
        <w:rPr>
          <w:rFonts w:ascii="Comic Sans MS" w:hAnsi="Comic Sans MS"/>
          <w:color w:val="000066"/>
        </w:rPr>
      </w:pPr>
    </w:p>
    <w:p w14:paraId="18258157" w14:textId="77777777" w:rsidR="00782A6B" w:rsidRDefault="00782A6B" w:rsidP="00782A6B">
      <w:pPr>
        <w:spacing w:line="360" w:lineRule="auto"/>
        <w:ind w:left="454" w:firstLine="709"/>
        <w:rPr>
          <w:rFonts w:ascii="Comic Sans MS" w:hAnsi="Comic Sans MS"/>
          <w:color w:val="000066"/>
        </w:rPr>
      </w:pPr>
    </w:p>
    <w:p w14:paraId="71DFA8FD" w14:textId="77777777" w:rsidR="00204168" w:rsidRPr="00853B7D" w:rsidRDefault="00782A6B" w:rsidP="00853B7D">
      <w:pPr>
        <w:spacing w:line="360" w:lineRule="auto"/>
        <w:ind w:left="851" w:right="851" w:firstLine="709"/>
        <w:rPr>
          <w:rFonts w:ascii="Comic Sans MS" w:hAnsi="Comic Sans MS"/>
          <w:color w:val="000000"/>
        </w:rPr>
      </w:pPr>
      <w:r w:rsidRPr="00853B7D">
        <w:rPr>
          <w:rFonts w:ascii="Comic Sans MS" w:hAnsi="Comic Sans MS"/>
          <w:color w:val="000000"/>
        </w:rPr>
        <w:t xml:space="preserve">V noči med </w:t>
      </w:r>
      <w:smartTag w:uri="urn:schemas-microsoft-com:office:smarttags" w:element="metricconverter">
        <w:smartTagPr>
          <w:attr w:name="ProductID" w:val="24. in"/>
        </w:smartTagPr>
        <w:r w:rsidRPr="00853B7D">
          <w:rPr>
            <w:rFonts w:ascii="Comic Sans MS" w:hAnsi="Comic Sans MS"/>
            <w:color w:val="000000"/>
          </w:rPr>
          <w:t>24. in</w:t>
        </w:r>
      </w:smartTag>
      <w:r w:rsidRPr="00853B7D">
        <w:rPr>
          <w:rFonts w:ascii="Comic Sans MS" w:hAnsi="Comic Sans MS"/>
          <w:color w:val="000000"/>
        </w:rPr>
        <w:t xml:space="preserve"> 25. avgustom okoli 10. ure zvečer so se Nemci bližali prek Kenta, Sussexa in Surreya bližala formacija z</w:t>
      </w:r>
      <w:r w:rsidR="00204168" w:rsidRPr="00853B7D">
        <w:rPr>
          <w:rFonts w:ascii="Comic Sans MS" w:hAnsi="Comic Sans MS"/>
          <w:color w:val="000000"/>
        </w:rPr>
        <w:t xml:space="preserve"> najmanj  100 nemškimi bombniki,</w:t>
      </w:r>
      <w:r w:rsidRPr="00853B7D">
        <w:rPr>
          <w:rFonts w:ascii="Comic Sans MS" w:hAnsi="Comic Sans MS"/>
          <w:color w:val="000000"/>
        </w:rPr>
        <w:t xml:space="preserve"> </w:t>
      </w:r>
      <w:r w:rsidR="00204168" w:rsidRPr="00853B7D">
        <w:rPr>
          <w:rFonts w:ascii="Comic Sans MS" w:hAnsi="Comic Sans MS"/>
          <w:color w:val="000000"/>
        </w:rPr>
        <w:t xml:space="preserve">ki se je s skupino majhnih letal usmerila proti skladišču nafte v Thameshavnu in letalskima tovarnama v Rochestru in Kingstonu, kar je bilo nevarno blizu Londona. Vendar London tokrat ni bil cilj tega napada. </w:t>
      </w:r>
    </w:p>
    <w:p w14:paraId="2C62EF91" w14:textId="77777777" w:rsidR="00204168" w:rsidRPr="00853B7D" w:rsidRDefault="00204168" w:rsidP="00853B7D">
      <w:pPr>
        <w:spacing w:line="360" w:lineRule="auto"/>
        <w:ind w:left="851" w:right="851" w:firstLine="709"/>
        <w:rPr>
          <w:rFonts w:ascii="Comic Sans MS" w:hAnsi="Comic Sans MS"/>
          <w:color w:val="000000"/>
        </w:rPr>
      </w:pPr>
      <w:r w:rsidRPr="00853B7D">
        <w:rPr>
          <w:rFonts w:ascii="Comic Sans MS" w:hAnsi="Comic Sans MS"/>
          <w:color w:val="000000"/>
        </w:rPr>
        <w:t>Nočni lovci britanskega letalstva so začeli protinapad. V zmedi, ki je nastala, je nekaj nemških letal izgubilo smer in zablodilo nad mesto in nekaj predmestij. Tu so na slepo izpustila svoj tovor bomb- to je bil prvi napad pa London po letu 1918.</w:t>
      </w:r>
    </w:p>
    <w:p w14:paraId="6A8D58AD" w14:textId="77777777" w:rsidR="00204168" w:rsidRPr="00853B7D" w:rsidRDefault="00204168" w:rsidP="00853B7D">
      <w:pPr>
        <w:spacing w:line="360" w:lineRule="auto"/>
        <w:ind w:left="851" w:right="851" w:firstLine="709"/>
        <w:rPr>
          <w:rFonts w:ascii="Comic Sans MS" w:hAnsi="Comic Sans MS"/>
          <w:color w:val="000000"/>
        </w:rPr>
      </w:pPr>
      <w:r w:rsidRPr="00853B7D">
        <w:rPr>
          <w:rFonts w:ascii="Comic Sans MS" w:hAnsi="Comic Sans MS"/>
          <w:color w:val="000000"/>
        </w:rPr>
        <w:t xml:space="preserve">V noči med </w:t>
      </w:r>
      <w:smartTag w:uri="urn:schemas-microsoft-com:office:smarttags" w:element="metricconverter">
        <w:smartTagPr>
          <w:attr w:name="ProductID" w:val="25. in"/>
        </w:smartTagPr>
        <w:r w:rsidRPr="00853B7D">
          <w:rPr>
            <w:rFonts w:ascii="Comic Sans MS" w:hAnsi="Comic Sans MS"/>
            <w:color w:val="000000"/>
          </w:rPr>
          <w:t>25. in</w:t>
        </w:r>
      </w:smartTag>
      <w:r w:rsidRPr="00853B7D">
        <w:rPr>
          <w:rFonts w:ascii="Comic Sans MS" w:hAnsi="Comic Sans MS"/>
          <w:color w:val="000000"/>
        </w:rPr>
        <w:t xml:space="preserve"> 26. avgustom se je 81 angleških bombnikov napadlo Nemško glavno mesto Berlin. Kot je bilo moč pričakovati, je bila škoda majhna, zato pa je bil velik psihični učinek.</w:t>
      </w:r>
    </w:p>
    <w:p w14:paraId="4B8FDE3B" w14:textId="77777777" w:rsidR="00F44049" w:rsidRPr="00853B7D" w:rsidRDefault="00204168" w:rsidP="00853B7D">
      <w:pPr>
        <w:spacing w:line="360" w:lineRule="auto"/>
        <w:ind w:left="851" w:right="851" w:firstLine="709"/>
        <w:rPr>
          <w:rFonts w:ascii="Comic Sans MS" w:hAnsi="Comic Sans MS"/>
          <w:color w:val="000000"/>
        </w:rPr>
      </w:pPr>
      <w:r w:rsidRPr="00853B7D">
        <w:rPr>
          <w:rFonts w:ascii="Comic Sans MS" w:hAnsi="Comic Sans MS"/>
          <w:color w:val="000000"/>
        </w:rPr>
        <w:t xml:space="preserve">Povelnik nemške vojske je ukazal, naj letalsko 28., 29., </w:t>
      </w:r>
      <w:smartTag w:uri="urn:schemas-microsoft-com:office:smarttags" w:element="metricconverter">
        <w:smartTagPr>
          <w:attr w:name="ProductID" w:val="30. in"/>
        </w:smartTagPr>
        <w:r w:rsidRPr="00853B7D">
          <w:rPr>
            <w:rFonts w:ascii="Comic Sans MS" w:hAnsi="Comic Sans MS"/>
            <w:color w:val="000000"/>
          </w:rPr>
          <w:t>30. in</w:t>
        </w:r>
      </w:smartTag>
      <w:r w:rsidRPr="00853B7D">
        <w:rPr>
          <w:rFonts w:ascii="Comic Sans MS" w:hAnsi="Comic Sans MS"/>
          <w:color w:val="000000"/>
        </w:rPr>
        <w:t xml:space="preserve"> 31. avgusta izvede velika nočna </w:t>
      </w:r>
      <w:r w:rsidR="00F44049" w:rsidRPr="00853B7D">
        <w:rPr>
          <w:rFonts w:ascii="Comic Sans MS" w:hAnsi="Comic Sans MS"/>
          <w:color w:val="000000"/>
        </w:rPr>
        <w:t xml:space="preserve">bombardiranja Liverpoola. </w:t>
      </w:r>
    </w:p>
    <w:p w14:paraId="694D6129" w14:textId="77777777" w:rsidR="00F44049" w:rsidRPr="00853B7D" w:rsidRDefault="00F44049" w:rsidP="00853B7D">
      <w:pPr>
        <w:spacing w:line="360" w:lineRule="auto"/>
        <w:ind w:left="851" w:right="851" w:firstLine="709"/>
        <w:rPr>
          <w:rFonts w:ascii="Comic Sans MS" w:hAnsi="Comic Sans MS"/>
          <w:color w:val="000000"/>
        </w:rPr>
      </w:pPr>
      <w:r w:rsidRPr="00853B7D">
        <w:rPr>
          <w:rFonts w:ascii="Comic Sans MS" w:hAnsi="Comic Sans MS"/>
          <w:color w:val="000000"/>
        </w:rPr>
        <w:t xml:space="preserve">Hitler ni mogel preboleti britanskega napada na Berlin, zato se jim je mogel maščevati. Četrtega septembra, med otvoritvijo »Zimska pomoč« je imel govor v katerem ni le napovedal invazijo, temveč tudi naznanil, da je treba Britanska  </w:t>
      </w:r>
      <w:r w:rsidR="00204168" w:rsidRPr="00853B7D">
        <w:rPr>
          <w:rFonts w:ascii="Comic Sans MS" w:hAnsi="Comic Sans MS"/>
          <w:color w:val="000000"/>
        </w:rPr>
        <w:t xml:space="preserve"> </w:t>
      </w:r>
      <w:r w:rsidRPr="00853B7D">
        <w:rPr>
          <w:rFonts w:ascii="Comic Sans MS" w:hAnsi="Comic Sans MS"/>
          <w:color w:val="000000"/>
        </w:rPr>
        <w:t>mesta »izbrisati«.</w:t>
      </w:r>
    </w:p>
    <w:p w14:paraId="58955908" w14:textId="77777777" w:rsidR="00176B0B" w:rsidRPr="00853B7D" w:rsidRDefault="00F44049" w:rsidP="00853B7D">
      <w:pPr>
        <w:spacing w:line="360" w:lineRule="auto"/>
        <w:ind w:left="851" w:right="851" w:firstLine="709"/>
        <w:rPr>
          <w:rFonts w:ascii="Comic Sans MS" w:hAnsi="Comic Sans MS"/>
          <w:color w:val="000000"/>
        </w:rPr>
      </w:pPr>
      <w:r w:rsidRPr="00853B7D">
        <w:rPr>
          <w:rFonts w:ascii="Comic Sans MS" w:hAnsi="Comic Sans MS"/>
          <w:color w:val="000000"/>
        </w:rPr>
        <w:t>V času »Blitza«(bliska) so spr</w:t>
      </w:r>
      <w:r w:rsidR="008579DC" w:rsidRPr="00853B7D">
        <w:rPr>
          <w:rFonts w:ascii="Comic Sans MS" w:hAnsi="Comic Sans MS"/>
          <w:color w:val="000000"/>
        </w:rPr>
        <w:t>e</w:t>
      </w:r>
      <w:r w:rsidRPr="00853B7D">
        <w:rPr>
          <w:rFonts w:ascii="Comic Sans MS" w:hAnsi="Comic Sans MS"/>
          <w:color w:val="000000"/>
        </w:rPr>
        <w:t xml:space="preserve">menili </w:t>
      </w:r>
      <w:r w:rsidR="008579DC" w:rsidRPr="00853B7D">
        <w:rPr>
          <w:rFonts w:ascii="Comic Sans MS" w:hAnsi="Comic Sans MS"/>
          <w:color w:val="000000"/>
        </w:rPr>
        <w:t xml:space="preserve"> svojo </w:t>
      </w:r>
      <w:r w:rsidRPr="00853B7D">
        <w:rPr>
          <w:rFonts w:ascii="Comic Sans MS" w:hAnsi="Comic Sans MS"/>
          <w:color w:val="000000"/>
        </w:rPr>
        <w:t>strategijo</w:t>
      </w:r>
      <w:r w:rsidR="008579DC" w:rsidRPr="00853B7D">
        <w:rPr>
          <w:rFonts w:ascii="Comic Sans MS" w:hAnsi="Comic Sans MS"/>
          <w:color w:val="000000"/>
        </w:rPr>
        <w:t xml:space="preserve">. Nemci so bili zaradi defenzivne taktike lovskega </w:t>
      </w:r>
      <w:r w:rsidR="0071331C" w:rsidRPr="00853B7D">
        <w:rPr>
          <w:rFonts w:ascii="Comic Sans MS" w:hAnsi="Comic Sans MS"/>
          <w:color w:val="000000"/>
        </w:rPr>
        <w:t>poveljstva</w:t>
      </w:r>
      <w:r w:rsidR="008579DC" w:rsidRPr="00853B7D">
        <w:rPr>
          <w:rFonts w:ascii="Comic Sans MS" w:hAnsi="Comic Sans MS"/>
          <w:color w:val="000000"/>
        </w:rPr>
        <w:t xml:space="preserve"> zelo nestrpni</w:t>
      </w:r>
      <w:r w:rsidR="0071331C" w:rsidRPr="00853B7D">
        <w:rPr>
          <w:rFonts w:ascii="Comic Sans MS" w:hAnsi="Comic Sans MS"/>
          <w:color w:val="000000"/>
        </w:rPr>
        <w:t xml:space="preserve"> in upali, da bo napad na London zvabili Dowdingove eskadrilje iz njihove defenzive, tako da jih bodo </w:t>
      </w:r>
      <w:r w:rsidR="00176B0B" w:rsidRPr="00853B7D">
        <w:rPr>
          <w:rFonts w:ascii="Comic Sans MS" w:hAnsi="Comic Sans MS"/>
          <w:color w:val="000000"/>
        </w:rPr>
        <w:t>z Luftwaffe lahko uničila. Nadi na london in dtuga mesta bi poleg tega zlomili britansko moralo, to pa je bilo morda pomembneje od uničevanja letališč, radarskih naprav, hurricanov in spitfirov.</w:t>
      </w:r>
    </w:p>
    <w:p w14:paraId="74855A66" w14:textId="77777777" w:rsidR="00853B7D" w:rsidRDefault="00853B7D" w:rsidP="00853B7D">
      <w:pPr>
        <w:spacing w:line="360" w:lineRule="auto"/>
        <w:ind w:left="851" w:right="851" w:firstLine="709"/>
        <w:rPr>
          <w:rFonts w:ascii="Comic Sans MS" w:hAnsi="Comic Sans MS"/>
          <w:color w:val="000000"/>
        </w:rPr>
      </w:pPr>
    </w:p>
    <w:p w14:paraId="3AE9FABC" w14:textId="77777777" w:rsidR="00853B7D" w:rsidRDefault="00853B7D" w:rsidP="00853B7D">
      <w:pPr>
        <w:spacing w:line="360" w:lineRule="auto"/>
        <w:ind w:left="851" w:right="851" w:firstLine="709"/>
        <w:rPr>
          <w:rFonts w:ascii="Comic Sans MS" w:hAnsi="Comic Sans MS"/>
          <w:color w:val="000000"/>
        </w:rPr>
      </w:pPr>
    </w:p>
    <w:p w14:paraId="3D44C58E" w14:textId="77777777" w:rsidR="00C76C8F" w:rsidRPr="00853B7D" w:rsidRDefault="00176B0B" w:rsidP="00853B7D">
      <w:pPr>
        <w:spacing w:line="360" w:lineRule="auto"/>
        <w:ind w:left="851" w:right="851" w:firstLine="709"/>
        <w:rPr>
          <w:rFonts w:ascii="Comic Sans MS" w:hAnsi="Comic Sans MS"/>
          <w:color w:val="000000"/>
        </w:rPr>
      </w:pPr>
      <w:r w:rsidRPr="00853B7D">
        <w:rPr>
          <w:rFonts w:ascii="Comic Sans MS" w:hAnsi="Comic Sans MS"/>
          <w:color w:val="000000"/>
        </w:rPr>
        <w:t xml:space="preserve">Popoldne, 7. septembra je bil občuten, da bo odločilen. Ko so velike koncentracije nemških letal napadle </w:t>
      </w:r>
      <w:r w:rsidR="00C76C8F" w:rsidRPr="00853B7D">
        <w:rPr>
          <w:rFonts w:ascii="Comic Sans MS" w:hAnsi="Comic Sans MS"/>
          <w:color w:val="000000"/>
        </w:rPr>
        <w:t>so bili Britanci za hip popolnoma zbegani. Mislili so da je prišlo do invazij.  Ko so videli, za kaj gre, se je britanska zračna obramba preusmerila na divji nemški napad na mesto ob Temzi in njegovih 6.000.000 prebivalcev. V zrak so spustili še več obrambnih balonov, in na položaje so postavili še več protiletalske artilerije.</w:t>
      </w:r>
    </w:p>
    <w:p w14:paraId="125BA876" w14:textId="77777777" w:rsidR="00853B7D" w:rsidRDefault="00C76C8F" w:rsidP="00853B7D">
      <w:pPr>
        <w:spacing w:line="360" w:lineRule="auto"/>
        <w:ind w:left="851" w:right="851" w:firstLine="709"/>
        <w:rPr>
          <w:rFonts w:ascii="Comic Sans MS" w:hAnsi="Comic Sans MS"/>
          <w:color w:val="000000"/>
        </w:rPr>
      </w:pPr>
      <w:r w:rsidRPr="00853B7D">
        <w:rPr>
          <w:rFonts w:ascii="Comic Sans MS" w:hAnsi="Comic Sans MS"/>
          <w:color w:val="000000"/>
        </w:rPr>
        <w:t>15. septembra je bil vrhunec stalnih zračnih napadov.</w:t>
      </w:r>
      <w:r w:rsidR="00853B7D" w:rsidRPr="00853B7D">
        <w:rPr>
          <w:rFonts w:ascii="Comic Sans MS" w:hAnsi="Comic Sans MS"/>
          <w:color w:val="000000"/>
        </w:rPr>
        <w:t xml:space="preserve"> Tega dne so še zadnjič poslali Nemci nad Britanijo v neprekinjenih valovih na stotine letal. Nemčija je takrat izgubila 56 letal. Bitka je trajala od zgodnjega jutra do poznega večera.</w:t>
      </w:r>
    </w:p>
    <w:p w14:paraId="615A8278" w14:textId="77777777" w:rsidR="00853B7D" w:rsidRDefault="00853B7D" w:rsidP="00853B7D">
      <w:pPr>
        <w:pStyle w:val="Heading2"/>
        <w:jc w:val="center"/>
        <w:rPr>
          <w:rFonts w:ascii="Comic Sans MS" w:hAnsi="Comic Sans MS"/>
          <w:color w:val="000066"/>
          <w:sz w:val="40"/>
        </w:rPr>
      </w:pPr>
      <w:r>
        <w:rPr>
          <w:color w:val="000000"/>
        </w:rPr>
        <w:br w:type="page"/>
      </w:r>
      <w:bookmarkStart w:id="7" w:name="_Toc116907150"/>
      <w:r>
        <w:rPr>
          <w:rFonts w:ascii="Comic Sans MS" w:hAnsi="Comic Sans MS"/>
          <w:color w:val="000066"/>
          <w:sz w:val="40"/>
        </w:rPr>
        <w:t>POSLEDICE</w:t>
      </w:r>
      <w:bookmarkEnd w:id="7"/>
    </w:p>
    <w:p w14:paraId="684C19FF" w14:textId="77777777" w:rsidR="00DD53B5" w:rsidRDefault="009518B8" w:rsidP="00DD53B5">
      <w:r>
        <w:rPr>
          <w:noProof/>
        </w:rPr>
        <w:pict w14:anchorId="50A239D6">
          <v:shape id="_x0000_s1033" type="#_x0000_t75" style="position:absolute;margin-left:0;margin-top:-31.55pt;width:510pt;height:701.25pt;z-index:-251658240">
            <v:imagedata r:id="rId10" o:title="letalo 001"/>
          </v:shape>
        </w:pict>
      </w:r>
    </w:p>
    <w:p w14:paraId="4A8E34C3" w14:textId="77777777" w:rsidR="00DD53B5" w:rsidRDefault="00DD53B5" w:rsidP="00DD53B5"/>
    <w:p w14:paraId="4C8AF09C" w14:textId="77777777" w:rsidR="00DD53B5" w:rsidRPr="00DD53B5" w:rsidRDefault="00DD53B5" w:rsidP="00DD53B5"/>
    <w:p w14:paraId="093D6D5D" w14:textId="77777777" w:rsidR="00DD53B5" w:rsidRPr="006E1012" w:rsidRDefault="00DD53B5" w:rsidP="00DD53B5">
      <w:pPr>
        <w:spacing w:line="360" w:lineRule="auto"/>
        <w:ind w:left="454" w:firstLine="709"/>
        <w:rPr>
          <w:rFonts w:ascii="Comic Sans MS" w:hAnsi="Comic Sans MS"/>
          <w:color w:val="33CCFF"/>
        </w:rPr>
      </w:pPr>
      <w:r w:rsidRPr="006E1012">
        <w:rPr>
          <w:rFonts w:ascii="Comic Sans MS" w:hAnsi="Comic Sans MS"/>
          <w:color w:val="33CCFF"/>
        </w:rPr>
        <w:t>Od julija pa do oktobra 1940 so Nemci izgubili 1733 letal, Britanci pa le 950.</w:t>
      </w:r>
    </w:p>
    <w:p w14:paraId="1499305A" w14:textId="77777777" w:rsidR="00DD53B5" w:rsidRPr="006E1012" w:rsidRDefault="00DD53B5" w:rsidP="00DD53B5">
      <w:pPr>
        <w:spacing w:line="360" w:lineRule="auto"/>
        <w:ind w:left="454" w:firstLine="709"/>
        <w:rPr>
          <w:rFonts w:ascii="Comic Sans MS" w:hAnsi="Comic Sans MS"/>
          <w:color w:val="33CCFF"/>
        </w:rPr>
      </w:pPr>
      <w:r w:rsidRPr="006E1012">
        <w:rPr>
          <w:rFonts w:ascii="Comic Sans MS" w:hAnsi="Comic Sans MS"/>
          <w:color w:val="33CCFF"/>
        </w:rPr>
        <w:t>Veliko stavb so porušili.</w:t>
      </w:r>
    </w:p>
    <w:p w14:paraId="53E09C93" w14:textId="77777777" w:rsidR="00DD53B5" w:rsidRPr="006E1012" w:rsidRDefault="00DD53B5" w:rsidP="00DD53B5">
      <w:pPr>
        <w:spacing w:line="360" w:lineRule="auto"/>
        <w:ind w:left="454" w:firstLine="709"/>
        <w:rPr>
          <w:rFonts w:ascii="Comic Sans MS" w:hAnsi="Comic Sans MS"/>
          <w:color w:val="33CCFF"/>
        </w:rPr>
      </w:pPr>
      <w:r w:rsidRPr="006E1012">
        <w:rPr>
          <w:rFonts w:ascii="Comic Sans MS" w:hAnsi="Comic Sans MS"/>
          <w:color w:val="33CCFF"/>
        </w:rPr>
        <w:t xml:space="preserve">V Coventryju je v enem dnevu umrlo 550 ljudi, 865 pa jih je bilo ranjenih. </w:t>
      </w:r>
    </w:p>
    <w:p w14:paraId="6AE38FDD" w14:textId="77777777" w:rsidR="006E1012" w:rsidRDefault="00DD53B5" w:rsidP="00DD53B5">
      <w:pPr>
        <w:spacing w:line="360" w:lineRule="auto"/>
        <w:ind w:left="454" w:firstLine="709"/>
        <w:rPr>
          <w:rFonts w:ascii="Comic Sans MS" w:hAnsi="Comic Sans MS"/>
          <w:color w:val="33CCFF"/>
        </w:rPr>
      </w:pPr>
      <w:r w:rsidRPr="006E1012">
        <w:rPr>
          <w:rFonts w:ascii="Comic Sans MS" w:hAnsi="Comic Sans MS"/>
          <w:color w:val="33CCFF"/>
        </w:rPr>
        <w:t xml:space="preserve">Kasnejši računi so pokazali, da so Nemci do 1941 leta odvrgli na britanska mesta 190.000 bomb. Med civilnim prebivalstvom je bilo 43.667 mrtvih in več kot 50.000 hudo ranjenih.  </w:t>
      </w:r>
    </w:p>
    <w:p w14:paraId="3712F0AB" w14:textId="77777777" w:rsidR="006E1012" w:rsidRDefault="006E1012" w:rsidP="00DD53B5">
      <w:pPr>
        <w:spacing w:line="360" w:lineRule="auto"/>
        <w:ind w:left="454" w:firstLine="709"/>
        <w:rPr>
          <w:noProof/>
        </w:rPr>
      </w:pPr>
      <w:r>
        <w:rPr>
          <w:rFonts w:ascii="Comic Sans MS" w:hAnsi="Comic Sans MS"/>
          <w:color w:val="33CCFF"/>
        </w:rPr>
        <w:br w:type="page"/>
      </w:r>
      <w:r>
        <w:rPr>
          <w:rFonts w:ascii="Comic Sans MS" w:hAnsi="Comic Sans MS"/>
          <w:color w:val="33CCFF"/>
        </w:rPr>
        <w:fldChar w:fldCharType="begin"/>
      </w:r>
      <w:r>
        <w:rPr>
          <w:rFonts w:ascii="Comic Sans MS" w:hAnsi="Comic Sans MS"/>
          <w:color w:val="33CCFF"/>
        </w:rPr>
        <w:instrText xml:space="preserve"> TOC \o "1-3" \h \z \u </w:instrText>
      </w:r>
      <w:r>
        <w:rPr>
          <w:rFonts w:ascii="Comic Sans MS" w:hAnsi="Comic Sans MS"/>
          <w:color w:val="33CCFF"/>
        </w:rPr>
        <w:fldChar w:fldCharType="separate"/>
      </w:r>
    </w:p>
    <w:p w14:paraId="6CA7B2CD" w14:textId="77777777" w:rsidR="006E1012" w:rsidRDefault="009518B8">
      <w:pPr>
        <w:pStyle w:val="TOC1"/>
        <w:tabs>
          <w:tab w:val="right" w:leader="dot" w:pos="10194"/>
        </w:tabs>
        <w:rPr>
          <w:noProof/>
        </w:rPr>
      </w:pPr>
      <w:hyperlink w:anchor="_Toc116907144" w:history="1">
        <w:r w:rsidR="006E1012" w:rsidRPr="00737563">
          <w:rPr>
            <w:rStyle w:val="Hyperlink"/>
            <w:rFonts w:ascii="Wide Latin" w:hAnsi="Wide Latin"/>
            <w:noProof/>
          </w:rPr>
          <w:t>BITKA  ZA ANGLIJO</w:t>
        </w:r>
        <w:r w:rsidR="006E1012">
          <w:rPr>
            <w:noProof/>
            <w:webHidden/>
          </w:rPr>
          <w:tab/>
        </w:r>
        <w:r w:rsidR="006E1012">
          <w:rPr>
            <w:noProof/>
            <w:webHidden/>
          </w:rPr>
          <w:fldChar w:fldCharType="begin"/>
        </w:r>
        <w:r w:rsidR="006E1012">
          <w:rPr>
            <w:noProof/>
            <w:webHidden/>
          </w:rPr>
          <w:instrText xml:space="preserve"> PAGEREF _Toc116907144 \h </w:instrText>
        </w:r>
        <w:r w:rsidR="006E1012">
          <w:rPr>
            <w:noProof/>
            <w:webHidden/>
          </w:rPr>
        </w:r>
        <w:r w:rsidR="006E1012">
          <w:rPr>
            <w:noProof/>
            <w:webHidden/>
          </w:rPr>
          <w:fldChar w:fldCharType="separate"/>
        </w:r>
        <w:r w:rsidR="006E1012">
          <w:rPr>
            <w:noProof/>
            <w:webHidden/>
          </w:rPr>
          <w:t>1</w:t>
        </w:r>
        <w:r w:rsidR="006E1012">
          <w:rPr>
            <w:noProof/>
            <w:webHidden/>
          </w:rPr>
          <w:fldChar w:fldCharType="end"/>
        </w:r>
      </w:hyperlink>
    </w:p>
    <w:p w14:paraId="788344C7" w14:textId="77777777" w:rsidR="006E1012" w:rsidRDefault="006E1012">
      <w:pPr>
        <w:pStyle w:val="TOC2"/>
        <w:tabs>
          <w:tab w:val="right" w:leader="dot" w:pos="10194"/>
        </w:tabs>
        <w:rPr>
          <w:rStyle w:val="Hyperlink"/>
          <w:noProof/>
        </w:rPr>
      </w:pPr>
    </w:p>
    <w:p w14:paraId="5EF26C1E" w14:textId="77777777" w:rsidR="006E1012" w:rsidRDefault="006E1012">
      <w:pPr>
        <w:pStyle w:val="TOC2"/>
        <w:tabs>
          <w:tab w:val="right" w:leader="dot" w:pos="10194"/>
        </w:tabs>
        <w:rPr>
          <w:rStyle w:val="Hyperlink"/>
          <w:noProof/>
        </w:rPr>
      </w:pPr>
    </w:p>
    <w:p w14:paraId="152AB569" w14:textId="77777777" w:rsidR="006E1012" w:rsidRDefault="009518B8">
      <w:pPr>
        <w:pStyle w:val="TOC2"/>
        <w:tabs>
          <w:tab w:val="right" w:leader="dot" w:pos="10194"/>
        </w:tabs>
        <w:rPr>
          <w:noProof/>
        </w:rPr>
      </w:pPr>
      <w:hyperlink w:anchor="_Toc116907145" w:history="1">
        <w:r w:rsidR="006E1012" w:rsidRPr="00737563">
          <w:rPr>
            <w:rStyle w:val="Hyperlink"/>
            <w:rFonts w:ascii="Comic Sans MS" w:hAnsi="Comic Sans MS"/>
            <w:noProof/>
          </w:rPr>
          <w:t>UVOD</w:t>
        </w:r>
        <w:r w:rsidR="006E1012">
          <w:rPr>
            <w:noProof/>
            <w:webHidden/>
          </w:rPr>
          <w:tab/>
        </w:r>
        <w:r w:rsidR="006E1012">
          <w:rPr>
            <w:noProof/>
            <w:webHidden/>
          </w:rPr>
          <w:fldChar w:fldCharType="begin"/>
        </w:r>
        <w:r w:rsidR="006E1012">
          <w:rPr>
            <w:noProof/>
            <w:webHidden/>
          </w:rPr>
          <w:instrText xml:space="preserve"> PAGEREF _Toc116907145 \h </w:instrText>
        </w:r>
        <w:r w:rsidR="006E1012">
          <w:rPr>
            <w:noProof/>
            <w:webHidden/>
          </w:rPr>
        </w:r>
        <w:r w:rsidR="006E1012">
          <w:rPr>
            <w:noProof/>
            <w:webHidden/>
          </w:rPr>
          <w:fldChar w:fldCharType="separate"/>
        </w:r>
        <w:r w:rsidR="006E1012">
          <w:rPr>
            <w:noProof/>
            <w:webHidden/>
          </w:rPr>
          <w:t>2</w:t>
        </w:r>
        <w:r w:rsidR="006E1012">
          <w:rPr>
            <w:noProof/>
            <w:webHidden/>
          </w:rPr>
          <w:fldChar w:fldCharType="end"/>
        </w:r>
      </w:hyperlink>
    </w:p>
    <w:p w14:paraId="227E2FF3" w14:textId="77777777" w:rsidR="006E1012" w:rsidRDefault="006E1012">
      <w:pPr>
        <w:pStyle w:val="TOC2"/>
        <w:tabs>
          <w:tab w:val="right" w:leader="dot" w:pos="10194"/>
        </w:tabs>
        <w:rPr>
          <w:rStyle w:val="Hyperlink"/>
          <w:noProof/>
        </w:rPr>
      </w:pPr>
    </w:p>
    <w:p w14:paraId="5E023699" w14:textId="77777777" w:rsidR="006E1012" w:rsidRDefault="009518B8">
      <w:pPr>
        <w:pStyle w:val="TOC2"/>
        <w:tabs>
          <w:tab w:val="right" w:leader="dot" w:pos="10194"/>
        </w:tabs>
        <w:rPr>
          <w:noProof/>
        </w:rPr>
      </w:pPr>
      <w:hyperlink w:anchor="_Toc116907146" w:history="1">
        <w:r w:rsidR="006E1012" w:rsidRPr="00737563">
          <w:rPr>
            <w:rStyle w:val="Hyperlink"/>
            <w:rFonts w:ascii="Comic Sans MS" w:hAnsi="Comic Sans MS"/>
            <w:noProof/>
          </w:rPr>
          <w:t>RAZMERJE LETALSKIH SIL NEMČIJE IN ANGLIJE</w:t>
        </w:r>
        <w:r w:rsidR="006E1012">
          <w:rPr>
            <w:noProof/>
            <w:webHidden/>
          </w:rPr>
          <w:tab/>
        </w:r>
        <w:r w:rsidR="006E1012">
          <w:rPr>
            <w:noProof/>
            <w:webHidden/>
          </w:rPr>
          <w:fldChar w:fldCharType="begin"/>
        </w:r>
        <w:r w:rsidR="006E1012">
          <w:rPr>
            <w:noProof/>
            <w:webHidden/>
          </w:rPr>
          <w:instrText xml:space="preserve"> PAGEREF _Toc116907146 \h </w:instrText>
        </w:r>
        <w:r w:rsidR="006E1012">
          <w:rPr>
            <w:noProof/>
            <w:webHidden/>
          </w:rPr>
        </w:r>
        <w:r w:rsidR="006E1012">
          <w:rPr>
            <w:noProof/>
            <w:webHidden/>
          </w:rPr>
          <w:fldChar w:fldCharType="separate"/>
        </w:r>
        <w:r w:rsidR="006E1012">
          <w:rPr>
            <w:noProof/>
            <w:webHidden/>
          </w:rPr>
          <w:t>3</w:t>
        </w:r>
        <w:r w:rsidR="006E1012">
          <w:rPr>
            <w:noProof/>
            <w:webHidden/>
          </w:rPr>
          <w:fldChar w:fldCharType="end"/>
        </w:r>
      </w:hyperlink>
    </w:p>
    <w:p w14:paraId="15F563B3" w14:textId="77777777" w:rsidR="006E1012" w:rsidRDefault="006E1012">
      <w:pPr>
        <w:pStyle w:val="TOC2"/>
        <w:tabs>
          <w:tab w:val="right" w:leader="dot" w:pos="10194"/>
        </w:tabs>
        <w:rPr>
          <w:rStyle w:val="Hyperlink"/>
          <w:noProof/>
        </w:rPr>
      </w:pPr>
    </w:p>
    <w:p w14:paraId="01FE94E3" w14:textId="77777777" w:rsidR="006E1012" w:rsidRDefault="009518B8">
      <w:pPr>
        <w:pStyle w:val="TOC2"/>
        <w:tabs>
          <w:tab w:val="right" w:leader="dot" w:pos="10194"/>
        </w:tabs>
        <w:rPr>
          <w:noProof/>
        </w:rPr>
      </w:pPr>
      <w:hyperlink w:anchor="_Toc116907147" w:history="1">
        <w:r w:rsidR="006E1012" w:rsidRPr="00737563">
          <w:rPr>
            <w:rStyle w:val="Hyperlink"/>
            <w:rFonts w:ascii="Comic Sans MS" w:hAnsi="Comic Sans MS"/>
            <w:noProof/>
          </w:rPr>
          <w:t>VZROKI ZA IZID BITKE</w:t>
        </w:r>
        <w:r w:rsidR="006E1012">
          <w:rPr>
            <w:noProof/>
            <w:webHidden/>
          </w:rPr>
          <w:tab/>
        </w:r>
        <w:r w:rsidR="006E1012">
          <w:rPr>
            <w:noProof/>
            <w:webHidden/>
          </w:rPr>
          <w:fldChar w:fldCharType="begin"/>
        </w:r>
        <w:r w:rsidR="006E1012">
          <w:rPr>
            <w:noProof/>
            <w:webHidden/>
          </w:rPr>
          <w:instrText xml:space="preserve"> PAGEREF _Toc116907147 \h </w:instrText>
        </w:r>
        <w:r w:rsidR="006E1012">
          <w:rPr>
            <w:noProof/>
            <w:webHidden/>
          </w:rPr>
        </w:r>
        <w:r w:rsidR="006E1012">
          <w:rPr>
            <w:noProof/>
            <w:webHidden/>
          </w:rPr>
          <w:fldChar w:fldCharType="separate"/>
        </w:r>
        <w:r w:rsidR="006E1012">
          <w:rPr>
            <w:noProof/>
            <w:webHidden/>
          </w:rPr>
          <w:t>4</w:t>
        </w:r>
        <w:r w:rsidR="006E1012">
          <w:rPr>
            <w:noProof/>
            <w:webHidden/>
          </w:rPr>
          <w:fldChar w:fldCharType="end"/>
        </w:r>
      </w:hyperlink>
    </w:p>
    <w:p w14:paraId="1EA26730" w14:textId="77777777" w:rsidR="006E1012" w:rsidRDefault="006E1012">
      <w:pPr>
        <w:pStyle w:val="TOC2"/>
        <w:tabs>
          <w:tab w:val="right" w:leader="dot" w:pos="10194"/>
        </w:tabs>
        <w:rPr>
          <w:rStyle w:val="Hyperlink"/>
          <w:noProof/>
        </w:rPr>
      </w:pPr>
    </w:p>
    <w:p w14:paraId="575D620C" w14:textId="77777777" w:rsidR="006E1012" w:rsidRDefault="009518B8">
      <w:pPr>
        <w:pStyle w:val="TOC2"/>
        <w:tabs>
          <w:tab w:val="right" w:leader="dot" w:pos="10194"/>
        </w:tabs>
        <w:rPr>
          <w:noProof/>
        </w:rPr>
      </w:pPr>
      <w:hyperlink w:anchor="_Toc116907148" w:history="1">
        <w:r w:rsidR="006E1012" w:rsidRPr="00737563">
          <w:rPr>
            <w:rStyle w:val="Hyperlink"/>
            <w:rFonts w:ascii="Comic Sans MS" w:hAnsi="Comic Sans MS"/>
            <w:noProof/>
          </w:rPr>
          <w:t>ČASOVNA OPREDELITEV IN</w:t>
        </w:r>
        <w:r w:rsidR="006E1012">
          <w:rPr>
            <w:noProof/>
            <w:webHidden/>
          </w:rPr>
          <w:tab/>
        </w:r>
        <w:r w:rsidR="006E1012">
          <w:rPr>
            <w:noProof/>
            <w:webHidden/>
          </w:rPr>
          <w:fldChar w:fldCharType="begin"/>
        </w:r>
        <w:r w:rsidR="006E1012">
          <w:rPr>
            <w:noProof/>
            <w:webHidden/>
          </w:rPr>
          <w:instrText xml:space="preserve"> PAGEREF _Toc116907148 \h </w:instrText>
        </w:r>
        <w:r w:rsidR="006E1012">
          <w:rPr>
            <w:noProof/>
            <w:webHidden/>
          </w:rPr>
        </w:r>
        <w:r w:rsidR="006E1012">
          <w:rPr>
            <w:noProof/>
            <w:webHidden/>
          </w:rPr>
          <w:fldChar w:fldCharType="separate"/>
        </w:r>
        <w:r w:rsidR="006E1012">
          <w:rPr>
            <w:noProof/>
            <w:webHidden/>
          </w:rPr>
          <w:t>5</w:t>
        </w:r>
        <w:r w:rsidR="006E1012">
          <w:rPr>
            <w:noProof/>
            <w:webHidden/>
          </w:rPr>
          <w:fldChar w:fldCharType="end"/>
        </w:r>
      </w:hyperlink>
    </w:p>
    <w:p w14:paraId="34874D63" w14:textId="77777777" w:rsidR="006E1012" w:rsidRDefault="006E1012">
      <w:pPr>
        <w:pStyle w:val="TOC2"/>
        <w:tabs>
          <w:tab w:val="right" w:leader="dot" w:pos="10194"/>
        </w:tabs>
        <w:rPr>
          <w:rStyle w:val="Hyperlink"/>
          <w:noProof/>
        </w:rPr>
      </w:pPr>
    </w:p>
    <w:p w14:paraId="45B09F70" w14:textId="77777777" w:rsidR="006E1012" w:rsidRDefault="009518B8">
      <w:pPr>
        <w:pStyle w:val="TOC2"/>
        <w:tabs>
          <w:tab w:val="right" w:leader="dot" w:pos="10194"/>
        </w:tabs>
        <w:rPr>
          <w:noProof/>
        </w:rPr>
      </w:pPr>
      <w:hyperlink w:anchor="_Toc116907149" w:history="1">
        <w:r w:rsidR="006E1012" w:rsidRPr="00737563">
          <w:rPr>
            <w:rStyle w:val="Hyperlink"/>
            <w:rFonts w:ascii="Comic Sans MS" w:hAnsi="Comic Sans MS"/>
            <w:noProof/>
          </w:rPr>
          <w:t>OPIS BITKE V FAZAH</w:t>
        </w:r>
        <w:r w:rsidR="006E1012">
          <w:rPr>
            <w:noProof/>
            <w:webHidden/>
          </w:rPr>
          <w:tab/>
        </w:r>
        <w:r w:rsidR="006E1012">
          <w:rPr>
            <w:noProof/>
            <w:webHidden/>
          </w:rPr>
          <w:fldChar w:fldCharType="begin"/>
        </w:r>
        <w:r w:rsidR="006E1012">
          <w:rPr>
            <w:noProof/>
            <w:webHidden/>
          </w:rPr>
          <w:instrText xml:space="preserve"> PAGEREF _Toc116907149 \h </w:instrText>
        </w:r>
        <w:r w:rsidR="006E1012">
          <w:rPr>
            <w:noProof/>
            <w:webHidden/>
          </w:rPr>
        </w:r>
        <w:r w:rsidR="006E1012">
          <w:rPr>
            <w:noProof/>
            <w:webHidden/>
          </w:rPr>
          <w:fldChar w:fldCharType="separate"/>
        </w:r>
        <w:r w:rsidR="006E1012">
          <w:rPr>
            <w:noProof/>
            <w:webHidden/>
          </w:rPr>
          <w:t>5</w:t>
        </w:r>
        <w:r w:rsidR="006E1012">
          <w:rPr>
            <w:noProof/>
            <w:webHidden/>
          </w:rPr>
          <w:fldChar w:fldCharType="end"/>
        </w:r>
      </w:hyperlink>
    </w:p>
    <w:p w14:paraId="23E168AD" w14:textId="77777777" w:rsidR="006E1012" w:rsidRDefault="006E1012">
      <w:pPr>
        <w:pStyle w:val="TOC2"/>
        <w:tabs>
          <w:tab w:val="right" w:leader="dot" w:pos="10194"/>
        </w:tabs>
        <w:rPr>
          <w:rStyle w:val="Hyperlink"/>
          <w:noProof/>
        </w:rPr>
      </w:pPr>
    </w:p>
    <w:p w14:paraId="19797849" w14:textId="77777777" w:rsidR="006E1012" w:rsidRDefault="009518B8">
      <w:pPr>
        <w:pStyle w:val="TOC2"/>
        <w:tabs>
          <w:tab w:val="right" w:leader="dot" w:pos="10194"/>
        </w:tabs>
        <w:rPr>
          <w:noProof/>
        </w:rPr>
      </w:pPr>
      <w:hyperlink w:anchor="_Toc116907150" w:history="1">
        <w:r w:rsidR="006E1012" w:rsidRPr="00737563">
          <w:rPr>
            <w:rStyle w:val="Hyperlink"/>
            <w:rFonts w:ascii="Comic Sans MS" w:hAnsi="Comic Sans MS"/>
            <w:noProof/>
          </w:rPr>
          <w:t>POSLEDICE</w:t>
        </w:r>
        <w:r w:rsidR="006E1012">
          <w:rPr>
            <w:noProof/>
            <w:webHidden/>
          </w:rPr>
          <w:tab/>
        </w:r>
        <w:r w:rsidR="006E1012">
          <w:rPr>
            <w:noProof/>
            <w:webHidden/>
          </w:rPr>
          <w:fldChar w:fldCharType="begin"/>
        </w:r>
        <w:r w:rsidR="006E1012">
          <w:rPr>
            <w:noProof/>
            <w:webHidden/>
          </w:rPr>
          <w:instrText xml:space="preserve"> PAGEREF _Toc116907150 \h </w:instrText>
        </w:r>
        <w:r w:rsidR="006E1012">
          <w:rPr>
            <w:noProof/>
            <w:webHidden/>
          </w:rPr>
        </w:r>
        <w:r w:rsidR="006E1012">
          <w:rPr>
            <w:noProof/>
            <w:webHidden/>
          </w:rPr>
          <w:fldChar w:fldCharType="separate"/>
        </w:r>
        <w:r w:rsidR="006E1012">
          <w:rPr>
            <w:noProof/>
            <w:webHidden/>
          </w:rPr>
          <w:t>7</w:t>
        </w:r>
        <w:r w:rsidR="006E1012">
          <w:rPr>
            <w:noProof/>
            <w:webHidden/>
          </w:rPr>
          <w:fldChar w:fldCharType="end"/>
        </w:r>
      </w:hyperlink>
    </w:p>
    <w:p w14:paraId="64084E47" w14:textId="77777777" w:rsidR="00DD53B5" w:rsidRPr="006E1012" w:rsidRDefault="006E1012" w:rsidP="00DD53B5">
      <w:pPr>
        <w:spacing w:line="360" w:lineRule="auto"/>
        <w:ind w:left="454" w:firstLine="709"/>
        <w:rPr>
          <w:rFonts w:ascii="Comic Sans MS" w:hAnsi="Comic Sans MS"/>
          <w:color w:val="33CCFF"/>
        </w:rPr>
      </w:pPr>
      <w:r>
        <w:rPr>
          <w:rFonts w:ascii="Comic Sans MS" w:hAnsi="Comic Sans MS"/>
          <w:color w:val="33CCFF"/>
        </w:rPr>
        <w:fldChar w:fldCharType="end"/>
      </w:r>
    </w:p>
    <w:p w14:paraId="2DAFD7C1" w14:textId="77777777" w:rsidR="008B7251" w:rsidRPr="001A610E" w:rsidRDefault="008B7251" w:rsidP="006E1012">
      <w:pPr>
        <w:spacing w:line="360" w:lineRule="auto"/>
        <w:ind w:right="851"/>
        <w:rPr>
          <w:rFonts w:ascii="Comic Sans MS" w:hAnsi="Comic Sans MS"/>
          <w:color w:val="000000"/>
        </w:rPr>
      </w:pPr>
    </w:p>
    <w:p w14:paraId="4DF4D869" w14:textId="77777777" w:rsidR="008B7251" w:rsidRPr="001742DE" w:rsidRDefault="008B7251" w:rsidP="009714F3">
      <w:pPr>
        <w:spacing w:line="360" w:lineRule="auto"/>
        <w:ind w:left="454" w:firstLine="709"/>
        <w:rPr>
          <w:rFonts w:ascii="Comic Sans MS" w:hAnsi="Comic Sans MS"/>
        </w:rPr>
      </w:pPr>
    </w:p>
    <w:sectPr w:rsidR="008B7251" w:rsidRPr="001742DE" w:rsidSect="00290D5A">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7726" w14:textId="77777777" w:rsidR="00150074" w:rsidRDefault="00150074">
      <w:r>
        <w:separator/>
      </w:r>
    </w:p>
  </w:endnote>
  <w:endnote w:type="continuationSeparator" w:id="0">
    <w:p w14:paraId="6441EEB1" w14:textId="77777777" w:rsidR="00150074" w:rsidRDefault="0015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7124" w14:textId="77777777" w:rsidR="00AE04D3" w:rsidRDefault="00AE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F4A0" w14:textId="77777777" w:rsidR="00CF2750" w:rsidRDefault="00CF2750" w:rsidP="00CF2750">
    <w:pPr>
      <w:pStyle w:val="Footer"/>
      <w:jc w:val="right"/>
    </w:pPr>
    <w:r>
      <w:rPr>
        <w:rStyle w:val="PageNumber"/>
      </w:rPr>
      <w:fldChar w:fldCharType="begin"/>
    </w:r>
    <w:r>
      <w:rPr>
        <w:rStyle w:val="PageNumber"/>
      </w:rPr>
      <w:instrText xml:space="preserve"> PAGE </w:instrText>
    </w:r>
    <w:r>
      <w:rPr>
        <w:rStyle w:val="PageNumber"/>
      </w:rPr>
      <w:fldChar w:fldCharType="separate"/>
    </w:r>
    <w:r w:rsidR="006E1012">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DF73" w14:textId="77777777" w:rsidR="00AE04D3" w:rsidRDefault="00AE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14F1" w14:textId="77777777" w:rsidR="00150074" w:rsidRDefault="00150074">
      <w:r>
        <w:separator/>
      </w:r>
    </w:p>
  </w:footnote>
  <w:footnote w:type="continuationSeparator" w:id="0">
    <w:p w14:paraId="0AF3D765" w14:textId="77777777" w:rsidR="00150074" w:rsidRDefault="0015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3130" w14:textId="77777777" w:rsidR="00AE04D3" w:rsidRDefault="00AE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14C5" w14:textId="764E054B" w:rsidR="00CF2750" w:rsidRPr="00AE04D3" w:rsidRDefault="00CF2750" w:rsidP="00AE0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6944" w14:textId="77777777" w:rsidR="00AE04D3" w:rsidRDefault="00AE0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1234"/>
    <w:multiLevelType w:val="hybridMultilevel"/>
    <w:tmpl w:val="347CD2DC"/>
    <w:lvl w:ilvl="0" w:tplc="21D2E414">
      <w:start w:val="1"/>
      <w:numFmt w:val="bullet"/>
      <w:lvlText w:val="Ö"/>
      <w:lvlJc w:val="left"/>
      <w:pPr>
        <w:tabs>
          <w:tab w:val="num" w:pos="1883"/>
        </w:tabs>
        <w:ind w:left="1883" w:hanging="360"/>
      </w:pPr>
      <w:rPr>
        <w:rFonts w:ascii="Verdana" w:hAnsi="Verdan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750"/>
    <w:rsid w:val="0003477F"/>
    <w:rsid w:val="00150074"/>
    <w:rsid w:val="00173F83"/>
    <w:rsid w:val="001742DE"/>
    <w:rsid w:val="00176B0B"/>
    <w:rsid w:val="001A610E"/>
    <w:rsid w:val="001E0F93"/>
    <w:rsid w:val="00204168"/>
    <w:rsid w:val="00290D5A"/>
    <w:rsid w:val="002C6BCE"/>
    <w:rsid w:val="00332B7C"/>
    <w:rsid w:val="00485B5B"/>
    <w:rsid w:val="0049113D"/>
    <w:rsid w:val="005E020B"/>
    <w:rsid w:val="006039AA"/>
    <w:rsid w:val="006E1012"/>
    <w:rsid w:val="0071331C"/>
    <w:rsid w:val="00782A6B"/>
    <w:rsid w:val="00853B7D"/>
    <w:rsid w:val="008579DC"/>
    <w:rsid w:val="008B1F2C"/>
    <w:rsid w:val="008B7251"/>
    <w:rsid w:val="009518B8"/>
    <w:rsid w:val="009714F3"/>
    <w:rsid w:val="009A0A7F"/>
    <w:rsid w:val="00A97631"/>
    <w:rsid w:val="00AC6220"/>
    <w:rsid w:val="00AE04D3"/>
    <w:rsid w:val="00C74661"/>
    <w:rsid w:val="00C76C8F"/>
    <w:rsid w:val="00CF2750"/>
    <w:rsid w:val="00DD53B5"/>
    <w:rsid w:val="00F44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4:docId w14:val="48251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F2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27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750"/>
    <w:pPr>
      <w:tabs>
        <w:tab w:val="center" w:pos="4536"/>
        <w:tab w:val="right" w:pos="9072"/>
      </w:tabs>
    </w:pPr>
  </w:style>
  <w:style w:type="paragraph" w:styleId="Footer">
    <w:name w:val="footer"/>
    <w:basedOn w:val="Normal"/>
    <w:rsid w:val="00CF2750"/>
    <w:pPr>
      <w:tabs>
        <w:tab w:val="center" w:pos="4536"/>
        <w:tab w:val="right" w:pos="9072"/>
      </w:tabs>
    </w:pPr>
  </w:style>
  <w:style w:type="character" w:styleId="PageNumber">
    <w:name w:val="page number"/>
    <w:basedOn w:val="DefaultParagraphFont"/>
    <w:rsid w:val="00CF2750"/>
  </w:style>
  <w:style w:type="paragraph" w:styleId="TOC1">
    <w:name w:val="toc 1"/>
    <w:basedOn w:val="Normal"/>
    <w:next w:val="Normal"/>
    <w:autoRedefine/>
    <w:semiHidden/>
    <w:rsid w:val="006E1012"/>
  </w:style>
  <w:style w:type="paragraph" w:styleId="TOC2">
    <w:name w:val="toc 2"/>
    <w:basedOn w:val="Normal"/>
    <w:next w:val="Normal"/>
    <w:autoRedefine/>
    <w:semiHidden/>
    <w:rsid w:val="006E1012"/>
    <w:pPr>
      <w:ind w:left="240"/>
    </w:pPr>
  </w:style>
  <w:style w:type="character" w:styleId="Hyperlink">
    <w:name w:val="Hyperlink"/>
    <w:rsid w:val="006E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Links>
    <vt:vector size="42" baseType="variant">
      <vt:variant>
        <vt:i4>1900598</vt:i4>
      </vt:variant>
      <vt:variant>
        <vt:i4>38</vt:i4>
      </vt:variant>
      <vt:variant>
        <vt:i4>0</vt:i4>
      </vt:variant>
      <vt:variant>
        <vt:i4>5</vt:i4>
      </vt:variant>
      <vt:variant>
        <vt:lpwstr/>
      </vt:variant>
      <vt:variant>
        <vt:lpwstr>_Toc116907150</vt:lpwstr>
      </vt:variant>
      <vt:variant>
        <vt:i4>1835062</vt:i4>
      </vt:variant>
      <vt:variant>
        <vt:i4>32</vt:i4>
      </vt:variant>
      <vt:variant>
        <vt:i4>0</vt:i4>
      </vt:variant>
      <vt:variant>
        <vt:i4>5</vt:i4>
      </vt:variant>
      <vt:variant>
        <vt:lpwstr/>
      </vt:variant>
      <vt:variant>
        <vt:lpwstr>_Toc116907149</vt:lpwstr>
      </vt:variant>
      <vt:variant>
        <vt:i4>1835062</vt:i4>
      </vt:variant>
      <vt:variant>
        <vt:i4>26</vt:i4>
      </vt:variant>
      <vt:variant>
        <vt:i4>0</vt:i4>
      </vt:variant>
      <vt:variant>
        <vt:i4>5</vt:i4>
      </vt:variant>
      <vt:variant>
        <vt:lpwstr/>
      </vt:variant>
      <vt:variant>
        <vt:lpwstr>_Toc116907148</vt:lpwstr>
      </vt:variant>
      <vt:variant>
        <vt:i4>1835062</vt:i4>
      </vt:variant>
      <vt:variant>
        <vt:i4>20</vt:i4>
      </vt:variant>
      <vt:variant>
        <vt:i4>0</vt:i4>
      </vt:variant>
      <vt:variant>
        <vt:i4>5</vt:i4>
      </vt:variant>
      <vt:variant>
        <vt:lpwstr/>
      </vt:variant>
      <vt:variant>
        <vt:lpwstr>_Toc116907147</vt:lpwstr>
      </vt:variant>
      <vt:variant>
        <vt:i4>1835062</vt:i4>
      </vt:variant>
      <vt:variant>
        <vt:i4>14</vt:i4>
      </vt:variant>
      <vt:variant>
        <vt:i4>0</vt:i4>
      </vt:variant>
      <vt:variant>
        <vt:i4>5</vt:i4>
      </vt:variant>
      <vt:variant>
        <vt:lpwstr/>
      </vt:variant>
      <vt:variant>
        <vt:lpwstr>_Toc116907146</vt:lpwstr>
      </vt:variant>
      <vt:variant>
        <vt:i4>1835062</vt:i4>
      </vt:variant>
      <vt:variant>
        <vt:i4>8</vt:i4>
      </vt:variant>
      <vt:variant>
        <vt:i4>0</vt:i4>
      </vt:variant>
      <vt:variant>
        <vt:i4>5</vt:i4>
      </vt:variant>
      <vt:variant>
        <vt:lpwstr/>
      </vt:variant>
      <vt:variant>
        <vt:lpwstr>_Toc116907145</vt:lpwstr>
      </vt:variant>
      <vt:variant>
        <vt:i4>1835062</vt:i4>
      </vt:variant>
      <vt:variant>
        <vt:i4>2</vt:i4>
      </vt:variant>
      <vt:variant>
        <vt:i4>0</vt:i4>
      </vt:variant>
      <vt:variant>
        <vt:i4>5</vt:i4>
      </vt:variant>
      <vt:variant>
        <vt:lpwstr/>
      </vt:variant>
      <vt:variant>
        <vt:lpwstr>_Toc116907144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