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436B" w14:textId="77777777" w:rsidR="009720F9" w:rsidRDefault="00BB6F20">
      <w:pPr>
        <w:pStyle w:val="Heading1"/>
        <w:ind w:left="-540" w:right="-828"/>
        <w:rPr>
          <w:sz w:val="48"/>
        </w:rPr>
      </w:pPr>
      <w:bookmarkStart w:id="0" w:name="_GoBack"/>
      <w:bookmarkEnd w:id="0"/>
      <w:r>
        <w:rPr>
          <w:sz w:val="48"/>
        </w:rPr>
        <w:t xml:space="preserve">              Bojevanje v severni Afriki</w:t>
      </w:r>
    </w:p>
    <w:p w14:paraId="7F403FDA" w14:textId="77777777" w:rsidR="009720F9" w:rsidRDefault="009720F9">
      <w:pPr>
        <w:ind w:left="-540" w:right="-828"/>
      </w:pPr>
    </w:p>
    <w:p w14:paraId="5EDE822F" w14:textId="77777777" w:rsidR="009720F9" w:rsidRDefault="009720F9">
      <w:pPr>
        <w:ind w:left="-540" w:right="-828"/>
      </w:pPr>
    </w:p>
    <w:p w14:paraId="193525CF" w14:textId="77777777" w:rsidR="009720F9" w:rsidRDefault="00BB6F20">
      <w:pPr>
        <w:ind w:left="-540" w:right="-828"/>
      </w:pPr>
      <w:r>
        <w:t xml:space="preserve">Spor v Afriki, enega od velikih poglavij druge svetovne vojne, so pravzaprav sprožili Italijani. </w:t>
      </w:r>
    </w:p>
    <w:p w14:paraId="26F83CC9" w14:textId="77777777" w:rsidR="009720F9" w:rsidRDefault="009720F9">
      <w:pPr>
        <w:ind w:left="-540" w:right="-828"/>
      </w:pPr>
    </w:p>
    <w:p w14:paraId="1C40A28B" w14:textId="77777777" w:rsidR="009720F9" w:rsidRDefault="00BB6F20">
      <w:pPr>
        <w:pStyle w:val="BlockText"/>
      </w:pPr>
      <w:r>
        <w:t xml:space="preserve">Britanske dejavnosti v Afriki so strateško najbolj prizadele Italijane, zato je Mussolini odločil, da si mora Italija povrniti nekdanja vplivna območja in obenem škorenj razširiti na ves jugovzhodni del Sredozemskega morja. </w:t>
      </w:r>
    </w:p>
    <w:p w14:paraId="76A878D2" w14:textId="77777777" w:rsidR="009720F9" w:rsidRDefault="009720F9">
      <w:pPr>
        <w:ind w:left="-540" w:right="-828"/>
      </w:pPr>
    </w:p>
    <w:p w14:paraId="383017AF" w14:textId="77777777" w:rsidR="009720F9" w:rsidRDefault="00BB6F20">
      <w:pPr>
        <w:ind w:left="-540" w:right="-828"/>
      </w:pPr>
      <w:r>
        <w:t xml:space="preserve">Vojna v Severni Afriki se je začela septembra leta </w:t>
      </w:r>
      <w:hyperlink r:id="rId4" w:tooltip="1940" w:history="1">
        <w:r>
          <w:rPr>
            <w:rStyle w:val="Hyperlink"/>
            <w:color w:val="auto"/>
            <w:u w:val="none"/>
          </w:rPr>
          <w:t>1940</w:t>
        </w:r>
      </w:hyperlink>
      <w:r>
        <w:t xml:space="preserve"> ko je italjanska vojska pod poveljstvom </w:t>
      </w:r>
      <w:hyperlink r:id="rId5" w:tooltip="Rodolfo Graziani" w:history="1">
        <w:r>
          <w:rPr>
            <w:rStyle w:val="Hyperlink"/>
            <w:color w:val="auto"/>
            <w:u w:val="none"/>
          </w:rPr>
          <w:t>Rodolfa Grazianija</w:t>
        </w:r>
      </w:hyperlink>
      <w:r>
        <w:t xml:space="preserve"> s petimi </w:t>
      </w:r>
      <w:hyperlink r:id="rId6" w:tooltip="Divizija" w:history="1">
        <w:r>
          <w:rPr>
            <w:rStyle w:val="Hyperlink"/>
            <w:color w:val="auto"/>
            <w:u w:val="none"/>
          </w:rPr>
          <w:t>divizijami</w:t>
        </w:r>
      </w:hyperlink>
      <w:r>
        <w:t xml:space="preserve"> preko </w:t>
      </w:r>
      <w:hyperlink r:id="rId7" w:tooltip="Libija" w:history="1">
        <w:r>
          <w:rPr>
            <w:rStyle w:val="Hyperlink"/>
            <w:color w:val="auto"/>
            <w:u w:val="none"/>
          </w:rPr>
          <w:t>Libije</w:t>
        </w:r>
      </w:hyperlink>
      <w:r>
        <w:t xml:space="preserve"> vdrla v </w:t>
      </w:r>
      <w:hyperlink r:id="rId8" w:tooltip="Egipt" w:history="1">
        <w:r>
          <w:rPr>
            <w:rStyle w:val="Hyperlink"/>
            <w:color w:val="auto"/>
            <w:u w:val="none"/>
          </w:rPr>
          <w:t>Egipt</w:t>
        </w:r>
      </w:hyperlink>
      <w:r>
        <w:t xml:space="preserve">. Decembra pa je britanska armada, ki ji je poveljeval </w:t>
      </w:r>
      <w:hyperlink r:id="rId9" w:tooltip="Archibald Wavell (članek še ni napisan)" w:history="1">
        <w:r>
          <w:rPr>
            <w:rStyle w:val="Hyperlink"/>
            <w:color w:val="auto"/>
            <w:u w:val="none"/>
          </w:rPr>
          <w:t>Archibald Wavell</w:t>
        </w:r>
      </w:hyperlink>
      <w:r>
        <w:t xml:space="preserve"> izvedla protinapad in v dveh mesecih pregnala Italijane 800 km nazaj v Libijo.</w:t>
      </w:r>
    </w:p>
    <w:p w14:paraId="2809771B" w14:textId="77777777" w:rsidR="009720F9" w:rsidRDefault="009720F9">
      <w:pPr>
        <w:ind w:left="-540" w:right="-828"/>
      </w:pPr>
    </w:p>
    <w:p w14:paraId="0E2B1B2E" w14:textId="77777777" w:rsidR="009720F9" w:rsidRDefault="00BB6F20">
      <w:pPr>
        <w:ind w:left="-540" w:right="-828"/>
      </w:pPr>
      <w:r>
        <w:t>Ponižani Mussolini je na pomoč poklical Hitlerja. Ta mu je v Afriko poslal svoj Fliegerkorps X in nemški oklepni korpus, ki mu je poveljeval eden najsposobnejših generalov druge svetovne vojne, Erwin Rommel.</w:t>
      </w:r>
    </w:p>
    <w:p w14:paraId="26BE7B6B" w14:textId="77777777" w:rsidR="009720F9" w:rsidRDefault="00BB6F20">
      <w:pPr>
        <w:ind w:left="-540" w:right="-828"/>
      </w:pPr>
      <w:r>
        <w:t xml:space="preserve">Rommel, Hitlerjev ljubljenec vse do zarote proti führerju, ko je bil prisiljen storiti samomor, je bil bister in bojevit poveljnik, ki je iz svojega tanka vedno poveljeval v prvih bojnih vrstah, kar je nemškim vojakom oklepnega 'Afrika Korps' močno dvigovalo moralo. Zaradi kasnejših vojaških uspehov v Afriki si je pridobil vzdevek 'puščavski lisjak', užival pa je tudi izjemno spoštovanje pri nasprotniku. </w:t>
      </w:r>
      <w:r>
        <w:br/>
      </w:r>
    </w:p>
    <w:p w14:paraId="74918B30" w14:textId="77777777" w:rsidR="009720F9" w:rsidRDefault="00BB6F20">
      <w:pPr>
        <w:ind w:left="-540" w:right="-828"/>
      </w:pPr>
      <w:r>
        <w:t xml:space="preserve">Rommel je ofenzivo začel 24. marca 1941. Nemške enote so bile iz povsem drugačnega testa kot italijanske. Britance je presenetil, vdrl v Libijo in Egipt ter pustil za seboj le libijsko pristanišče Tobruk. Iz Sicilije je Luftwaffe obenem pričela napadati Aleksandrijo, Port Said in Suez. Vendar pa je Rommlov udarec kmalu izgubil zagon, saj so bile nemške ofenzivne čete razdrobljene na Evropo in Afriko. Britanci so trmasto vztrajali v Tobruku in s strateško pomembne Malte tolkli po nemških oskrbovalnih konvojih. Spomladi 1942 je naposled klonil Tobruk in akcijo na Malto so odpovedali, kar je bila daljnosežna napaka. </w:t>
      </w:r>
    </w:p>
    <w:p w14:paraId="0E95B00B" w14:textId="77777777" w:rsidR="009720F9" w:rsidRDefault="009720F9">
      <w:pPr>
        <w:ind w:left="-540" w:right="-828"/>
      </w:pPr>
    </w:p>
    <w:p w14:paraId="1F8F565D" w14:textId="77777777" w:rsidR="009720F9" w:rsidRDefault="00BB6F20">
      <w:pPr>
        <w:ind w:left="-540" w:right="-828"/>
      </w:pPr>
      <w:r>
        <w:t>V naslednjih mesecih se je fronta premikala sem ter tja po puščavi.</w:t>
      </w:r>
    </w:p>
    <w:p w14:paraId="58F0E262" w14:textId="77777777" w:rsidR="009720F9" w:rsidRDefault="009720F9">
      <w:pPr>
        <w:ind w:left="-540" w:right="-828"/>
      </w:pPr>
    </w:p>
    <w:p w14:paraId="2C29B713" w14:textId="77777777" w:rsidR="009720F9" w:rsidRDefault="00BB6F20">
      <w:pPr>
        <w:ind w:left="-540" w:right="-828"/>
      </w:pPr>
      <w:r>
        <w:t>23. oktobra 1942 ponoči se je začela ena najznamenitejših bitk. Britanska armada je napadla presenečeno nemško pri El Alameinu. Rommel je že čez teden dni ukazal umik, vendar je bilo že prepozno, saj je bila pot za umik odrezana. Kljub temu se mu je posrečilo, da se je glavnina vojske izmuznila skozi ovire</w:t>
      </w:r>
    </w:p>
    <w:p w14:paraId="576115D7" w14:textId="77777777" w:rsidR="009720F9" w:rsidRDefault="00BB6F20">
      <w:pPr>
        <w:ind w:left="-540" w:right="-828"/>
      </w:pPr>
      <w:r>
        <w:t xml:space="preserve">Na svojem umiku proti </w:t>
      </w:r>
      <w:hyperlink r:id="rId10" w:tooltip="Tunizija" w:history="1">
        <w:r>
          <w:rPr>
            <w:rStyle w:val="Hyperlink"/>
            <w:color w:val="auto"/>
            <w:u w:val="none"/>
          </w:rPr>
          <w:t>Tuniziji</w:t>
        </w:r>
      </w:hyperlink>
      <w:r>
        <w:t xml:space="preserve"> je nemška armada odvrgla vse kar ji je bilo odveč, za seboj so pustili celo italijansko </w:t>
      </w:r>
      <w:hyperlink r:id="rId11" w:tooltip="Pehota" w:history="1">
        <w:r>
          <w:rPr>
            <w:rStyle w:val="Hyperlink"/>
            <w:color w:val="auto"/>
            <w:u w:val="none"/>
          </w:rPr>
          <w:t>pehoto</w:t>
        </w:r>
      </w:hyperlink>
      <w:r>
        <w:t>.</w:t>
      </w:r>
    </w:p>
    <w:p w14:paraId="428FACF3" w14:textId="77777777" w:rsidR="009720F9" w:rsidRDefault="009720F9">
      <w:pPr>
        <w:ind w:left="-540" w:right="-828"/>
      </w:pPr>
    </w:p>
    <w:p w14:paraId="1CEAC9EF" w14:textId="77777777" w:rsidR="009720F9" w:rsidRDefault="00BB6F20">
      <w:pPr>
        <w:ind w:left="-540" w:right="-828"/>
      </w:pPr>
      <w:r>
        <w:t>Osmega novembra pa se je začela operacija 'Bakla' pod poveljstvom ameriškega generalporočnika Dwighta D. Eisenhowerja. Pri uspešnem izkrcanju v Maroko in Alžirijo je sodelovalo 23.000 Britancev in 84.000 Američanov.</w:t>
      </w:r>
    </w:p>
    <w:p w14:paraId="76519FA0" w14:textId="77777777" w:rsidR="009720F9" w:rsidRDefault="009720F9">
      <w:pPr>
        <w:ind w:left="-540" w:right="-828"/>
      </w:pPr>
    </w:p>
    <w:p w14:paraId="3465BA1B" w14:textId="77777777" w:rsidR="009720F9" w:rsidRDefault="00BB6F20">
      <w:pPr>
        <w:ind w:left="-540" w:right="-828"/>
      </w:pPr>
      <w:r>
        <w:t xml:space="preserve">Do marca 1943 je Nemcem še uspevalo kljubovati močnejšemu nasprotniku, nakar je postalo jasno, da bodo poraženi. Hitler je Rommla odpoklical in 23. aprila se je začel zadnji zavezniški napad. Montgomery je iz Libije prodrl v Tunizijo, enako so storili Američani z zahoda. Sedmega maja sta klonila Tunis in Bizerta in še zadnja smer nemškega umika proti rtu Bon je bila presekana. Afrika je padla. </w:t>
      </w:r>
    </w:p>
    <w:p w14:paraId="3DA176C0" w14:textId="77777777" w:rsidR="009720F9" w:rsidRDefault="009720F9">
      <w:pPr>
        <w:ind w:left="-540" w:right="-828"/>
      </w:pPr>
    </w:p>
    <w:p w14:paraId="76556E87" w14:textId="77777777" w:rsidR="009720F9" w:rsidRDefault="00BB6F20">
      <w:pPr>
        <w:ind w:left="-540" w:right="-828"/>
      </w:pPr>
      <w:r>
        <w:t>Sile Osi so približno v tistem času izgubile tudi bitki pri Stalingradu in Guadalcanalu, vsi trije porazi pa so pomenili prelomnico v drugi svetovni vojni. Od takrat dalje se je vojna sreča dokončno obrnila v prid zaveznikom.</w:t>
      </w:r>
    </w:p>
    <w:p w14:paraId="467E1586" w14:textId="77777777" w:rsidR="009720F9" w:rsidRDefault="009720F9">
      <w:pPr>
        <w:ind w:left="-540" w:right="-828"/>
      </w:pPr>
    </w:p>
    <w:p w14:paraId="6E0C7F7B" w14:textId="77777777" w:rsidR="009720F9" w:rsidRDefault="00BB6F20">
      <w:pPr>
        <w:ind w:right="-828"/>
      </w:pPr>
      <w:r>
        <w:t xml:space="preserve">Viri: revija Joker, številka 105, letnik 2002 ; </w:t>
      </w:r>
      <w:hyperlink r:id="rId12" w:history="1">
        <w:r>
          <w:rPr>
            <w:rStyle w:val="Hyperlink"/>
          </w:rPr>
          <w:t>http://sl.wikipedia.org/wiki/Vojna_v_severni_Afriki</w:t>
        </w:r>
      </w:hyperlink>
    </w:p>
    <w:sectPr w:rsidR="009720F9">
      <w:pgSz w:w="11906" w:h="16838"/>
      <w:pgMar w:top="71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F20"/>
    <w:rsid w:val="003E6447"/>
    <w:rsid w:val="00696D18"/>
    <w:rsid w:val="009720F9"/>
    <w:rsid w:val="00BB6F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FE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648"/>
      <w:outlineLvl w:val="0"/>
    </w:pPr>
    <w:rPr>
      <w:rFonts w:ascii="Arial" w:hAnsi="Arial"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lockText">
    <w:name w:val="Block Text"/>
    <w:basedOn w:val="Normal"/>
    <w:semiHidden/>
    <w:pPr>
      <w:ind w:left="-540" w:right="-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Egi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ikipedia.org/wiki/Libija" TargetMode="External"/><Relationship Id="rId12" Type="http://schemas.openxmlformats.org/officeDocument/2006/relationships/hyperlink" Target="http://sl.wikipedia.org/wiki/Vojna_v_severni_Afri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Divizija" TargetMode="External"/><Relationship Id="rId11" Type="http://schemas.openxmlformats.org/officeDocument/2006/relationships/hyperlink" Target="http://sl.wikipedia.org/wiki/Pehota" TargetMode="External"/><Relationship Id="rId5" Type="http://schemas.openxmlformats.org/officeDocument/2006/relationships/hyperlink" Target="http://sl.wikipedia.org/wiki/Rodolfo_Graziani" TargetMode="External"/><Relationship Id="rId10" Type="http://schemas.openxmlformats.org/officeDocument/2006/relationships/hyperlink" Target="http://sl.wikipedia.org/wiki/Tunizija" TargetMode="External"/><Relationship Id="rId4" Type="http://schemas.openxmlformats.org/officeDocument/2006/relationships/hyperlink" Target="http://sl.wikipedia.org/wiki/1940" TargetMode="External"/><Relationship Id="rId9" Type="http://schemas.openxmlformats.org/officeDocument/2006/relationships/hyperlink" Target="http://sl.wikipedia.org/w/index.php?title=Archibald_Wavell&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Links>
    <vt:vector size="54" baseType="variant">
      <vt:variant>
        <vt:i4>6553608</vt:i4>
      </vt:variant>
      <vt:variant>
        <vt:i4>24</vt:i4>
      </vt:variant>
      <vt:variant>
        <vt:i4>0</vt:i4>
      </vt:variant>
      <vt:variant>
        <vt:i4>5</vt:i4>
      </vt:variant>
      <vt:variant>
        <vt:lpwstr>http://sl.wikipedia.org/wiki/Vojna_v_severni_Afriki</vt:lpwstr>
      </vt:variant>
      <vt:variant>
        <vt:lpwstr/>
      </vt:variant>
      <vt:variant>
        <vt:i4>6619197</vt:i4>
      </vt:variant>
      <vt:variant>
        <vt:i4>21</vt:i4>
      </vt:variant>
      <vt:variant>
        <vt:i4>0</vt:i4>
      </vt:variant>
      <vt:variant>
        <vt:i4>5</vt:i4>
      </vt:variant>
      <vt:variant>
        <vt:lpwstr>http://sl.wikipedia.org/wiki/Pehota</vt:lpwstr>
      </vt:variant>
      <vt:variant>
        <vt:lpwstr/>
      </vt:variant>
      <vt:variant>
        <vt:i4>196674</vt:i4>
      </vt:variant>
      <vt:variant>
        <vt:i4>18</vt:i4>
      </vt:variant>
      <vt:variant>
        <vt:i4>0</vt:i4>
      </vt:variant>
      <vt:variant>
        <vt:i4>5</vt:i4>
      </vt:variant>
      <vt:variant>
        <vt:lpwstr>http://sl.wikipedia.org/wiki/Tunizija</vt:lpwstr>
      </vt:variant>
      <vt:variant>
        <vt:lpwstr/>
      </vt:variant>
      <vt:variant>
        <vt:i4>3997778</vt:i4>
      </vt:variant>
      <vt:variant>
        <vt:i4>15</vt:i4>
      </vt:variant>
      <vt:variant>
        <vt:i4>0</vt:i4>
      </vt:variant>
      <vt:variant>
        <vt:i4>5</vt:i4>
      </vt:variant>
      <vt:variant>
        <vt:lpwstr>http://sl.wikipedia.org/w/index.php?title=Archibald_Wavell&amp;action=edit&amp;redlink=1</vt:lpwstr>
      </vt:variant>
      <vt:variant>
        <vt:lpwstr/>
      </vt:variant>
      <vt:variant>
        <vt:i4>7405600</vt:i4>
      </vt:variant>
      <vt:variant>
        <vt:i4>12</vt:i4>
      </vt:variant>
      <vt:variant>
        <vt:i4>0</vt:i4>
      </vt:variant>
      <vt:variant>
        <vt:i4>5</vt:i4>
      </vt:variant>
      <vt:variant>
        <vt:lpwstr>http://sl.wikipedia.org/wiki/Egipt</vt:lpwstr>
      </vt:variant>
      <vt:variant>
        <vt:lpwstr/>
      </vt:variant>
      <vt:variant>
        <vt:i4>7143479</vt:i4>
      </vt:variant>
      <vt:variant>
        <vt:i4>9</vt:i4>
      </vt:variant>
      <vt:variant>
        <vt:i4>0</vt:i4>
      </vt:variant>
      <vt:variant>
        <vt:i4>5</vt:i4>
      </vt:variant>
      <vt:variant>
        <vt:lpwstr>http://sl.wikipedia.org/wiki/Libija</vt:lpwstr>
      </vt:variant>
      <vt:variant>
        <vt:lpwstr/>
      </vt:variant>
      <vt:variant>
        <vt:i4>720990</vt:i4>
      </vt:variant>
      <vt:variant>
        <vt:i4>6</vt:i4>
      </vt:variant>
      <vt:variant>
        <vt:i4>0</vt:i4>
      </vt:variant>
      <vt:variant>
        <vt:i4>5</vt:i4>
      </vt:variant>
      <vt:variant>
        <vt:lpwstr>http://sl.wikipedia.org/wiki/Divizija</vt:lpwstr>
      </vt:variant>
      <vt:variant>
        <vt:lpwstr/>
      </vt:variant>
      <vt:variant>
        <vt:i4>1900647</vt:i4>
      </vt:variant>
      <vt:variant>
        <vt:i4>3</vt:i4>
      </vt:variant>
      <vt:variant>
        <vt:i4>0</vt:i4>
      </vt:variant>
      <vt:variant>
        <vt:i4>5</vt:i4>
      </vt:variant>
      <vt:variant>
        <vt:lpwstr>http://sl.wikipedia.org/wiki/Rodolfo_Graziani</vt:lpwstr>
      </vt:variant>
      <vt:variant>
        <vt:lpwstr/>
      </vt:variant>
      <vt:variant>
        <vt:i4>786446</vt:i4>
      </vt:variant>
      <vt:variant>
        <vt:i4>0</vt:i4>
      </vt:variant>
      <vt:variant>
        <vt:i4>0</vt:i4>
      </vt:variant>
      <vt:variant>
        <vt:i4>5</vt:i4>
      </vt:variant>
      <vt:variant>
        <vt:lpwstr>http://sl.wikipedia.org/wiki/1940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2019-05-17T07:34:00Z</dcterms:created>
  <dcterms:modified xsi:type="dcterms:W3CDTF">2019-05-17T07:34:00Z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