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07DE" w:rsidRDefault="00F51A49">
      <w:bookmarkStart w:id="0" w:name="_GoBack"/>
      <w:bookmarkEnd w:id="0"/>
      <w:r>
        <w:t xml:space="preserve">  </w:t>
      </w:r>
    </w:p>
    <w:p w:rsidR="00BA07DE" w:rsidRDefault="00BA07DE"/>
    <w:p w:rsidR="00BA07DE" w:rsidRDefault="001B1EE8">
      <w:pPr>
        <w:rPr>
          <w:sz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3pt;margin-top:-45.6pt;width:311.65pt;height:126pt;z-index:251657216;mso-position-horizontal:absolute;mso-position-horizontal-relative:text;mso-position-vertical:absolute;mso-position-vertical-relative:text;v-text-anchor:middle" fillcolor="black" strokeweight=".26mm">
            <v:stroke joinstyle="miter"/>
            <v:textpath style="font-family:&quot;Times New Roman&quot;;v-text-kern:t" fitpath="t" string="Etruščani"/>
          </v:shape>
        </w:pict>
      </w:r>
    </w:p>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1B1EE8">
      <w:pPr>
        <w:rPr>
          <w:sz w:val="20"/>
        </w:rPr>
      </w:pPr>
      <w:r>
        <w:pict>
          <v:shape id="_x0000_s1027" type="#_x0000_t136" style="position:absolute;margin-left:-198pt;margin-top:189.6pt;width:567pt;height:63pt;rotation:90;z-index:251658240;mso-position-horizontal:absolute;mso-position-horizontal-relative:text;mso-position-vertical:absolute;mso-position-vertical-relative:text;v-text-anchor:middle" fillcolor="black" strokeweight=".26mm">
            <v:stroke joinstyle="miter"/>
            <v:textpath style="font-family:&quot;Times New Roman&quot;;v-text-kern:t" fitpath="t" string="truščani"/>
          </v:shape>
        </w:pict>
      </w:r>
    </w:p>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 w:rsidR="00BA07DE" w:rsidRDefault="00BA07DE">
      <w:pPr>
        <w:rPr>
          <w:b/>
          <w:bCs/>
        </w:rPr>
      </w:pPr>
    </w:p>
    <w:p w:rsidR="00BA07DE" w:rsidRDefault="00F51A49">
      <w:pPr>
        <w:rPr>
          <w:b/>
          <w:bCs/>
        </w:rPr>
      </w:pPr>
      <w:r>
        <w:rPr>
          <w:b/>
          <w:bCs/>
        </w:rPr>
        <w:lastRenderedPageBreak/>
        <w:t>UVOD:</w:t>
      </w:r>
    </w:p>
    <w:p w:rsidR="00BA07DE" w:rsidRDefault="00F51A49">
      <w:r>
        <w:t>IZVOR ETRUŠČANOV:</w:t>
      </w:r>
    </w:p>
    <w:p w:rsidR="00BA07DE" w:rsidRDefault="00F51A49">
      <w:r>
        <w:t>Izvor Etruščanov je bila uganka že v rimskem času. Heradot je trdil, da so Etruščani priseljenci iz Egejskega morja in Maloazijskega območja. Dionizij pa je zatrjeval, da so Etruščani tam od zmeraj in da so avtohtoni prebivalci, staroselci današnje Italije.</w:t>
      </w:r>
    </w:p>
    <w:p w:rsidR="00BA07DE" w:rsidRDefault="00F51A49">
      <w:r>
        <w:t xml:space="preserve">    Danes se nam zdi logično eno in drugo, vendar je nekako prevladalo mnenje oziroma teorija, da so bili Etruščani počasi nastajajoča mešanica prvotnih staroselcev in priseljencev iz Maloazijskega območja.</w:t>
      </w:r>
    </w:p>
    <w:p w:rsidR="00BA07DE" w:rsidRDefault="00BA07DE"/>
    <w:p w:rsidR="00BA07DE" w:rsidRDefault="00BA07DE"/>
    <w:p w:rsidR="00BA07DE" w:rsidRDefault="00F51A49">
      <w:pPr>
        <w:rPr>
          <w:b/>
          <w:bCs/>
        </w:rPr>
      </w:pPr>
      <w:r>
        <w:rPr>
          <w:b/>
          <w:bCs/>
        </w:rPr>
        <w:t>ZUNANJA PODOBA:</w:t>
      </w:r>
    </w:p>
    <w:p w:rsidR="00BA07DE" w:rsidRDefault="00F51A49">
      <w:pPr>
        <w:rPr>
          <w:color w:val="000000"/>
        </w:rPr>
      </w:pPr>
      <w:r>
        <w:rPr>
          <w:color w:val="000000"/>
        </w:rPr>
        <w:t>Imeli so nazaj potisnjeno čelo, ozek nos in mandljaste oči. Nekateri so imeli kljukast, zakrivljen nos. Katul je zapisal, da so bili lepo zagoreli in z belimi zobmi.</w:t>
      </w:r>
      <w:r>
        <w:rPr>
          <w:color w:val="FF00FF"/>
        </w:rPr>
        <w:t xml:space="preserve"> </w:t>
      </w:r>
      <w:r>
        <w:rPr>
          <w:color w:val="000000"/>
        </w:rPr>
        <w:t>Za lepo postavo so smatrali suho in ne debelo podobo človeka.</w:t>
      </w:r>
    </w:p>
    <w:p w:rsidR="00BA07DE" w:rsidRDefault="00F51A49">
      <w:pPr>
        <w:pStyle w:val="BodyText"/>
      </w:pPr>
      <w:r>
        <w:t xml:space="preserve">    Povprečna starost je bila 40.88 let, moški so živeli nekoliko dlje, 41.09 let, ženske pa 40.37 let. To je značilno za antični svet, saj so Rimljani dosegali podobne starosti.</w:t>
      </w:r>
    </w:p>
    <w:p w:rsidR="00BA07DE" w:rsidRDefault="00BA07DE">
      <w:pPr>
        <w:pStyle w:val="BodyText"/>
      </w:pPr>
    </w:p>
    <w:p w:rsidR="00BA07DE" w:rsidRDefault="00F51A49">
      <w:pPr>
        <w:pStyle w:val="BodyText"/>
      </w:pPr>
      <w:r>
        <w:t>OBLEKA IN OBUTEV:</w:t>
      </w:r>
    </w:p>
    <w:p w:rsidR="00BA07DE" w:rsidRDefault="00F51A49">
      <w:pPr>
        <w:rPr>
          <w:color w:val="000000"/>
        </w:rPr>
      </w:pPr>
      <w:r>
        <w:rPr>
          <w:color w:val="000000"/>
        </w:rPr>
        <w:t xml:space="preserve">Oblečeni so bili v tebenno. To je predhodnica tunike in toge. Bila je krajša, segala je do kolen, tunika pa je bila čez kolena do gležnjev. Prav tako kot pri togi je bila leva roka negibna, desna pa prosta. Ponavadi so čez tebenno na levi rami dali rdeče pregrinjalo oziroma plašč. </w:t>
      </w:r>
    </w:p>
    <w:p w:rsidR="00BA07DE" w:rsidRDefault="00F51A49">
      <w:pPr>
        <w:rPr>
          <w:color w:val="000000"/>
        </w:rPr>
      </w:pPr>
      <w:r>
        <w:rPr>
          <w:color w:val="000000"/>
        </w:rPr>
        <w:t>V tebenno so se oblačili patrici in je bila neke vrste njihov zaščitni znak. Čez čas se je tebenna opuščala in so jo nosili le ob posebnih priložnostih, kot na primer pri obredih.</w:t>
      </w:r>
    </w:p>
    <w:p w:rsidR="00BA07DE" w:rsidRDefault="00F51A49">
      <w:pPr>
        <w:rPr>
          <w:color w:val="000000"/>
        </w:rPr>
      </w:pPr>
      <w:r>
        <w:rPr>
          <w:color w:val="000000"/>
        </w:rPr>
        <w:t xml:space="preserve">    Obuti so bili v obuvala, ki so imela nazaj zafrkjeno konico. Šlo je za dolge copate, iz volnenega blaga, rdeče, rjave ali zelene barve. Segale so vse do meč, končevale pa so se z nazaj obrnjeno konico.</w:t>
      </w:r>
    </w:p>
    <w:p w:rsidR="00BA07DE" w:rsidRDefault="00F51A49">
      <w:pPr>
        <w:rPr>
          <w:color w:val="000000"/>
        </w:rPr>
      </w:pPr>
      <w:r>
        <w:rPr>
          <w:color w:val="000000"/>
        </w:rPr>
        <w:t xml:space="preserve">    Klobuki so bili predvsem pleteni-slamniki. Svečeniki pa so imeli posebne klobuke, pletene iz trakov tkanine.</w:t>
      </w:r>
    </w:p>
    <w:p w:rsidR="00BA07DE" w:rsidRDefault="00F51A49">
      <w:pPr>
        <w:rPr>
          <w:color w:val="000000"/>
        </w:rPr>
      </w:pPr>
      <w:r>
        <w:rPr>
          <w:color w:val="000000"/>
        </w:rPr>
        <w:t xml:space="preserve">    Od nakita so žene nosile ogrlice in zapestnice. Možje načeloma niso nosili nakita, razen fibul, s katerimi so si zapenjali tebenno.</w:t>
      </w:r>
    </w:p>
    <w:p w:rsidR="00BA07DE" w:rsidRDefault="00BA07DE"/>
    <w:p w:rsidR="00BA07DE" w:rsidRDefault="00BA07DE"/>
    <w:p w:rsidR="00BA07DE" w:rsidRDefault="00F51A49">
      <w:pPr>
        <w:rPr>
          <w:b/>
          <w:bCs/>
        </w:rPr>
      </w:pPr>
      <w:r>
        <w:rPr>
          <w:b/>
          <w:bCs/>
        </w:rPr>
        <w:t>ETRUŠČANSKA DRUŽBA:</w:t>
      </w:r>
    </w:p>
    <w:p w:rsidR="00BA07DE" w:rsidRDefault="00F51A49">
      <w:r>
        <w:t>RAZVOJ:</w:t>
      </w:r>
    </w:p>
    <w:p w:rsidR="00BA07DE" w:rsidRDefault="00F51A49">
      <w:r>
        <w:t>Svoj vrhunec so doživeli v 7. in 6. stoletju pred našim štetjem. Čeprav je bilo v Etruriji veliko kovin, so se ukvarjali s pastirstvom in poljedelstvom. Izsuševali so maremsko območje ob morju. Preko grških kolonij na jugu Italije so se etruščanski trgovci seznanjali s tamkajšnjo kulturo in civilizacijo. Po grških vzorih so na vaze in druge predmete risali mitološke prizore, obdelovali srebro in slonovo kost, najbolje pa so se izkazali v kovanju brona in zlata. Od Grkov so prevzeli tudi obdelavo keramike, slikarske in kiparske tehnike. Mnogi ohranjeni etruščanski predmeti so posode iz žgane gline, kovinske, po večini bakrene predmete, ki  so jih arheologi našli v grobnicah in mestih.</w:t>
      </w:r>
    </w:p>
    <w:p w:rsidR="00BA07DE" w:rsidRDefault="00BA07DE"/>
    <w:p w:rsidR="00BA07DE" w:rsidRDefault="00F51A49">
      <w:r>
        <w:t xml:space="preserve">    To civilizacijo je navdihnila Grčija, od katere so pobrali znanje in kulturo, sami pa so odkrili vedeževanje in grajenje grobov v obliki gomil. Bili pa so tudi sovražniki v političnem pogledu. Etruščani so si kar naprej prizadevali, da bi premagali Grke. Leta 535 pred našim štetjem jim jo to tudi uspelo in Grke preženejo s Korzike. Etrurija je bila tedaj na vrhuncu.</w:t>
      </w:r>
    </w:p>
    <w:p w:rsidR="00BA07DE" w:rsidRDefault="00BA07DE"/>
    <w:p w:rsidR="00BA07DE" w:rsidRDefault="00BA07DE"/>
    <w:p w:rsidR="00BA07DE" w:rsidRDefault="00BA07DE"/>
    <w:p w:rsidR="00BA07DE" w:rsidRDefault="00F51A49">
      <w:r>
        <w:lastRenderedPageBreak/>
        <w:t>DRUŽBA:</w:t>
      </w:r>
    </w:p>
    <w:p w:rsidR="00BA07DE" w:rsidRDefault="00F51A49">
      <w:r>
        <w:t>Vodilni položaj v etruščanski družbi so imele aristokratske, plemiške družine, ki so gospodovale nad ostalim ljudstvom in sužnji. Na čelu družine so bili posvetni in verski poglavarji. Pomembno mesto v etruščanski družbi je zavzemala družina, v kateri so bili ljudje med seboj zelo povezani. Velik pomen je pri Etruščanih imela ženska, ki je bila splošno cenjena in spoštovana. Lahko se je udeleževala javnega življenja. Torej, lahko je sama hodila po mestu, brez spremstva. V Grčiji jo je obvezno moral spremljati moški, bodisi mož, ali suženj.</w:t>
      </w:r>
    </w:p>
    <w:p w:rsidR="00BA07DE" w:rsidRDefault="00BA07DE"/>
    <w:p w:rsidR="00BA07DE" w:rsidRDefault="00F51A49">
      <w:r>
        <w:t>DRUŽINA:</w:t>
      </w:r>
    </w:p>
    <w:p w:rsidR="00BA07DE" w:rsidRDefault="00F51A49">
      <w:r>
        <w:t xml:space="preserve">Etruščanska družina, ki je bila dokaj ozka, saj je štela mamo, očeta, sinove in ponavadi še vnuke, se ni popolnoma nič razlikovala od rimske ali grške. Niso poznali porok med brati in sestrami. Glavni v družini je bil oče, </w:t>
      </w:r>
      <w:r>
        <w:rPr>
          <w:i/>
          <w:iCs w:val="0"/>
        </w:rPr>
        <w:t>pater familias</w:t>
      </w:r>
      <w:r>
        <w:t>.</w:t>
      </w:r>
    </w:p>
    <w:p w:rsidR="00BA07DE" w:rsidRDefault="00BA07DE"/>
    <w:p w:rsidR="00BA07DE" w:rsidRDefault="00F51A49">
      <w:r>
        <w:t>DRUŽBENI SLOJI:</w:t>
      </w:r>
    </w:p>
    <w:p w:rsidR="00BA07DE" w:rsidRDefault="00F51A49">
      <w:r>
        <w:t xml:space="preserve">Tako kot vsako razvito ljudstvo so imeli tudi Etruščani sloje prebivalcev. Razslojeni so bili po premoženju, to pa naj bi uvedel Servij Tulij. Glavni oziroma prvi razred je bil vladajoči razred. Seveda o tem razredu vemo dosti več, kot o nižjih razredih, ker so ta razred opevali pesniki. </w:t>
      </w:r>
    </w:p>
    <w:p w:rsidR="00BA07DE" w:rsidRDefault="00F51A49">
      <w:r>
        <w:t xml:space="preserve">    Tu so bili KRALJI. Več jih poznamo tudi po imenih, so pa vladali mestnim državicam.</w:t>
      </w:r>
    </w:p>
    <w:p w:rsidR="00BA07DE" w:rsidRDefault="00F51A49">
      <w:r>
        <w:t xml:space="preserve">    Nato so URADNIKI. Ti so pisali o etruščanskih aristokratskih družinah in njihovi vladi v mestu.</w:t>
      </w:r>
    </w:p>
    <w:p w:rsidR="00BA07DE" w:rsidRDefault="00BA07DE"/>
    <w:p w:rsidR="00BA07DE" w:rsidRDefault="00F51A49">
      <w:r>
        <w:t>Nato je sledil drugi razred. Poleg vladajočih so bili v Etruriji le še sužnji. Ti so delali po rudnikih, palačah in javnih mestih (politične stavbe). Drugi razred, razred sužnjev, je bil povsem odvisen od aristokracije.</w:t>
      </w:r>
    </w:p>
    <w:p w:rsidR="00BA07DE" w:rsidRDefault="00F51A49">
      <w:r>
        <w:t xml:space="preserve">    V drugem razredu so bili HIŠNI SUŽNJI. Ti so živeli pri bogataših in jim služili. Svoje prostore so imeli ločene od gospodarjevih. Hišna služinčad se je ločevala po svojih nalogah. Tu so bili točaji, ki so pri pojedinah točili vino. Mlade dame so pihale s pahljačami gospodaricam, kuharji so delali v kuhinji… </w:t>
      </w:r>
    </w:p>
    <w:p w:rsidR="00BA07DE" w:rsidRDefault="00F51A49">
      <w:r>
        <w:t xml:space="preserve">    Sledili so jim KMETJE. To so bili služabniki, ki so delali na poljih svojih nadrejenih.</w:t>
      </w:r>
    </w:p>
    <w:p w:rsidR="00BA07DE" w:rsidRDefault="00BA07DE"/>
    <w:p w:rsidR="00BA07DE" w:rsidRDefault="00BA07DE"/>
    <w:p w:rsidR="00BA07DE" w:rsidRDefault="00F51A49">
      <w:pPr>
        <w:rPr>
          <w:b/>
          <w:bCs/>
        </w:rPr>
      </w:pPr>
      <w:r>
        <w:rPr>
          <w:b/>
          <w:bCs/>
        </w:rPr>
        <w:t>ETRUŠČANSKE ŽENSKE:</w:t>
      </w:r>
    </w:p>
    <w:p w:rsidR="00BA07DE" w:rsidRDefault="00F51A49">
      <w:r>
        <w:t>OSEBNI POLOŽAJ ŽENA IN NJIHOVA SVOBODA:</w:t>
      </w:r>
    </w:p>
    <w:p w:rsidR="00BA07DE" w:rsidRDefault="00F51A49">
      <w:r>
        <w:t>Ženska je pri Etruščanih med vsemi starimi ljudstvi dosegla najvišjo enakopravnost. To nam dokazujejo slike, ki krasijo Etruščanske grobnice, pa tudi poročila kasnejših zgodovinopiscev. Ženske so bile svobodne in so se lahko udeleževale vseh javnih svečanosti, pojedin ter zabav. Etruščanke so se zelo skrbno oblačile. Nosile so dolge svetle lase, ki so jih pokrivale s slamnikom. Na vratovih so nosile dragocene ogrlice, na nogah pa so imele oblikovane čevlje. Gospodinje so imele sobe opremljene s preprostim pohištvom. Postelje so bile nizke in si na njih lahko jedel ali spal. Nikjer ni bilo polic ali skrinj, obleke so bile shranjene v culah.</w:t>
      </w:r>
    </w:p>
    <w:p w:rsidR="00BA07DE" w:rsidRDefault="00BA07DE"/>
    <w:p w:rsidR="00BA07DE" w:rsidRDefault="00F51A49">
      <w:r>
        <w:t>OSEBNI POLOŽAJ ŽENSK:</w:t>
      </w:r>
    </w:p>
    <w:p w:rsidR="00BA07DE" w:rsidRDefault="00F51A49">
      <w:r>
        <w:t>Rimske in grške ženske so živele v senci hiš, etruščanske ženske pa so bile pogosto z doma. Prosto so se sprehajale po ulicah in se skupaj s svojim možem udeleževale gostij, kjer so ležale za mizo.</w:t>
      </w:r>
    </w:p>
    <w:p w:rsidR="00BA07DE" w:rsidRDefault="00F51A49">
      <w:r>
        <w:t>Etruščanske ženske so imele tudi svoja lastna imena in ne tako kot Rimljanke, Klavdija ali Kornelija, po katerih so se ločile med sabo.</w:t>
      </w:r>
    </w:p>
    <w:p w:rsidR="00BA07DE" w:rsidRDefault="00F51A49">
      <w:r>
        <w:t xml:space="preserve">    Njihove podobe so tudi na freskah in vazah.</w:t>
      </w:r>
    </w:p>
    <w:p w:rsidR="00BA07DE" w:rsidRDefault="00F51A49">
      <w:r>
        <w:t xml:space="preserve">    Svojo doto so nabirale tako, da so izkoriščale svoje čare.</w:t>
      </w:r>
    </w:p>
    <w:p w:rsidR="00BA07DE" w:rsidRDefault="00BA07DE"/>
    <w:p w:rsidR="00BA07DE" w:rsidRDefault="00BA07DE"/>
    <w:p w:rsidR="00BA07DE" w:rsidRDefault="00F51A49">
      <w:pPr>
        <w:rPr>
          <w:b/>
          <w:bCs/>
        </w:rPr>
      </w:pPr>
      <w:r>
        <w:rPr>
          <w:b/>
          <w:bCs/>
        </w:rPr>
        <w:t>MESTA:</w:t>
      </w:r>
    </w:p>
    <w:p w:rsidR="00BA07DE" w:rsidRDefault="00F51A49">
      <w:r>
        <w:t>POLITIKA MEST:</w:t>
      </w:r>
    </w:p>
    <w:p w:rsidR="00BA07DE" w:rsidRDefault="00F51A49">
      <w:r>
        <w:t xml:space="preserve">Etruščane je sicer združeval jezik, njihova kultura pa je bila precej manj enotna. Med Etruščanskimi mesti opazimo očitne razlike v arhitekturi, kar je izraz njihove politične neodvisnosti. Živeli so v mestnih državah. </w:t>
      </w:r>
      <w:r>
        <w:rPr>
          <w:color w:val="000000"/>
        </w:rPr>
        <w:t>Glavni mesti sta bili Cera in Tarkvinij.</w:t>
      </w:r>
      <w:r>
        <w:t xml:space="preserve"> V vsakem mestu so veljala drugačna pravila in zakoni, ki so si bili med sabo podobni. V mestih so vladale aristokratske družine, ki so imele oblast nad vsem ljudstvom.</w:t>
      </w:r>
    </w:p>
    <w:p w:rsidR="00BA07DE" w:rsidRDefault="00BA07DE"/>
    <w:p w:rsidR="00BA07DE" w:rsidRDefault="00F51A49">
      <w:r>
        <w:t xml:space="preserve">Senat je bil edino politično telo v etruščanski državi. Med člani je bil izvoljen voditelj, </w:t>
      </w:r>
      <w:r>
        <w:rPr>
          <w:i/>
          <w:iCs w:val="0"/>
        </w:rPr>
        <w:t>princeps</w:t>
      </w:r>
      <w:r>
        <w:t>, ki je imel namesto kralja funkcijo predsednika republike in so ga volili vsako leto. Njemu v pomoč so prav tako vsako leto izvolili uradnike, ki so bili med seboj povezani v kolegij. Poznali so okoli 40 različnih uradniških poklicev.</w:t>
      </w:r>
    </w:p>
    <w:p w:rsidR="00BA07DE" w:rsidRDefault="00BA07DE"/>
    <w:p w:rsidR="00BA07DE" w:rsidRDefault="00F51A49">
      <w:r>
        <w:t>ARHITEKTURA:</w:t>
      </w:r>
    </w:p>
    <w:p w:rsidR="00BA07DE" w:rsidRDefault="00F51A49">
      <w:r>
        <w:t>Etruščani so s svojim političnim in družbenim načinom življenja, kot s svojo umetnostjo, religijo, gradbeništvom in pisavo močno vplivali na zgodnji Rim. Prav od Etruščanov so Rimljani prevzeli način gradnje cest, vodovodov, mostov in prekopov. Bili so spretni v gradnji obokov in kupol, podobno kot Babilonci. Etruščanski templji in njihova mesta so bili gradbeno zanimivi in dovršeni, pa tudi njihovo posvetno gradbeništvo je doseglo visoko stopnjo. Znali so napeljati vodni tok pod zemljo, da ne bi prišlo do erozije tal in njihova navada je bila, da so reko speljali pod cesto, namesto da bi delali mostove nad njimi.</w:t>
      </w:r>
    </w:p>
    <w:p w:rsidR="00BA07DE" w:rsidRDefault="00BA07DE"/>
    <w:p w:rsidR="00BA07DE" w:rsidRDefault="00F51A49">
      <w:r>
        <w:t>ETRUŠČANSKO POHIŠTVO:</w:t>
      </w:r>
    </w:p>
    <w:p w:rsidR="00BA07DE" w:rsidRDefault="00F51A49">
      <w:pPr>
        <w:rPr>
          <w:color w:val="000000"/>
        </w:rPr>
      </w:pPr>
      <w:r>
        <w:rPr>
          <w:color w:val="000000"/>
        </w:rPr>
        <w:t>Etruščansko pohištvo je bilo podobno grškemu. Imeli so posteljo, na kateri so spali in jedli. Prednje so postavili nizke pravokotne mize v dveh nadstropjih in na treh nogah kot v Grčiji. Uporabljali so tudi skrinje, v katere so shranjevali perilo, niso pa poznali omar, polic in predalnikov. Na mizah s štirimi nogami v obliki konjskih nog je bila posoda. Najdragocenejše pohištvo je bilo iz brona. Imeli so bronaste svečnike, trinožnike in druge manjše predmete.</w:t>
      </w:r>
    </w:p>
    <w:p w:rsidR="00BA07DE" w:rsidRDefault="00F51A49">
      <w:pPr>
        <w:rPr>
          <w:color w:val="000000"/>
        </w:rPr>
      </w:pPr>
      <w:r>
        <w:rPr>
          <w:color w:val="000000"/>
        </w:rPr>
        <w:t xml:space="preserve">    Stolov tako rekoč niso poznali. Imeli so pručke in zložljive sedeže. Častni sedež kraljev in uradnikov je bil obložen s slonokoščenimi ploščicami.</w:t>
      </w:r>
    </w:p>
    <w:p w:rsidR="00BA07DE" w:rsidRDefault="00F51A49">
      <w:pPr>
        <w:rPr>
          <w:color w:val="000000"/>
        </w:rPr>
      </w:pPr>
      <w:r>
        <w:rPr>
          <w:color w:val="000000"/>
        </w:rPr>
        <w:t xml:space="preserve">    Poznali pa so poseben tip foteljev. Ti so bili zelo nizki in ponavadi pleteni iz vrbja.</w:t>
      </w:r>
    </w:p>
    <w:p w:rsidR="00BA07DE" w:rsidRDefault="00BA07DE"/>
    <w:p w:rsidR="00BA07DE" w:rsidRDefault="00BA07DE"/>
    <w:p w:rsidR="00BA07DE" w:rsidRDefault="00F51A49">
      <w:pPr>
        <w:rPr>
          <w:b/>
          <w:bCs/>
        </w:rPr>
      </w:pPr>
      <w:r>
        <w:rPr>
          <w:b/>
          <w:bCs/>
        </w:rPr>
        <w:t>PROSTI ČAS:</w:t>
      </w:r>
    </w:p>
    <w:p w:rsidR="00BA07DE" w:rsidRDefault="00F51A49">
      <w:pPr>
        <w:rPr>
          <w:color w:val="000000"/>
        </w:rPr>
      </w:pPr>
      <w:r>
        <w:rPr>
          <w:color w:val="000000"/>
        </w:rPr>
        <w:t xml:space="preserve">V prostem času so imeli gostije, na katere so povabili prijatelje in so trajale po več ur. Jedli so leže, služabniki pa so jim prinašali hrano in pijačo. Ob takih priložnostih so jedli iz mnogoštevilnega srebrnega posodja. </w:t>
      </w:r>
    </w:p>
    <w:p w:rsidR="00BA07DE" w:rsidRDefault="00F51A49">
      <w:pPr>
        <w:rPr>
          <w:color w:val="000000"/>
        </w:rPr>
      </w:pPr>
      <w:r>
        <w:rPr>
          <w:color w:val="000000"/>
        </w:rPr>
        <w:t xml:space="preserve">    Igre so bile pri njih zelo priljubljene. Znane igre so tekmovanja z vozovi, boks in različica gladiatorskih iger. Priljubljeno je bilo tudi gledališče, kjer so igrali komedije.</w:t>
      </w:r>
    </w:p>
    <w:p w:rsidR="00BA07DE" w:rsidRDefault="00F51A49">
      <w:pPr>
        <w:rPr>
          <w:color w:val="000000"/>
        </w:rPr>
      </w:pPr>
      <w:r>
        <w:rPr>
          <w:color w:val="000000"/>
        </w:rPr>
        <w:t xml:space="preserve">    Glasba je bila povsod. Pri igrah, gostijah in obredih. Glavni instrumenti so bili piščal, flavta, lira, poznali so celo kitaro s sedmimi ali večimi strunami.</w:t>
      </w:r>
    </w:p>
    <w:p w:rsidR="00BA07DE" w:rsidRDefault="00F51A49">
      <w:pPr>
        <w:rPr>
          <w:color w:val="000000"/>
        </w:rPr>
      </w:pPr>
      <w:r>
        <w:rPr>
          <w:color w:val="000000"/>
        </w:rPr>
        <w:t xml:space="preserve">    Sprva je bil ples prisoten samo pri obredih, a se je kaj kmalu razširil v vsakdanje življenje. Plesali so na zabavah, ob zvoku glasbil ter pri obredih. Poznali so poseven ples imenovan bakhijski ples. To je bil ples, popestren z maskami in preoblekami. Današnji ples v maskah.</w:t>
      </w:r>
    </w:p>
    <w:p w:rsidR="00BA07DE" w:rsidRDefault="00BA07DE"/>
    <w:p w:rsidR="00BA07DE" w:rsidRDefault="00BA07DE"/>
    <w:p w:rsidR="00BA07DE" w:rsidRDefault="00BA07DE"/>
    <w:p w:rsidR="00BA07DE" w:rsidRDefault="00F51A49">
      <w:pPr>
        <w:rPr>
          <w:b/>
          <w:bCs/>
        </w:rPr>
      </w:pPr>
      <w:r>
        <w:rPr>
          <w:b/>
          <w:bCs/>
        </w:rPr>
        <w:t>PISEMSTVO:</w:t>
      </w:r>
    </w:p>
    <w:p w:rsidR="00BA07DE" w:rsidRDefault="00F51A49">
      <w:r>
        <w:t>PISAVA:</w:t>
      </w:r>
    </w:p>
    <w:p w:rsidR="00BA07DE" w:rsidRDefault="00F51A49">
      <w:r>
        <w:t>Okoli leta 700 pred našim štetjem so Grki v Italijo prinesli svoj alfabet.Ker so Etruščani prevzeli grško abecedo in jo le malo spremenili, ni bilo njihovih zapiskov težko razvozlati. Njihovih zapisov je zelo malo. Po večini so to nagrobni napisi, napisi na kovancih in ogledalih, obstajajo pa tudi maloštevilna daljša besedila, ki so skrivnostni obredi. Hranjeni so v Arheološkem muzeju v Zagrebu.</w:t>
      </w:r>
    </w:p>
    <w:p w:rsidR="00BA07DE" w:rsidRDefault="00F51A49">
      <w:r>
        <w:t xml:space="preserve">    Etruščani so pisali od desne proti levi. Črke so podobne našim, zato jih lahko preberemo, vendar ne vemo, kaj besede pomenijo.</w:t>
      </w:r>
    </w:p>
    <w:p w:rsidR="00BA07DE" w:rsidRDefault="00F51A49">
      <w:r>
        <w:t xml:space="preserve">    Svojo pisavo so kasneje posredovali Rimljanom.</w:t>
      </w:r>
    </w:p>
    <w:p w:rsidR="00BA07DE" w:rsidRDefault="00BA07DE">
      <w:pPr>
        <w:rPr>
          <w:b/>
          <w:bCs/>
        </w:rPr>
      </w:pPr>
    </w:p>
    <w:p w:rsidR="00BA07DE" w:rsidRDefault="00BA07DE">
      <w:pPr>
        <w:rPr>
          <w:b/>
          <w:bCs/>
        </w:rPr>
      </w:pPr>
    </w:p>
    <w:p w:rsidR="00BA07DE" w:rsidRDefault="00F51A49">
      <w:pPr>
        <w:rPr>
          <w:b/>
          <w:bCs/>
        </w:rPr>
      </w:pPr>
      <w:r>
        <w:rPr>
          <w:b/>
          <w:bCs/>
        </w:rPr>
        <w:t>VERSTVO:</w:t>
      </w:r>
    </w:p>
    <w:p w:rsidR="00BA07DE" w:rsidRDefault="00F51A49">
      <w:r>
        <w:t>VERA:</w:t>
      </w:r>
    </w:p>
    <w:p w:rsidR="00BA07DE" w:rsidRDefault="00F51A49">
      <w:r>
        <w:t>Njihova vera je bila podobna rimski. Bili si politeisti. Verovali so v bogove Zemlje, Nebes in Morja. Najvišji etruščanski bog je bil Tinia, njegova žena pa Uni. Oba sta imela enako vlogo kot Zevs in Hera. Njuni svečeniki so napovedovali prihodnost iz leta ptičev ali živalskega drobovja.</w:t>
      </w:r>
    </w:p>
    <w:p w:rsidR="00BA07DE" w:rsidRDefault="00BA07DE"/>
    <w:p w:rsidR="00BA07DE" w:rsidRDefault="00BA07DE"/>
    <w:p w:rsidR="00BA07DE" w:rsidRDefault="00F51A49">
      <w:pPr>
        <w:rPr>
          <w:b/>
          <w:bCs/>
        </w:rPr>
      </w:pPr>
      <w:r>
        <w:rPr>
          <w:b/>
          <w:bCs/>
        </w:rPr>
        <w:t>PROPAD CIVILIZAVIJE:</w:t>
      </w:r>
    </w:p>
    <w:p w:rsidR="00BA07DE" w:rsidRDefault="00F51A49">
      <w:r>
        <w:t>Tisto, kar je ostalo od Etruščanske civilizacije, najdemo v ruševinah mest in pokopališč ter v muzejskih zbirkah. Prispevali so k rimski civilizaciji, kar jim zagotavlja mesto v zgodovini.</w:t>
      </w:r>
    </w:p>
    <w:p w:rsidR="00BA07DE" w:rsidRDefault="00F51A49">
      <w:r>
        <w:t xml:space="preserve">    Svoj konec so doživeli v 4. stoletju pred našim štetjem, ko se niso mogli zenotiti in se obraniti Rimljanov. Tako so mestne države druga za drugo padle pod rimsko oblastjo.</w:t>
      </w:r>
    </w:p>
    <w:p w:rsidR="00BA07DE" w:rsidRDefault="00BA07DE"/>
    <w:p w:rsidR="00BA07DE" w:rsidRDefault="00BA07DE"/>
    <w:p w:rsidR="00BA07DE" w:rsidRDefault="00F51A49">
      <w:pPr>
        <w:rPr>
          <w:b/>
          <w:bCs/>
        </w:rPr>
      </w:pPr>
      <w:r>
        <w:rPr>
          <w:b/>
          <w:bCs/>
        </w:rPr>
        <w:t>VIRI:</w:t>
      </w:r>
    </w:p>
    <w:p w:rsidR="00BA07DE" w:rsidRDefault="00F51A49">
      <w:r>
        <w:t>-Etrurska umetnost, Vaun Poulsen, Jugoslovenska revija-Beograd, 1976</w:t>
      </w:r>
    </w:p>
    <w:p w:rsidR="00BA07DE" w:rsidRDefault="00F51A49">
      <w:r>
        <w:t>-Svetovna zgodovina, Janez Gradišnik, Herdek, 1981</w:t>
      </w:r>
    </w:p>
    <w:p w:rsidR="00BA07DE" w:rsidRDefault="00F51A49">
      <w:r>
        <w:t>-Etruscan art, Nigel Spivey,  T&amp;H, 1997</w:t>
      </w:r>
    </w:p>
    <w:p w:rsidR="00BA07DE" w:rsidRDefault="00F51A49">
      <w:r>
        <w:t>-Življenje in navade Etruščanov, Jacques Heurgon, DZS, 1982</w:t>
      </w:r>
    </w:p>
    <w:p w:rsidR="00BA07DE" w:rsidRDefault="00F51A49">
      <w:r>
        <w:t>-Zgodovina 1, Vilma Brodnik, DZS, 2003</w:t>
      </w:r>
    </w:p>
    <w:p w:rsidR="00BA07DE" w:rsidRDefault="00F51A49">
      <w:r>
        <w:t>- Velika ilustrirana enciklopedija-Stare kulture, Mladinska knjiga, 1983</w:t>
      </w:r>
    </w:p>
    <w:p w:rsidR="00BA07DE" w:rsidRDefault="00F51A49">
      <w:r>
        <w:t>-Stari Rim, Simon James, Pomurska založba, 1994</w:t>
      </w:r>
    </w:p>
    <w:p w:rsidR="00BA07DE" w:rsidRDefault="00F51A49">
      <w:r>
        <w:t>-Pisave, Karen Brookfield, Pomurska založba, 1999</w:t>
      </w:r>
    </w:p>
    <w:sectPr w:rsidR="00BA07D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1A49"/>
    <w:rsid w:val="001B1EE8"/>
    <w:rsid w:val="00BA07DE"/>
    <w:rsid w:val="00F51A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color w:val="00000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2019-05-17T07:35:00Z</dcterms:created>
  <dcterms:modified xsi:type="dcterms:W3CDTF">2019-05-17T07:35:00Z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