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D2" w:rsidRDefault="00334ED2" w:rsidP="00334ED2">
      <w:pPr>
        <w:jc w:val="center"/>
      </w:pPr>
    </w:p>
    <w:p w:rsidR="00334ED2" w:rsidRDefault="0057473D" w:rsidP="00334ED2">
      <w:pPr>
        <w:jc w:val="center"/>
      </w:pPr>
      <w:r>
        <w:t xml:space="preserve"> </w:t>
      </w:r>
    </w:p>
    <w:p w:rsidR="0057473D" w:rsidRDefault="0057473D" w:rsidP="00334ED2">
      <w:pPr>
        <w:jc w:val="center"/>
      </w:pPr>
    </w:p>
    <w:p w:rsidR="0057473D" w:rsidRDefault="0057473D" w:rsidP="00334ED2">
      <w:pPr>
        <w:jc w:val="center"/>
      </w:pPr>
    </w:p>
    <w:p w:rsidR="0057473D" w:rsidRDefault="0057473D" w:rsidP="00334ED2">
      <w:pPr>
        <w:jc w:val="center"/>
      </w:pPr>
    </w:p>
    <w:p w:rsidR="00334ED2" w:rsidRDefault="00334ED2"/>
    <w:p w:rsidR="00334ED2" w:rsidRDefault="00334ED2"/>
    <w:p w:rsidR="00334ED2" w:rsidRPr="00B70448" w:rsidRDefault="00334ED2" w:rsidP="00334ED2">
      <w:pPr>
        <w:rPr>
          <w:rFonts w:ascii="Cambria" w:hAnsi="Cambria"/>
          <w:b/>
          <w:sz w:val="44"/>
          <w:szCs w:val="44"/>
        </w:rPr>
      </w:pPr>
    </w:p>
    <w:p w:rsidR="00334ED2" w:rsidRPr="00B70448" w:rsidRDefault="00334ED2" w:rsidP="00334ED2">
      <w:pPr>
        <w:rPr>
          <w:rFonts w:ascii="Cambria" w:hAnsi="Cambria"/>
          <w:b/>
          <w:sz w:val="36"/>
          <w:szCs w:val="36"/>
        </w:rPr>
      </w:pPr>
      <w:r w:rsidRPr="00B70448">
        <w:rPr>
          <w:rFonts w:ascii="Cambria" w:hAnsi="Cambria"/>
          <w:b/>
          <w:sz w:val="44"/>
          <w:szCs w:val="44"/>
        </w:rPr>
        <w:t>ZGODOVINA: ALTERNATIVNO OCENJEVANJE</w:t>
      </w:r>
    </w:p>
    <w:p w:rsidR="00334ED2" w:rsidRPr="00B70448" w:rsidRDefault="00334ED2" w:rsidP="00334ED2">
      <w:pPr>
        <w:rPr>
          <w:rFonts w:ascii="Cambria" w:hAnsi="Cambria"/>
          <w:b/>
          <w:sz w:val="36"/>
          <w:szCs w:val="36"/>
        </w:rPr>
      </w:pPr>
      <w:r w:rsidRPr="00B70448">
        <w:rPr>
          <w:rFonts w:ascii="Cambria" w:hAnsi="Cambria"/>
          <w:b/>
          <w:sz w:val="36"/>
          <w:szCs w:val="36"/>
        </w:rPr>
        <w:t>Predstavitev zgodovinske knjige:</w:t>
      </w:r>
    </w:p>
    <w:p w:rsidR="00334ED2" w:rsidRPr="00B70448" w:rsidRDefault="00334ED2" w:rsidP="00334ED2">
      <w:pPr>
        <w:jc w:val="center"/>
        <w:rPr>
          <w:rFonts w:ascii="Cambria" w:hAnsi="Cambria"/>
          <w:b/>
          <w:i/>
          <w:sz w:val="36"/>
          <w:szCs w:val="36"/>
        </w:rPr>
      </w:pPr>
      <w:r w:rsidRPr="00B70448">
        <w:rPr>
          <w:rFonts w:ascii="Cambria" w:hAnsi="Cambria"/>
          <w:b/>
          <w:i/>
          <w:sz w:val="36"/>
          <w:szCs w:val="36"/>
        </w:rPr>
        <w:t>Kratka zgodovina francoske revolucije</w:t>
      </w: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334ED2" w:rsidRPr="00B70448" w:rsidRDefault="00334ED2" w:rsidP="00334ED2">
      <w:pPr>
        <w:jc w:val="center"/>
        <w:rPr>
          <w:rFonts w:ascii="Cambria" w:hAnsi="Cambria"/>
          <w:sz w:val="24"/>
          <w:szCs w:val="24"/>
        </w:rPr>
      </w:pPr>
    </w:p>
    <w:p w:rsidR="004C3A7E" w:rsidRDefault="00334ED2" w:rsidP="00334ED2">
      <w:pPr>
        <w:rPr>
          <w:rFonts w:ascii="Cambria" w:hAnsi="Cambria"/>
          <w:sz w:val="24"/>
          <w:szCs w:val="24"/>
        </w:rPr>
      </w:pPr>
      <w:r w:rsidRPr="00B70448">
        <w:rPr>
          <w:rFonts w:ascii="Cambria" w:hAnsi="Cambria"/>
          <w:sz w:val="24"/>
          <w:szCs w:val="24"/>
        </w:rPr>
        <w:t xml:space="preserve">                                                    </w:t>
      </w:r>
      <w:r w:rsidR="00E378C6">
        <w:rPr>
          <w:rFonts w:ascii="Cambria" w:hAnsi="Cambria"/>
          <w:sz w:val="24"/>
          <w:szCs w:val="24"/>
        </w:rPr>
        <w:t xml:space="preserve">                    </w:t>
      </w:r>
    </w:p>
    <w:p w:rsidR="00334ED2" w:rsidRPr="004C3A7E" w:rsidRDefault="004C3A7E" w:rsidP="004C3A7E">
      <w:pPr>
        <w:jc w:val="center"/>
        <w:rPr>
          <w:rFonts w:ascii="Verdana" w:hAnsi="Verdana"/>
          <w:i/>
          <w:sz w:val="56"/>
          <w:szCs w:val="56"/>
        </w:rPr>
      </w:pPr>
      <w:r>
        <w:rPr>
          <w:rFonts w:ascii="Cambria" w:hAnsi="Cambria"/>
          <w:sz w:val="24"/>
          <w:szCs w:val="24"/>
        </w:rPr>
        <w:br w:type="page"/>
      </w:r>
      <w:r>
        <w:rPr>
          <w:rFonts w:ascii="Verdana" w:hAnsi="Verdana"/>
          <w:i/>
          <w:sz w:val="56"/>
          <w:szCs w:val="56"/>
        </w:rPr>
        <w:lastRenderedPageBreak/>
        <w:t>KAZALO</w:t>
      </w:r>
      <w:r w:rsidR="0081624E">
        <w:rPr>
          <w:rFonts w:ascii="Verdana" w:hAnsi="Verdana"/>
          <w:i/>
          <w:sz w:val="56"/>
          <w:szCs w:val="56"/>
        </w:rPr>
        <w:t xml:space="preserve"> VSEBINE</w:t>
      </w:r>
    </w:p>
    <w:p w:rsidR="0081624E" w:rsidRDefault="0081624E">
      <w:pPr>
        <w:pStyle w:val="TOC1"/>
        <w:tabs>
          <w:tab w:val="right" w:pos="9062"/>
        </w:tabs>
      </w:pPr>
    </w:p>
    <w:p w:rsidR="0081624E" w:rsidRPr="0081624E" w:rsidRDefault="0081624E">
      <w:pPr>
        <w:pStyle w:val="TOC1"/>
        <w:tabs>
          <w:tab w:val="right" w:leader="dot" w:pos="9062"/>
        </w:tabs>
        <w:rPr>
          <w:rFonts w:eastAsia="Times New Roman" w:cs="Times New Roman"/>
          <w:noProof/>
          <w:lang w:val="sl-SI" w:eastAsia="sl-SI"/>
        </w:rPr>
      </w:pPr>
      <w:r>
        <w:rPr>
          <w:b/>
          <w:bCs/>
          <w:noProof/>
        </w:rPr>
        <w:fldChar w:fldCharType="begin"/>
      </w:r>
      <w:r>
        <w:rPr>
          <w:b/>
          <w:bCs/>
          <w:noProof/>
        </w:rPr>
        <w:instrText xml:space="preserve"> TOC \o "1-3" \h \z \u </w:instrText>
      </w:r>
      <w:r>
        <w:rPr>
          <w:b/>
          <w:bCs/>
          <w:noProof/>
        </w:rPr>
        <w:fldChar w:fldCharType="separate"/>
      </w:r>
      <w:hyperlink w:anchor="_Toc288702391" w:history="1">
        <w:r w:rsidRPr="006D414F">
          <w:rPr>
            <w:rStyle w:val="Hyperlink"/>
            <w:rFonts w:ascii="Verdana" w:hAnsi="Verdana" w:cs="Calibri"/>
            <w:i/>
            <w:noProof/>
          </w:rPr>
          <w:t>UVOD</w:t>
        </w:r>
        <w:r>
          <w:rPr>
            <w:noProof/>
            <w:webHidden/>
          </w:rPr>
          <w:tab/>
        </w:r>
        <w:r>
          <w:rPr>
            <w:noProof/>
            <w:webHidden/>
          </w:rPr>
          <w:fldChar w:fldCharType="begin"/>
        </w:r>
        <w:r>
          <w:rPr>
            <w:noProof/>
            <w:webHidden/>
          </w:rPr>
          <w:instrText xml:space="preserve"> PAGEREF _Toc288702391 \h </w:instrText>
        </w:r>
        <w:r>
          <w:rPr>
            <w:noProof/>
            <w:webHidden/>
          </w:rPr>
        </w:r>
        <w:r>
          <w:rPr>
            <w:noProof/>
            <w:webHidden/>
          </w:rPr>
          <w:fldChar w:fldCharType="separate"/>
        </w:r>
        <w:r>
          <w:rPr>
            <w:noProof/>
            <w:webHidden/>
          </w:rPr>
          <w:t>3</w:t>
        </w:r>
        <w:r>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392" w:history="1">
        <w:r w:rsidR="0081624E" w:rsidRPr="006D414F">
          <w:rPr>
            <w:rStyle w:val="Hyperlink"/>
            <w:rFonts w:ascii="Verdana" w:hAnsi="Verdana" w:cs="Calibri"/>
            <w:i/>
            <w:noProof/>
          </w:rPr>
          <w:t>RAZMERE PRED REVOLUCIJO IN VZROKI</w:t>
        </w:r>
        <w:r w:rsidR="0081624E">
          <w:rPr>
            <w:noProof/>
            <w:webHidden/>
          </w:rPr>
          <w:tab/>
        </w:r>
        <w:r w:rsidR="0081624E">
          <w:rPr>
            <w:noProof/>
            <w:webHidden/>
          </w:rPr>
          <w:fldChar w:fldCharType="begin"/>
        </w:r>
        <w:r w:rsidR="0081624E">
          <w:rPr>
            <w:noProof/>
            <w:webHidden/>
          </w:rPr>
          <w:instrText xml:space="preserve"> PAGEREF _Toc288702392 \h </w:instrText>
        </w:r>
        <w:r w:rsidR="0081624E">
          <w:rPr>
            <w:noProof/>
            <w:webHidden/>
          </w:rPr>
        </w:r>
        <w:r w:rsidR="0081624E">
          <w:rPr>
            <w:noProof/>
            <w:webHidden/>
          </w:rPr>
          <w:fldChar w:fldCharType="separate"/>
        </w:r>
        <w:r w:rsidR="0081624E">
          <w:rPr>
            <w:noProof/>
            <w:webHidden/>
          </w:rPr>
          <w:t>4</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393" w:history="1">
        <w:r w:rsidR="0081624E" w:rsidRPr="006D414F">
          <w:rPr>
            <w:rStyle w:val="Hyperlink"/>
            <w:rFonts w:ascii="Verdana" w:hAnsi="Verdana" w:cs="Calibri"/>
            <w:i/>
            <w:noProof/>
          </w:rPr>
          <w:t>USTAVODAJNA REVOLUCIJA 1789-1791</w:t>
        </w:r>
        <w:r w:rsidR="0081624E">
          <w:rPr>
            <w:noProof/>
            <w:webHidden/>
          </w:rPr>
          <w:tab/>
        </w:r>
        <w:r w:rsidR="0081624E">
          <w:rPr>
            <w:noProof/>
            <w:webHidden/>
          </w:rPr>
          <w:fldChar w:fldCharType="begin"/>
        </w:r>
        <w:r w:rsidR="0081624E">
          <w:rPr>
            <w:noProof/>
            <w:webHidden/>
          </w:rPr>
          <w:instrText xml:space="preserve"> PAGEREF _Toc288702393 \h </w:instrText>
        </w:r>
        <w:r w:rsidR="0081624E">
          <w:rPr>
            <w:noProof/>
            <w:webHidden/>
          </w:rPr>
        </w:r>
        <w:r w:rsidR="0081624E">
          <w:rPr>
            <w:noProof/>
            <w:webHidden/>
          </w:rPr>
          <w:fldChar w:fldCharType="separate"/>
        </w:r>
        <w:r w:rsidR="0081624E">
          <w:rPr>
            <w:noProof/>
            <w:webHidden/>
          </w:rPr>
          <w:t>6</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394" w:history="1">
        <w:r w:rsidR="0081624E" w:rsidRPr="006D414F">
          <w:rPr>
            <w:rStyle w:val="Hyperlink"/>
            <w:rFonts w:ascii="Verdana" w:hAnsi="Verdana" w:cs="Calibri"/>
            <w:i/>
            <w:noProof/>
          </w:rPr>
          <w:t>REVOLUCIJA MED 1791-1792</w:t>
        </w:r>
        <w:r w:rsidR="0081624E">
          <w:rPr>
            <w:noProof/>
            <w:webHidden/>
          </w:rPr>
          <w:tab/>
        </w:r>
        <w:r w:rsidR="0081624E">
          <w:rPr>
            <w:noProof/>
            <w:webHidden/>
          </w:rPr>
          <w:fldChar w:fldCharType="begin"/>
        </w:r>
        <w:r w:rsidR="0081624E">
          <w:rPr>
            <w:noProof/>
            <w:webHidden/>
          </w:rPr>
          <w:instrText xml:space="preserve"> PAGEREF _Toc288702394 \h </w:instrText>
        </w:r>
        <w:r w:rsidR="0081624E">
          <w:rPr>
            <w:noProof/>
            <w:webHidden/>
          </w:rPr>
        </w:r>
        <w:r w:rsidR="0081624E">
          <w:rPr>
            <w:noProof/>
            <w:webHidden/>
          </w:rPr>
          <w:fldChar w:fldCharType="separate"/>
        </w:r>
        <w:r w:rsidR="0081624E">
          <w:rPr>
            <w:noProof/>
            <w:webHidden/>
          </w:rPr>
          <w:t>8</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395" w:history="1">
        <w:r w:rsidR="0081624E" w:rsidRPr="006D414F">
          <w:rPr>
            <w:rStyle w:val="Hyperlink"/>
            <w:rFonts w:ascii="Verdana" w:hAnsi="Verdana" w:cs="Calibri"/>
            <w:i/>
            <w:noProof/>
          </w:rPr>
          <w:t>JAKOBINSKA REVOLUCIJA</w:t>
        </w:r>
        <w:r w:rsidR="0081624E">
          <w:rPr>
            <w:noProof/>
            <w:webHidden/>
          </w:rPr>
          <w:tab/>
        </w:r>
        <w:r w:rsidR="0081624E">
          <w:rPr>
            <w:noProof/>
            <w:webHidden/>
          </w:rPr>
          <w:fldChar w:fldCharType="begin"/>
        </w:r>
        <w:r w:rsidR="0081624E">
          <w:rPr>
            <w:noProof/>
            <w:webHidden/>
          </w:rPr>
          <w:instrText xml:space="preserve"> PAGEREF _Toc288702395 \h </w:instrText>
        </w:r>
        <w:r w:rsidR="0081624E">
          <w:rPr>
            <w:noProof/>
            <w:webHidden/>
          </w:rPr>
        </w:r>
        <w:r w:rsidR="0081624E">
          <w:rPr>
            <w:noProof/>
            <w:webHidden/>
          </w:rPr>
          <w:fldChar w:fldCharType="separate"/>
        </w:r>
        <w:r w:rsidR="0081624E">
          <w:rPr>
            <w:noProof/>
            <w:webHidden/>
          </w:rPr>
          <w:t>9</w:t>
        </w:r>
        <w:r w:rsidR="0081624E">
          <w:rPr>
            <w:noProof/>
            <w:webHidden/>
          </w:rPr>
          <w:fldChar w:fldCharType="end"/>
        </w:r>
      </w:hyperlink>
    </w:p>
    <w:p w:rsidR="0081624E" w:rsidRPr="0081624E" w:rsidRDefault="00671F4C">
      <w:pPr>
        <w:pStyle w:val="TOC2"/>
        <w:tabs>
          <w:tab w:val="right" w:leader="dot" w:pos="9062"/>
        </w:tabs>
        <w:rPr>
          <w:rFonts w:eastAsia="Times New Roman" w:cs="Times New Roman"/>
          <w:noProof/>
          <w:lang w:val="sl-SI" w:eastAsia="sl-SI"/>
        </w:rPr>
      </w:pPr>
      <w:hyperlink w:anchor="_Toc288702396" w:history="1">
        <w:r w:rsidR="0081624E" w:rsidRPr="006D414F">
          <w:rPr>
            <w:rStyle w:val="Hyperlink"/>
            <w:rFonts w:ascii="Verdana" w:hAnsi="Verdana" w:cs="Calibri"/>
            <w:noProof/>
          </w:rPr>
          <w:t>Organizacija montanjardske nadvlade</w:t>
        </w:r>
        <w:r w:rsidR="0081624E">
          <w:rPr>
            <w:noProof/>
            <w:webHidden/>
          </w:rPr>
          <w:tab/>
        </w:r>
        <w:r w:rsidR="0081624E">
          <w:rPr>
            <w:noProof/>
            <w:webHidden/>
          </w:rPr>
          <w:fldChar w:fldCharType="begin"/>
        </w:r>
        <w:r w:rsidR="0081624E">
          <w:rPr>
            <w:noProof/>
            <w:webHidden/>
          </w:rPr>
          <w:instrText xml:space="preserve"> PAGEREF _Toc288702396 \h </w:instrText>
        </w:r>
        <w:r w:rsidR="0081624E">
          <w:rPr>
            <w:noProof/>
            <w:webHidden/>
          </w:rPr>
        </w:r>
        <w:r w:rsidR="0081624E">
          <w:rPr>
            <w:noProof/>
            <w:webHidden/>
          </w:rPr>
          <w:fldChar w:fldCharType="separate"/>
        </w:r>
        <w:r w:rsidR="0081624E">
          <w:rPr>
            <w:noProof/>
            <w:webHidden/>
          </w:rPr>
          <w:t>9</w:t>
        </w:r>
        <w:r w:rsidR="0081624E">
          <w:rPr>
            <w:noProof/>
            <w:webHidden/>
          </w:rPr>
          <w:fldChar w:fldCharType="end"/>
        </w:r>
      </w:hyperlink>
    </w:p>
    <w:p w:rsidR="0081624E" w:rsidRPr="0081624E" w:rsidRDefault="00671F4C">
      <w:pPr>
        <w:pStyle w:val="TOC2"/>
        <w:tabs>
          <w:tab w:val="right" w:leader="dot" w:pos="9062"/>
        </w:tabs>
        <w:rPr>
          <w:rFonts w:eastAsia="Times New Roman" w:cs="Times New Roman"/>
          <w:noProof/>
          <w:lang w:val="sl-SI" w:eastAsia="sl-SI"/>
        </w:rPr>
      </w:pPr>
      <w:hyperlink w:anchor="_Toc288702397" w:history="1">
        <w:r w:rsidR="0081624E" w:rsidRPr="006D414F">
          <w:rPr>
            <w:rStyle w:val="Hyperlink"/>
            <w:rFonts w:ascii="Verdana" w:hAnsi="Verdana" w:cs="Calibri"/>
            <w:noProof/>
          </w:rPr>
          <w:t>Vzpon in padec revolucijske vlade</w:t>
        </w:r>
        <w:r w:rsidR="0081624E">
          <w:rPr>
            <w:noProof/>
            <w:webHidden/>
          </w:rPr>
          <w:tab/>
        </w:r>
        <w:r w:rsidR="0081624E">
          <w:rPr>
            <w:noProof/>
            <w:webHidden/>
          </w:rPr>
          <w:fldChar w:fldCharType="begin"/>
        </w:r>
        <w:r w:rsidR="0081624E">
          <w:rPr>
            <w:noProof/>
            <w:webHidden/>
          </w:rPr>
          <w:instrText xml:space="preserve"> PAGEREF _Toc288702397 \h </w:instrText>
        </w:r>
        <w:r w:rsidR="0081624E">
          <w:rPr>
            <w:noProof/>
            <w:webHidden/>
          </w:rPr>
        </w:r>
        <w:r w:rsidR="0081624E">
          <w:rPr>
            <w:noProof/>
            <w:webHidden/>
          </w:rPr>
          <w:fldChar w:fldCharType="separate"/>
        </w:r>
        <w:r w:rsidR="0081624E">
          <w:rPr>
            <w:noProof/>
            <w:webHidden/>
          </w:rPr>
          <w:t>10</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398" w:history="1">
        <w:r w:rsidR="0081624E" w:rsidRPr="006D414F">
          <w:rPr>
            <w:rStyle w:val="Hyperlink"/>
            <w:rFonts w:ascii="Verdana" w:hAnsi="Verdana" w:cs="Calibri"/>
            <w:i/>
            <w:noProof/>
          </w:rPr>
          <w:t>OD TERMIDORJA PA DO DIREKTORIJA</w:t>
        </w:r>
        <w:r w:rsidR="0081624E">
          <w:rPr>
            <w:noProof/>
            <w:webHidden/>
          </w:rPr>
          <w:tab/>
        </w:r>
        <w:r w:rsidR="0081624E">
          <w:rPr>
            <w:noProof/>
            <w:webHidden/>
          </w:rPr>
          <w:fldChar w:fldCharType="begin"/>
        </w:r>
        <w:r w:rsidR="0081624E">
          <w:rPr>
            <w:noProof/>
            <w:webHidden/>
          </w:rPr>
          <w:instrText xml:space="preserve"> PAGEREF _Toc288702398 \h </w:instrText>
        </w:r>
        <w:r w:rsidR="0081624E">
          <w:rPr>
            <w:noProof/>
            <w:webHidden/>
          </w:rPr>
        </w:r>
        <w:r w:rsidR="0081624E">
          <w:rPr>
            <w:noProof/>
            <w:webHidden/>
          </w:rPr>
          <w:fldChar w:fldCharType="separate"/>
        </w:r>
        <w:r w:rsidR="0081624E">
          <w:rPr>
            <w:noProof/>
            <w:webHidden/>
          </w:rPr>
          <w:t>12</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399" w:history="1">
        <w:r w:rsidR="0081624E" w:rsidRPr="006D414F">
          <w:rPr>
            <w:rStyle w:val="Hyperlink"/>
            <w:rFonts w:ascii="Verdana" w:hAnsi="Verdana" w:cs="Calibri"/>
            <w:i/>
            <w:noProof/>
          </w:rPr>
          <w:t>DIREKTORIJ</w:t>
        </w:r>
        <w:r w:rsidR="0081624E">
          <w:rPr>
            <w:noProof/>
            <w:webHidden/>
          </w:rPr>
          <w:tab/>
        </w:r>
        <w:r w:rsidR="0081624E">
          <w:rPr>
            <w:noProof/>
            <w:webHidden/>
          </w:rPr>
          <w:fldChar w:fldCharType="begin"/>
        </w:r>
        <w:r w:rsidR="0081624E">
          <w:rPr>
            <w:noProof/>
            <w:webHidden/>
          </w:rPr>
          <w:instrText xml:space="preserve"> PAGEREF _Toc288702399 \h </w:instrText>
        </w:r>
        <w:r w:rsidR="0081624E">
          <w:rPr>
            <w:noProof/>
            <w:webHidden/>
          </w:rPr>
        </w:r>
        <w:r w:rsidR="0081624E">
          <w:rPr>
            <w:noProof/>
            <w:webHidden/>
          </w:rPr>
          <w:fldChar w:fldCharType="separate"/>
        </w:r>
        <w:r w:rsidR="0081624E">
          <w:rPr>
            <w:noProof/>
            <w:webHidden/>
          </w:rPr>
          <w:t>13</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400" w:history="1">
        <w:r w:rsidR="0081624E" w:rsidRPr="006D414F">
          <w:rPr>
            <w:rStyle w:val="Hyperlink"/>
            <w:rFonts w:ascii="Verdana" w:hAnsi="Verdana" w:cs="Calibri"/>
            <w:i/>
            <w:noProof/>
          </w:rPr>
          <w:t>KAKO SO LJUDJE DOŽIVLJALI REVOLUCIJO</w:t>
        </w:r>
        <w:r w:rsidR="0081624E">
          <w:rPr>
            <w:noProof/>
            <w:webHidden/>
          </w:rPr>
          <w:tab/>
        </w:r>
        <w:r w:rsidR="0081624E">
          <w:rPr>
            <w:noProof/>
            <w:webHidden/>
          </w:rPr>
          <w:fldChar w:fldCharType="begin"/>
        </w:r>
        <w:r w:rsidR="0081624E">
          <w:rPr>
            <w:noProof/>
            <w:webHidden/>
          </w:rPr>
          <w:instrText xml:space="preserve"> PAGEREF _Toc288702400 \h </w:instrText>
        </w:r>
        <w:r w:rsidR="0081624E">
          <w:rPr>
            <w:noProof/>
            <w:webHidden/>
          </w:rPr>
        </w:r>
        <w:r w:rsidR="0081624E">
          <w:rPr>
            <w:noProof/>
            <w:webHidden/>
          </w:rPr>
          <w:fldChar w:fldCharType="separate"/>
        </w:r>
        <w:r w:rsidR="0081624E">
          <w:rPr>
            <w:noProof/>
            <w:webHidden/>
          </w:rPr>
          <w:t>14</w:t>
        </w:r>
        <w:r w:rsidR="0081624E">
          <w:rPr>
            <w:noProof/>
            <w:webHidden/>
          </w:rPr>
          <w:fldChar w:fldCharType="end"/>
        </w:r>
      </w:hyperlink>
    </w:p>
    <w:p w:rsidR="0081624E" w:rsidRPr="0081624E" w:rsidRDefault="00671F4C">
      <w:pPr>
        <w:pStyle w:val="TOC2"/>
        <w:tabs>
          <w:tab w:val="right" w:leader="dot" w:pos="9062"/>
        </w:tabs>
        <w:rPr>
          <w:rFonts w:eastAsia="Times New Roman" w:cs="Times New Roman"/>
          <w:noProof/>
          <w:lang w:val="sl-SI" w:eastAsia="sl-SI"/>
        </w:rPr>
      </w:pPr>
      <w:hyperlink w:anchor="_Toc288702401" w:history="1">
        <w:r w:rsidR="0081624E" w:rsidRPr="006D414F">
          <w:rPr>
            <w:rStyle w:val="Hyperlink"/>
            <w:rFonts w:ascii="Verdana" w:hAnsi="Verdana" w:cs="Calibri"/>
            <w:noProof/>
          </w:rPr>
          <w:t>Strah, nasilje</w:t>
        </w:r>
        <w:r w:rsidR="0081624E">
          <w:rPr>
            <w:noProof/>
            <w:webHidden/>
          </w:rPr>
          <w:tab/>
        </w:r>
        <w:r w:rsidR="0081624E">
          <w:rPr>
            <w:noProof/>
            <w:webHidden/>
          </w:rPr>
          <w:fldChar w:fldCharType="begin"/>
        </w:r>
        <w:r w:rsidR="0081624E">
          <w:rPr>
            <w:noProof/>
            <w:webHidden/>
          </w:rPr>
          <w:instrText xml:space="preserve"> PAGEREF _Toc288702401 \h </w:instrText>
        </w:r>
        <w:r w:rsidR="0081624E">
          <w:rPr>
            <w:noProof/>
            <w:webHidden/>
          </w:rPr>
        </w:r>
        <w:r w:rsidR="0081624E">
          <w:rPr>
            <w:noProof/>
            <w:webHidden/>
          </w:rPr>
          <w:fldChar w:fldCharType="separate"/>
        </w:r>
        <w:r w:rsidR="0081624E">
          <w:rPr>
            <w:noProof/>
            <w:webHidden/>
          </w:rPr>
          <w:t>14</w:t>
        </w:r>
        <w:r w:rsidR="0081624E">
          <w:rPr>
            <w:noProof/>
            <w:webHidden/>
          </w:rPr>
          <w:fldChar w:fldCharType="end"/>
        </w:r>
      </w:hyperlink>
    </w:p>
    <w:p w:rsidR="0081624E" w:rsidRPr="0081624E" w:rsidRDefault="00671F4C">
      <w:pPr>
        <w:pStyle w:val="TOC2"/>
        <w:tabs>
          <w:tab w:val="right" w:leader="dot" w:pos="9062"/>
        </w:tabs>
        <w:rPr>
          <w:rFonts w:eastAsia="Times New Roman" w:cs="Times New Roman"/>
          <w:noProof/>
          <w:lang w:val="sl-SI" w:eastAsia="sl-SI"/>
        </w:rPr>
      </w:pPr>
      <w:hyperlink w:anchor="_Toc288702402" w:history="1">
        <w:r w:rsidR="0081624E" w:rsidRPr="006D414F">
          <w:rPr>
            <w:rStyle w:val="Hyperlink"/>
            <w:rFonts w:ascii="Verdana" w:hAnsi="Verdana" w:cs="Calibri"/>
            <w:noProof/>
          </w:rPr>
          <w:t>Upanje</w:t>
        </w:r>
        <w:r w:rsidR="0081624E">
          <w:rPr>
            <w:noProof/>
            <w:webHidden/>
          </w:rPr>
          <w:tab/>
        </w:r>
        <w:r w:rsidR="0081624E">
          <w:rPr>
            <w:noProof/>
            <w:webHidden/>
          </w:rPr>
          <w:fldChar w:fldCharType="begin"/>
        </w:r>
        <w:r w:rsidR="0081624E">
          <w:rPr>
            <w:noProof/>
            <w:webHidden/>
          </w:rPr>
          <w:instrText xml:space="preserve"> PAGEREF _Toc288702402 \h </w:instrText>
        </w:r>
        <w:r w:rsidR="0081624E">
          <w:rPr>
            <w:noProof/>
            <w:webHidden/>
          </w:rPr>
        </w:r>
        <w:r w:rsidR="0081624E">
          <w:rPr>
            <w:noProof/>
            <w:webHidden/>
          </w:rPr>
          <w:fldChar w:fldCharType="separate"/>
        </w:r>
        <w:r w:rsidR="0081624E">
          <w:rPr>
            <w:noProof/>
            <w:webHidden/>
          </w:rPr>
          <w:t>14</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403" w:history="1">
        <w:r w:rsidR="0081624E" w:rsidRPr="006D414F">
          <w:rPr>
            <w:rStyle w:val="Hyperlink"/>
            <w:rFonts w:ascii="Verdana" w:hAnsi="Verdana" w:cs="Calibri"/>
            <w:i/>
            <w:noProof/>
          </w:rPr>
          <w:t>ŽIVLJENJE MED REVOLUCIJO</w:t>
        </w:r>
        <w:r w:rsidR="0081624E">
          <w:rPr>
            <w:noProof/>
            <w:webHidden/>
          </w:rPr>
          <w:tab/>
        </w:r>
        <w:r w:rsidR="0081624E">
          <w:rPr>
            <w:noProof/>
            <w:webHidden/>
          </w:rPr>
          <w:fldChar w:fldCharType="begin"/>
        </w:r>
        <w:r w:rsidR="0081624E">
          <w:rPr>
            <w:noProof/>
            <w:webHidden/>
          </w:rPr>
          <w:instrText xml:space="preserve"> PAGEREF _Toc288702403 \h </w:instrText>
        </w:r>
        <w:r w:rsidR="0081624E">
          <w:rPr>
            <w:noProof/>
            <w:webHidden/>
          </w:rPr>
        </w:r>
        <w:r w:rsidR="0081624E">
          <w:rPr>
            <w:noProof/>
            <w:webHidden/>
          </w:rPr>
          <w:fldChar w:fldCharType="separate"/>
        </w:r>
        <w:r w:rsidR="0081624E">
          <w:rPr>
            <w:noProof/>
            <w:webHidden/>
          </w:rPr>
          <w:t>15</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404" w:history="1">
        <w:r w:rsidR="0081624E" w:rsidRPr="006D414F">
          <w:rPr>
            <w:rStyle w:val="Hyperlink"/>
            <w:rFonts w:ascii="Verdana" w:hAnsi="Verdana" w:cs="Calibri"/>
            <w:i/>
            <w:noProof/>
          </w:rPr>
          <w:t>ZAKLJUČEK</w:t>
        </w:r>
        <w:r w:rsidR="0081624E">
          <w:rPr>
            <w:noProof/>
            <w:webHidden/>
          </w:rPr>
          <w:tab/>
        </w:r>
        <w:r w:rsidR="0081624E">
          <w:rPr>
            <w:noProof/>
            <w:webHidden/>
          </w:rPr>
          <w:fldChar w:fldCharType="begin"/>
        </w:r>
        <w:r w:rsidR="0081624E">
          <w:rPr>
            <w:noProof/>
            <w:webHidden/>
          </w:rPr>
          <w:instrText xml:space="preserve"> PAGEREF _Toc288702404 \h </w:instrText>
        </w:r>
        <w:r w:rsidR="0081624E">
          <w:rPr>
            <w:noProof/>
            <w:webHidden/>
          </w:rPr>
        </w:r>
        <w:r w:rsidR="0081624E">
          <w:rPr>
            <w:noProof/>
            <w:webHidden/>
          </w:rPr>
          <w:fldChar w:fldCharType="separate"/>
        </w:r>
        <w:r w:rsidR="0081624E">
          <w:rPr>
            <w:noProof/>
            <w:webHidden/>
          </w:rPr>
          <w:t>16</w:t>
        </w:r>
        <w:r w:rsidR="0081624E">
          <w:rPr>
            <w:noProof/>
            <w:webHidden/>
          </w:rPr>
          <w:fldChar w:fldCharType="end"/>
        </w:r>
      </w:hyperlink>
    </w:p>
    <w:p w:rsidR="0081624E" w:rsidRPr="0081624E" w:rsidRDefault="00671F4C">
      <w:pPr>
        <w:pStyle w:val="TOC1"/>
        <w:tabs>
          <w:tab w:val="right" w:leader="dot" w:pos="9062"/>
        </w:tabs>
        <w:rPr>
          <w:rFonts w:eastAsia="Times New Roman" w:cs="Times New Roman"/>
          <w:noProof/>
          <w:lang w:val="sl-SI" w:eastAsia="sl-SI"/>
        </w:rPr>
      </w:pPr>
      <w:hyperlink w:anchor="_Toc288702405" w:history="1">
        <w:r w:rsidR="0081624E" w:rsidRPr="006D414F">
          <w:rPr>
            <w:rStyle w:val="Hyperlink"/>
            <w:rFonts w:ascii="Verdana" w:hAnsi="Verdana" w:cs="Calibri"/>
            <w:i/>
            <w:noProof/>
          </w:rPr>
          <w:t>VIRI</w:t>
        </w:r>
        <w:r w:rsidR="0081624E">
          <w:rPr>
            <w:noProof/>
            <w:webHidden/>
          </w:rPr>
          <w:tab/>
        </w:r>
        <w:r w:rsidR="0081624E">
          <w:rPr>
            <w:noProof/>
            <w:webHidden/>
          </w:rPr>
          <w:fldChar w:fldCharType="begin"/>
        </w:r>
        <w:r w:rsidR="0081624E">
          <w:rPr>
            <w:noProof/>
            <w:webHidden/>
          </w:rPr>
          <w:instrText xml:space="preserve"> PAGEREF _Toc288702405 \h </w:instrText>
        </w:r>
        <w:r w:rsidR="0081624E">
          <w:rPr>
            <w:noProof/>
            <w:webHidden/>
          </w:rPr>
        </w:r>
        <w:r w:rsidR="0081624E">
          <w:rPr>
            <w:noProof/>
            <w:webHidden/>
          </w:rPr>
          <w:fldChar w:fldCharType="separate"/>
        </w:r>
        <w:r w:rsidR="0081624E">
          <w:rPr>
            <w:noProof/>
            <w:webHidden/>
          </w:rPr>
          <w:t>17</w:t>
        </w:r>
        <w:r w:rsidR="0081624E">
          <w:rPr>
            <w:noProof/>
            <w:webHidden/>
          </w:rPr>
          <w:fldChar w:fldCharType="end"/>
        </w:r>
      </w:hyperlink>
    </w:p>
    <w:p w:rsidR="0081624E" w:rsidRDefault="0081624E">
      <w:pPr>
        <w:rPr>
          <w:b/>
          <w:bCs/>
          <w:noProof/>
        </w:rPr>
      </w:pPr>
      <w:r>
        <w:rPr>
          <w:b/>
          <w:bCs/>
          <w:noProof/>
        </w:rPr>
        <w:fldChar w:fldCharType="end"/>
      </w:r>
    </w:p>
    <w:p w:rsidR="00334ED2" w:rsidRDefault="0081624E">
      <w:pPr>
        <w:rPr>
          <w:rFonts w:ascii="Cambria" w:hAnsi="Cambria"/>
          <w:sz w:val="24"/>
          <w:szCs w:val="24"/>
        </w:rPr>
      </w:pPr>
      <w:r>
        <w:rPr>
          <w:rFonts w:ascii="Cambria" w:hAnsi="Cambria"/>
          <w:sz w:val="24"/>
          <w:szCs w:val="24"/>
        </w:rPr>
        <w:fldChar w:fldCharType="begin"/>
      </w:r>
      <w:r>
        <w:rPr>
          <w:rFonts w:ascii="Cambria" w:hAnsi="Cambria"/>
          <w:sz w:val="24"/>
          <w:szCs w:val="24"/>
        </w:rPr>
        <w:instrText xml:space="preserve"> INDEX \h "A" \c "2" \z "1060" </w:instrText>
      </w:r>
      <w:r>
        <w:rPr>
          <w:rFonts w:ascii="Cambria" w:hAnsi="Cambria"/>
          <w:sz w:val="24"/>
          <w:szCs w:val="24"/>
        </w:rPr>
        <w:fldChar w:fldCharType="end"/>
      </w:r>
    </w:p>
    <w:p w:rsidR="003A2B43" w:rsidRDefault="003A2B43">
      <w:pPr>
        <w:rPr>
          <w:rFonts w:ascii="Cambria" w:hAnsi="Cambria"/>
          <w:sz w:val="24"/>
          <w:szCs w:val="24"/>
        </w:rPr>
      </w:pPr>
    </w:p>
    <w:p w:rsidR="003A2B43" w:rsidRDefault="003A2B43">
      <w:pPr>
        <w:rPr>
          <w:rFonts w:ascii="Cambria" w:hAnsi="Cambria"/>
          <w:sz w:val="24"/>
          <w:szCs w:val="24"/>
        </w:rPr>
      </w:pPr>
    </w:p>
    <w:p w:rsidR="003A2B43" w:rsidRDefault="003A2B43">
      <w:pPr>
        <w:rPr>
          <w:rFonts w:ascii="Cambria" w:hAnsi="Cambria"/>
          <w:sz w:val="24"/>
          <w:szCs w:val="24"/>
        </w:rPr>
      </w:pPr>
    </w:p>
    <w:p w:rsidR="003A2B43" w:rsidRDefault="003A2B43">
      <w:pPr>
        <w:rPr>
          <w:rFonts w:ascii="Cambria" w:hAnsi="Cambria"/>
          <w:sz w:val="24"/>
          <w:szCs w:val="24"/>
        </w:rPr>
      </w:pPr>
    </w:p>
    <w:p w:rsidR="003A2B43" w:rsidRDefault="003A2B43">
      <w:pPr>
        <w:rPr>
          <w:rFonts w:ascii="Cambria" w:hAnsi="Cambria"/>
          <w:sz w:val="24"/>
          <w:szCs w:val="24"/>
        </w:rPr>
      </w:pPr>
    </w:p>
    <w:p w:rsidR="003A2B43" w:rsidRDefault="003A2B43">
      <w:pPr>
        <w:rPr>
          <w:rFonts w:ascii="Cambria" w:hAnsi="Cambria"/>
          <w:sz w:val="24"/>
          <w:szCs w:val="24"/>
        </w:rPr>
      </w:pPr>
    </w:p>
    <w:p w:rsidR="003A2B43" w:rsidRDefault="003A2B43">
      <w:pPr>
        <w:rPr>
          <w:rFonts w:ascii="Cambria" w:hAnsi="Cambria"/>
          <w:sz w:val="24"/>
          <w:szCs w:val="24"/>
        </w:rPr>
      </w:pPr>
    </w:p>
    <w:p w:rsidR="003A2B43" w:rsidRPr="00B70448" w:rsidRDefault="003A2B43">
      <w:pPr>
        <w:rPr>
          <w:rFonts w:ascii="Cambria" w:hAnsi="Cambria"/>
          <w:sz w:val="24"/>
          <w:szCs w:val="24"/>
        </w:rPr>
      </w:pPr>
      <w:bookmarkStart w:id="0" w:name="_GoBack"/>
      <w:bookmarkEnd w:id="0"/>
    </w:p>
    <w:p w:rsidR="000B3B32" w:rsidRPr="00B70448" w:rsidRDefault="000B3B32" w:rsidP="002E25EE">
      <w:pPr>
        <w:pStyle w:val="Heading1"/>
        <w:rPr>
          <w:rFonts w:ascii="Verdana" w:hAnsi="Verdana" w:cs="Calibri"/>
          <w:i/>
          <w:sz w:val="56"/>
          <w:szCs w:val="56"/>
        </w:rPr>
      </w:pPr>
      <w:bookmarkStart w:id="1" w:name="_Toc288702235"/>
      <w:bookmarkStart w:id="2" w:name="_Toc288702391"/>
      <w:r w:rsidRPr="00B70448">
        <w:rPr>
          <w:rFonts w:ascii="Verdana" w:hAnsi="Verdana" w:cs="Calibri"/>
          <w:i/>
          <w:sz w:val="56"/>
          <w:szCs w:val="56"/>
        </w:rPr>
        <w:lastRenderedPageBreak/>
        <w:t>UVOD</w:t>
      </w:r>
      <w:bookmarkEnd w:id="1"/>
      <w:bookmarkEnd w:id="2"/>
    </w:p>
    <w:p w:rsidR="000B3B32" w:rsidRPr="00B70448" w:rsidRDefault="000B3B32">
      <w:pPr>
        <w:rPr>
          <w:rFonts w:ascii="Cambria" w:hAnsi="Cambria"/>
          <w:sz w:val="24"/>
          <w:szCs w:val="24"/>
        </w:rPr>
      </w:pPr>
    </w:p>
    <w:p w:rsidR="000B3B32" w:rsidRPr="00B70448" w:rsidRDefault="000B3B32" w:rsidP="002E25EE">
      <w:pPr>
        <w:rPr>
          <w:rFonts w:cs="Calibri"/>
          <w:sz w:val="24"/>
          <w:szCs w:val="24"/>
        </w:rPr>
      </w:pPr>
      <w:r w:rsidRPr="00B70448">
        <w:rPr>
          <w:rFonts w:cs="Calibri"/>
          <w:sz w:val="24"/>
          <w:szCs w:val="24"/>
        </w:rPr>
        <w:t xml:space="preserve">     </w:t>
      </w:r>
      <w:r w:rsidR="00E36B29" w:rsidRPr="00B70448">
        <w:rPr>
          <w:rFonts w:cs="Calibri"/>
          <w:sz w:val="24"/>
          <w:szCs w:val="24"/>
        </w:rPr>
        <w:t xml:space="preserve">  </w:t>
      </w:r>
      <w:r w:rsidRPr="00B70448">
        <w:rPr>
          <w:rFonts w:cs="Calibri"/>
          <w:sz w:val="24"/>
          <w:szCs w:val="24"/>
        </w:rPr>
        <w:t>Odločil sem se, da predstavim knjigo Kratka zgodovina fr</w:t>
      </w:r>
      <w:r w:rsidR="00E36B29" w:rsidRPr="00B70448">
        <w:rPr>
          <w:rFonts w:cs="Calibri"/>
          <w:sz w:val="24"/>
          <w:szCs w:val="24"/>
        </w:rPr>
        <w:t xml:space="preserve">ancoske revolucije. V knjigi so </w:t>
      </w:r>
      <w:r w:rsidRPr="00B70448">
        <w:rPr>
          <w:rFonts w:cs="Calibri"/>
          <w:sz w:val="24"/>
          <w:szCs w:val="24"/>
        </w:rPr>
        <w:t>predstavljen</w:t>
      </w:r>
      <w:r w:rsidR="00E36B29" w:rsidRPr="00B70448">
        <w:rPr>
          <w:rFonts w:cs="Calibri"/>
          <w:sz w:val="24"/>
          <w:szCs w:val="24"/>
        </w:rPr>
        <w:t xml:space="preserve">i razlogi za revolucijo, potek revolucije pa tudi </w:t>
      </w:r>
      <w:r w:rsidR="004C3A7E">
        <w:rPr>
          <w:rFonts w:cs="Calibri"/>
          <w:sz w:val="24"/>
          <w:szCs w:val="24"/>
        </w:rPr>
        <w:t xml:space="preserve">kako so ljudje </w:t>
      </w:r>
      <w:r w:rsidR="00E36B29" w:rsidRPr="00B70448">
        <w:rPr>
          <w:rFonts w:cs="Calibri"/>
          <w:sz w:val="24"/>
          <w:szCs w:val="24"/>
        </w:rPr>
        <w:t xml:space="preserve"> živ</w:t>
      </w:r>
      <w:r w:rsidR="004C3A7E">
        <w:rPr>
          <w:rFonts w:cs="Calibri"/>
          <w:sz w:val="24"/>
          <w:szCs w:val="24"/>
        </w:rPr>
        <w:t>eli</w:t>
      </w:r>
      <w:r w:rsidR="00E36B29" w:rsidRPr="00B70448">
        <w:rPr>
          <w:rFonts w:cs="Calibri"/>
          <w:sz w:val="24"/>
          <w:szCs w:val="24"/>
        </w:rPr>
        <w:t xml:space="preserve"> v tem času. </w:t>
      </w:r>
      <w:r w:rsidRPr="00B70448">
        <w:rPr>
          <w:rFonts w:cs="Calibri"/>
          <w:sz w:val="24"/>
          <w:szCs w:val="24"/>
        </w:rPr>
        <w:t xml:space="preserve">Avtor te knjige je francoski zgodovinar </w:t>
      </w:r>
      <w:proofErr w:type="spellStart"/>
      <w:r w:rsidRPr="00B70448">
        <w:rPr>
          <w:rFonts w:cs="Calibri"/>
          <w:sz w:val="24"/>
          <w:szCs w:val="24"/>
        </w:rPr>
        <w:t>Michel</w:t>
      </w:r>
      <w:proofErr w:type="spellEnd"/>
      <w:r w:rsidRPr="00B70448">
        <w:rPr>
          <w:rFonts w:cs="Calibri"/>
          <w:sz w:val="24"/>
          <w:szCs w:val="24"/>
        </w:rPr>
        <w:t xml:space="preserve"> </w:t>
      </w:r>
      <w:proofErr w:type="spellStart"/>
      <w:r w:rsidRPr="00B70448">
        <w:rPr>
          <w:rFonts w:cs="Calibri"/>
          <w:sz w:val="24"/>
          <w:szCs w:val="24"/>
        </w:rPr>
        <w:t>Vovelle</w:t>
      </w:r>
      <w:proofErr w:type="spellEnd"/>
      <w:r w:rsidRPr="00B70448">
        <w:rPr>
          <w:rFonts w:cs="Calibri"/>
          <w:sz w:val="24"/>
          <w:szCs w:val="24"/>
        </w:rPr>
        <w:t xml:space="preserve">, ki se je rodil leta 1933. </w:t>
      </w:r>
      <w:proofErr w:type="spellStart"/>
      <w:r w:rsidR="00E36B29" w:rsidRPr="00B70448">
        <w:rPr>
          <w:rFonts w:cs="Calibri"/>
          <w:sz w:val="24"/>
          <w:szCs w:val="24"/>
        </w:rPr>
        <w:t>Vovelle</w:t>
      </w:r>
      <w:proofErr w:type="spellEnd"/>
      <w:r w:rsidR="00E36B29" w:rsidRPr="00B70448">
        <w:rPr>
          <w:rFonts w:cs="Calibri"/>
          <w:sz w:val="24"/>
          <w:szCs w:val="24"/>
        </w:rPr>
        <w:t xml:space="preserve"> je </w:t>
      </w:r>
      <w:r w:rsidR="00001CEF">
        <w:rPr>
          <w:rFonts w:cs="Calibri"/>
          <w:sz w:val="24"/>
          <w:szCs w:val="24"/>
        </w:rPr>
        <w:t>najprej poučeval zgodovino 18. s</w:t>
      </w:r>
      <w:r w:rsidR="00E36B29" w:rsidRPr="00B70448">
        <w:rPr>
          <w:rFonts w:cs="Calibri"/>
          <w:sz w:val="24"/>
          <w:szCs w:val="24"/>
        </w:rPr>
        <w:t xml:space="preserve">toletja na univerzi v Aix en Provence, od leta 1982 pa predaval na pariški </w:t>
      </w:r>
      <w:proofErr w:type="spellStart"/>
      <w:r w:rsidR="00E36B29" w:rsidRPr="00B70448">
        <w:rPr>
          <w:rFonts w:cs="Calibri"/>
          <w:sz w:val="24"/>
          <w:szCs w:val="24"/>
        </w:rPr>
        <w:t>Sorbonni</w:t>
      </w:r>
      <w:proofErr w:type="spellEnd"/>
      <w:r w:rsidR="00E36B29" w:rsidRPr="00B70448">
        <w:rPr>
          <w:rFonts w:cs="Calibri"/>
          <w:sz w:val="24"/>
          <w:szCs w:val="24"/>
        </w:rPr>
        <w:t>.</w:t>
      </w:r>
    </w:p>
    <w:p w:rsidR="00E36B29" w:rsidRPr="00B70448" w:rsidRDefault="00E36B29">
      <w:pPr>
        <w:rPr>
          <w:rFonts w:cs="Calibri"/>
          <w:sz w:val="24"/>
          <w:szCs w:val="24"/>
        </w:rPr>
      </w:pPr>
    </w:p>
    <w:p w:rsidR="00E36B29" w:rsidRPr="00B70448" w:rsidRDefault="00E36B29">
      <w:pPr>
        <w:rPr>
          <w:rFonts w:cs="Calibri"/>
          <w:sz w:val="24"/>
          <w:szCs w:val="24"/>
        </w:rPr>
      </w:pPr>
    </w:p>
    <w:p w:rsidR="00E36B29" w:rsidRPr="00B70448" w:rsidRDefault="00E36B29">
      <w:pPr>
        <w:rPr>
          <w:rFonts w:cs="Calibri"/>
          <w:sz w:val="24"/>
          <w:szCs w:val="24"/>
        </w:rPr>
      </w:pPr>
      <w:r w:rsidRPr="00B70448">
        <w:rPr>
          <w:rFonts w:cs="Calibri"/>
          <w:sz w:val="24"/>
          <w:szCs w:val="24"/>
        </w:rPr>
        <w:br w:type="page"/>
      </w:r>
    </w:p>
    <w:p w:rsidR="00E51D0D" w:rsidRPr="00B70448" w:rsidRDefault="00E51D0D" w:rsidP="002E25EE">
      <w:pPr>
        <w:pStyle w:val="Heading1"/>
        <w:rPr>
          <w:rFonts w:ascii="Verdana" w:hAnsi="Verdana" w:cs="Calibri"/>
          <w:sz w:val="24"/>
          <w:szCs w:val="24"/>
        </w:rPr>
      </w:pPr>
      <w:bookmarkStart w:id="3" w:name="_Toc288702236"/>
      <w:bookmarkStart w:id="4" w:name="_Toc288702392"/>
      <w:r w:rsidRPr="00B70448">
        <w:rPr>
          <w:rFonts w:ascii="Verdana" w:hAnsi="Verdana" w:cs="Calibri"/>
          <w:i/>
          <w:sz w:val="56"/>
          <w:szCs w:val="56"/>
        </w:rPr>
        <w:lastRenderedPageBreak/>
        <w:t>RAZMERE PRED REVOLUCIJO IN VZROKI</w:t>
      </w:r>
      <w:bookmarkEnd w:id="3"/>
      <w:bookmarkEnd w:id="4"/>
    </w:p>
    <w:p w:rsidR="00E51D0D" w:rsidRPr="00B70448" w:rsidRDefault="00E51D0D">
      <w:pPr>
        <w:rPr>
          <w:rFonts w:ascii="Verdana" w:hAnsi="Verdana" w:cs="Calibri"/>
          <w:sz w:val="24"/>
          <w:szCs w:val="24"/>
        </w:rPr>
      </w:pPr>
    </w:p>
    <w:p w:rsidR="00E0511D" w:rsidRPr="00B70448" w:rsidRDefault="00E51D0D">
      <w:pPr>
        <w:rPr>
          <w:rFonts w:cs="Calibri"/>
          <w:sz w:val="24"/>
          <w:szCs w:val="24"/>
        </w:rPr>
      </w:pPr>
      <w:r w:rsidRPr="00B70448">
        <w:rPr>
          <w:rFonts w:ascii="Verdana" w:hAnsi="Verdana" w:cs="Calibri"/>
          <w:sz w:val="24"/>
          <w:szCs w:val="24"/>
        </w:rPr>
        <w:t xml:space="preserve">     </w:t>
      </w:r>
      <w:r w:rsidRPr="00B70448">
        <w:rPr>
          <w:rFonts w:cs="Calibri"/>
          <w:sz w:val="24"/>
          <w:szCs w:val="24"/>
        </w:rPr>
        <w:t>Pred revolucijo je bila francoska družba razdeljena na tri stanove. Prva dva, duhovšči</w:t>
      </w:r>
      <w:r w:rsidR="005872CC">
        <w:rPr>
          <w:rFonts w:cs="Calibri"/>
          <w:sz w:val="24"/>
          <w:szCs w:val="24"/>
        </w:rPr>
        <w:t>na in plemstvo, sta bila privile</w:t>
      </w:r>
      <w:r w:rsidRPr="00B70448">
        <w:rPr>
          <w:rFonts w:cs="Calibri"/>
          <w:sz w:val="24"/>
          <w:szCs w:val="24"/>
        </w:rPr>
        <w:t xml:space="preserve">girana, tretji stan pa je bil brez političnih pravic in je plačeval visoke davke. Prvi stan je bila duhovščina, ki jo je bilo okoli 140000, plemstva je bilo okoli 400000, tretji stan </w:t>
      </w:r>
      <w:r w:rsidR="005872CC">
        <w:rPr>
          <w:rFonts w:cs="Calibri"/>
          <w:sz w:val="24"/>
          <w:szCs w:val="24"/>
        </w:rPr>
        <w:t>pa je bil</w:t>
      </w:r>
      <w:r w:rsidRPr="00B70448">
        <w:rPr>
          <w:rFonts w:cs="Calibri"/>
          <w:sz w:val="24"/>
          <w:szCs w:val="24"/>
        </w:rPr>
        <w:t xml:space="preserve"> najštevilčnejši in je štel približno 25mio članov. Status privilegiranih je 1. </w:t>
      </w:r>
      <w:r w:rsidR="00E0511D" w:rsidRPr="00B70448">
        <w:rPr>
          <w:rFonts w:cs="Calibri"/>
          <w:sz w:val="24"/>
          <w:szCs w:val="24"/>
        </w:rPr>
        <w:t>i</w:t>
      </w:r>
      <w:r w:rsidRPr="00B70448">
        <w:rPr>
          <w:rFonts w:cs="Calibri"/>
          <w:sz w:val="24"/>
          <w:szCs w:val="24"/>
        </w:rPr>
        <w:t xml:space="preserve">n 2. stanu </w:t>
      </w:r>
      <w:r w:rsidR="00E0511D" w:rsidRPr="00B70448">
        <w:rPr>
          <w:rFonts w:cs="Calibri"/>
          <w:sz w:val="24"/>
          <w:szCs w:val="24"/>
        </w:rPr>
        <w:t xml:space="preserve">omogočal dostop do kariere (tretji stan je bil strogo ločen od možnosti pristopa do višjih častniških položajev) in ju skoraj popolnoma odvezal od plačevanja kraljevih dajatev. Govorilo se je tudi o </w:t>
      </w:r>
      <w:r w:rsidR="00E0511D" w:rsidRPr="005872CC">
        <w:rPr>
          <w:rFonts w:cs="Calibri"/>
          <w:i/>
          <w:sz w:val="24"/>
          <w:szCs w:val="24"/>
        </w:rPr>
        <w:t>˝slapu prezira˝</w:t>
      </w:r>
      <w:r w:rsidR="00E0511D" w:rsidRPr="00B70448">
        <w:rPr>
          <w:rFonts w:cs="Calibri"/>
          <w:sz w:val="24"/>
          <w:szCs w:val="24"/>
        </w:rPr>
        <w:t xml:space="preserve"> privilegiranih do neprivilegiranih, za katere so bili tudi izrazi kot </w:t>
      </w:r>
      <w:proofErr w:type="spellStart"/>
      <w:r w:rsidR="00E0511D" w:rsidRPr="00B70448">
        <w:rPr>
          <w:rFonts w:cs="Calibri"/>
          <w:sz w:val="24"/>
          <w:szCs w:val="24"/>
        </w:rPr>
        <w:t>naprimer</w:t>
      </w:r>
      <w:proofErr w:type="spellEnd"/>
      <w:r w:rsidR="00E0511D" w:rsidRPr="00B70448">
        <w:rPr>
          <w:rFonts w:cs="Calibri"/>
          <w:sz w:val="24"/>
          <w:szCs w:val="24"/>
        </w:rPr>
        <w:t xml:space="preserve">  </w:t>
      </w:r>
      <w:r w:rsidR="00E0511D" w:rsidRPr="005872CC">
        <w:rPr>
          <w:rFonts w:cs="Calibri"/>
          <w:i/>
          <w:sz w:val="24"/>
          <w:szCs w:val="24"/>
        </w:rPr>
        <w:t xml:space="preserve">˝družbeni marginalec˝ </w:t>
      </w:r>
      <w:r w:rsidR="00E0511D" w:rsidRPr="00B70448">
        <w:rPr>
          <w:rFonts w:cs="Calibri"/>
          <w:sz w:val="24"/>
          <w:szCs w:val="24"/>
        </w:rPr>
        <w:t>(nepomemben človek), ki je veljal za francoskega meščana ob koncu starega režima.</w:t>
      </w:r>
    </w:p>
    <w:p w:rsidR="00D400EE" w:rsidRDefault="00E0511D" w:rsidP="00D400EE">
      <w:pPr>
        <w:rPr>
          <w:rFonts w:cs="Calibri"/>
          <w:sz w:val="24"/>
          <w:szCs w:val="24"/>
        </w:rPr>
      </w:pPr>
      <w:r w:rsidRPr="00B70448">
        <w:rPr>
          <w:rFonts w:cs="Calibri"/>
          <w:sz w:val="24"/>
          <w:szCs w:val="24"/>
        </w:rPr>
        <w:t xml:space="preserve">      V državi je vladal fevdalizem, to je ekonomski sistem, kjer prevladuje kmečko gospodarstvo. Leta 1789 je bilo kmečkega prebivalstva okoli 85%. Gospod</w:t>
      </w:r>
      <w:r w:rsidR="00001CEF">
        <w:rPr>
          <w:rFonts w:cs="Calibri"/>
          <w:sz w:val="24"/>
          <w:szCs w:val="24"/>
        </w:rPr>
        <w:t xml:space="preserve">arska </w:t>
      </w:r>
      <w:proofErr w:type="spellStart"/>
      <w:r w:rsidR="00001CEF">
        <w:rPr>
          <w:rFonts w:cs="Calibri"/>
          <w:sz w:val="24"/>
          <w:szCs w:val="24"/>
        </w:rPr>
        <w:t>konjuktura</w:t>
      </w:r>
      <w:proofErr w:type="spellEnd"/>
      <w:r w:rsidR="00001CEF">
        <w:rPr>
          <w:rFonts w:cs="Calibri"/>
          <w:sz w:val="24"/>
          <w:szCs w:val="24"/>
        </w:rPr>
        <w:t>, to je položaj ali</w:t>
      </w:r>
      <w:r w:rsidRPr="00B70448">
        <w:rPr>
          <w:rFonts w:cs="Calibri"/>
          <w:sz w:val="24"/>
          <w:szCs w:val="24"/>
        </w:rPr>
        <w:t xml:space="preserve"> stanje v gospodarstvu, ki je ugoden za prodajo, </w:t>
      </w:r>
      <w:r w:rsidR="00001CEF">
        <w:rPr>
          <w:rFonts w:cs="Calibri"/>
          <w:sz w:val="24"/>
          <w:szCs w:val="24"/>
        </w:rPr>
        <w:t xml:space="preserve">je bila </w:t>
      </w:r>
      <w:r w:rsidRPr="00B70448">
        <w:rPr>
          <w:rFonts w:cs="Calibri"/>
          <w:sz w:val="24"/>
          <w:szCs w:val="24"/>
        </w:rPr>
        <w:t>zelo odvisna od lakote, pomanjkanja, slabih letin.</w:t>
      </w:r>
      <w:r w:rsidR="00B70448" w:rsidRPr="00B70448">
        <w:rPr>
          <w:rFonts w:cs="Calibri"/>
          <w:sz w:val="24"/>
          <w:szCs w:val="24"/>
        </w:rPr>
        <w:t xml:space="preserve"> V tem sistemu so bile najhujše ekonomske krize prav tiste, ki so nastale zaradi nezadostne kmetijske proizvodnje. Industrija je bila še v</w:t>
      </w:r>
      <w:r w:rsidR="0046387C">
        <w:rPr>
          <w:rFonts w:cs="Calibri"/>
          <w:sz w:val="24"/>
          <w:szCs w:val="24"/>
        </w:rPr>
        <w:t xml:space="preserve"> ozadju, kmetijske tehnike pa so</w:t>
      </w:r>
      <w:r w:rsidR="00B70448" w:rsidRPr="00B70448">
        <w:rPr>
          <w:rFonts w:cs="Calibri"/>
          <w:sz w:val="24"/>
          <w:szCs w:val="24"/>
        </w:rPr>
        <w:t xml:space="preserve"> bile v zaostalosti v primerjavi z angleškimi razmerami.</w:t>
      </w:r>
      <w:r w:rsidR="0046387C">
        <w:rPr>
          <w:rFonts w:cs="Calibri"/>
          <w:sz w:val="24"/>
          <w:szCs w:val="24"/>
        </w:rPr>
        <w:t xml:space="preserve"> Plemstvo je imelo v lasti okoli 30% ozemlja, duhovščina 10%, torej več kot tretjina je ozemlja je bila v lasti privilegiranih. Poleg tega pa so kmete bremenile tudi fevdalne dajatve. Te so bile denarne, različne dajatve, ki jih je bilo treba poravnati priložnostno in dajatev </w:t>
      </w:r>
      <w:proofErr w:type="spellStart"/>
      <w:r w:rsidR="0046387C">
        <w:rPr>
          <w:rFonts w:cs="Calibri"/>
          <w:i/>
          <w:sz w:val="24"/>
          <w:szCs w:val="24"/>
        </w:rPr>
        <w:t>champart</w:t>
      </w:r>
      <w:proofErr w:type="spellEnd"/>
      <w:r w:rsidR="0046387C">
        <w:rPr>
          <w:rFonts w:cs="Calibri"/>
          <w:sz w:val="24"/>
          <w:szCs w:val="24"/>
        </w:rPr>
        <w:t xml:space="preserve">, to je bila dajatev v pridelku. </w:t>
      </w:r>
      <w:proofErr w:type="spellStart"/>
      <w:r w:rsidR="0046387C">
        <w:rPr>
          <w:rFonts w:cs="Calibri"/>
          <w:sz w:val="24"/>
          <w:szCs w:val="24"/>
        </w:rPr>
        <w:t>Zemjiški</w:t>
      </w:r>
      <w:proofErr w:type="spellEnd"/>
      <w:r w:rsidR="0046387C">
        <w:rPr>
          <w:rFonts w:cs="Calibri"/>
          <w:sz w:val="24"/>
          <w:szCs w:val="24"/>
        </w:rPr>
        <w:t xml:space="preserve"> gospod je imel pravico izvajati zakon (pravdo) nad kmeti na svoji zemlji</w:t>
      </w:r>
      <w:r w:rsidR="00083909">
        <w:rPr>
          <w:rFonts w:cs="Calibri"/>
          <w:sz w:val="24"/>
          <w:szCs w:val="24"/>
        </w:rPr>
        <w:t>. Na nekaterih predelih kraljestva so se ohranile tudi nekatere oblike suženjstva, ki so bremenile podložnike in omejevale njihovo svobodo glede porok ali oporok. Na podeželju so živeli kmetje v bedi in veliki revščini.</w:t>
      </w:r>
    </w:p>
    <w:p w:rsidR="00D400EE" w:rsidRPr="0046387C" w:rsidRDefault="00D400EE" w:rsidP="00D400EE">
      <w:pPr>
        <w:rPr>
          <w:rFonts w:cs="Calibri"/>
          <w:sz w:val="24"/>
          <w:szCs w:val="24"/>
        </w:rPr>
      </w:pPr>
      <w:r>
        <w:rPr>
          <w:rFonts w:cs="Calibri"/>
          <w:sz w:val="24"/>
          <w:szCs w:val="24"/>
        </w:rPr>
        <w:t xml:space="preserve">       Ob fevdalizmu in stanovski ureditvi je bil absolutizem tretja sestavina starega režima. Absolutizem in stanovska družba nekako ne sovpadata povsem, saj so privilegirani že pred revolucijo </w:t>
      </w:r>
      <w:proofErr w:type="spellStart"/>
      <w:r>
        <w:rPr>
          <w:rFonts w:cs="Calibri"/>
          <w:sz w:val="24"/>
          <w:szCs w:val="24"/>
        </w:rPr>
        <w:t>naspratovali</w:t>
      </w:r>
      <w:proofErr w:type="spellEnd"/>
      <w:r>
        <w:rPr>
          <w:rFonts w:cs="Calibri"/>
          <w:sz w:val="24"/>
          <w:szCs w:val="24"/>
        </w:rPr>
        <w:t xml:space="preserve"> kraljevemu absolutizmu, a je bil vsemogočni kralj najboljše jamstvo za družbeni red, ki zagotavlja oblast privilegiranih. Leta 1789 je bil na oblasti Ludvik XVI., ki</w:t>
      </w:r>
      <w:r w:rsidR="005872CC">
        <w:rPr>
          <w:rFonts w:cs="Calibri"/>
          <w:sz w:val="24"/>
          <w:szCs w:val="24"/>
        </w:rPr>
        <w:t xml:space="preserve"> je bil precej povprečna oseba z</w:t>
      </w:r>
      <w:r>
        <w:rPr>
          <w:rFonts w:cs="Calibri"/>
          <w:sz w:val="24"/>
          <w:szCs w:val="24"/>
        </w:rPr>
        <w:t>a takšno vlogo. Kralj je bil od leta 1774. Ni bil precej uspešen tako kot njegov predhodnik Ludvik XIV. Pred letom 1787 je veljala v sistemu verska avtoriteta, v katerem je bilo katolištvo državna religija, leta 1787 pa so uvedli politiko relativne strpnosti do protestantov.</w:t>
      </w:r>
    </w:p>
    <w:p w:rsidR="00E51D0D" w:rsidRDefault="00E51D0D">
      <w:pPr>
        <w:rPr>
          <w:rFonts w:cs="Calibri"/>
          <w:sz w:val="24"/>
          <w:szCs w:val="24"/>
        </w:rPr>
      </w:pPr>
    </w:p>
    <w:p w:rsidR="00D400EE" w:rsidRDefault="00D400EE">
      <w:pPr>
        <w:rPr>
          <w:rFonts w:cs="Calibri"/>
          <w:sz w:val="24"/>
          <w:szCs w:val="24"/>
        </w:rPr>
      </w:pPr>
      <w:r>
        <w:rPr>
          <w:rFonts w:cs="Calibri"/>
          <w:sz w:val="24"/>
          <w:szCs w:val="24"/>
        </w:rPr>
        <w:lastRenderedPageBreak/>
        <w:t xml:space="preserve">      Leta 1789 je mestno prebivalstvo predstavljalo okoli 5% vsega prebivalstva. Večji del dohodkov je meščanstvo črpalo iz zemljiških rent in ne iz dobičkov. Kupovali so hiše in zemljišča in živeli od izkupička svojih rent. Te s</w:t>
      </w:r>
      <w:r w:rsidR="005872CC">
        <w:rPr>
          <w:rFonts w:cs="Calibri"/>
          <w:sz w:val="24"/>
          <w:szCs w:val="24"/>
        </w:rPr>
        <w:t xml:space="preserve">o se imenovali buržoazija in so </w:t>
      </w:r>
      <w:r>
        <w:rPr>
          <w:rFonts w:cs="Calibri"/>
          <w:sz w:val="24"/>
          <w:szCs w:val="24"/>
        </w:rPr>
        <w:t>posn</w:t>
      </w:r>
      <w:r w:rsidR="005872CC">
        <w:rPr>
          <w:rFonts w:cs="Calibri"/>
          <w:sz w:val="24"/>
          <w:szCs w:val="24"/>
        </w:rPr>
        <w:t xml:space="preserve">emali </w:t>
      </w:r>
      <w:proofErr w:type="spellStart"/>
      <w:r w:rsidR="005872CC">
        <w:rPr>
          <w:rFonts w:cs="Calibri"/>
          <w:sz w:val="24"/>
          <w:szCs w:val="24"/>
        </w:rPr>
        <w:t>življenski</w:t>
      </w:r>
      <w:proofErr w:type="spellEnd"/>
      <w:r w:rsidR="005872CC">
        <w:rPr>
          <w:rFonts w:cs="Calibri"/>
          <w:sz w:val="24"/>
          <w:szCs w:val="24"/>
        </w:rPr>
        <w:t xml:space="preserve"> slog plemstva.</w:t>
      </w:r>
      <w:r>
        <w:rPr>
          <w:rFonts w:cs="Calibri"/>
          <w:sz w:val="24"/>
          <w:szCs w:val="24"/>
        </w:rPr>
        <w:t xml:space="preserve"> Seveda se je večina buržoazije ukvarjalo tudi s kakšno produktivno dejavnostjo. Buržoazija je </w:t>
      </w:r>
      <w:proofErr w:type="spellStart"/>
      <w:r>
        <w:rPr>
          <w:rFonts w:cs="Calibri"/>
          <w:sz w:val="24"/>
          <w:szCs w:val="24"/>
        </w:rPr>
        <w:t>naprimer</w:t>
      </w:r>
      <w:proofErr w:type="spellEnd"/>
      <w:r>
        <w:rPr>
          <w:rFonts w:cs="Calibri"/>
          <w:sz w:val="24"/>
          <w:szCs w:val="24"/>
        </w:rPr>
        <w:t xml:space="preserve"> zajemala male trgovce ali rokodelce, veletrgovce, bankirje, finančnike... Obstajala pa je tudi prava industrijska buržoazija, ki so jo</w:t>
      </w:r>
      <w:r w:rsidR="00831A2E">
        <w:rPr>
          <w:rFonts w:cs="Calibri"/>
          <w:sz w:val="24"/>
          <w:szCs w:val="24"/>
        </w:rPr>
        <w:t xml:space="preserve"> tvorili </w:t>
      </w:r>
      <w:proofErr w:type="spellStart"/>
      <w:r w:rsidR="00831A2E">
        <w:rPr>
          <w:rFonts w:cs="Calibri"/>
          <w:sz w:val="24"/>
          <w:szCs w:val="24"/>
        </w:rPr>
        <w:t>tovararji</w:t>
      </w:r>
      <w:proofErr w:type="spellEnd"/>
      <w:r w:rsidR="00831A2E">
        <w:rPr>
          <w:rFonts w:cs="Calibri"/>
          <w:sz w:val="24"/>
          <w:szCs w:val="24"/>
        </w:rPr>
        <w:t xml:space="preserve"> in podjetniki. Poleg tega so v francosko buržoazijo spadali tudi advokati, notarji in zdravniki</w:t>
      </w:r>
      <w:r w:rsidR="005872CC">
        <w:rPr>
          <w:rFonts w:cs="Calibri"/>
          <w:sz w:val="24"/>
          <w:szCs w:val="24"/>
        </w:rPr>
        <w:t>. Meščanstvo je bilo le del 3. s</w:t>
      </w:r>
      <w:r w:rsidR="00831A2E">
        <w:rPr>
          <w:rFonts w:cs="Calibri"/>
          <w:sz w:val="24"/>
          <w:szCs w:val="24"/>
        </w:rPr>
        <w:t>tanu, zato tudi brez političnih pravic in plačevati so morali davke.</w:t>
      </w:r>
    </w:p>
    <w:p w:rsidR="00CB70CF" w:rsidRDefault="00725095">
      <w:pPr>
        <w:rPr>
          <w:rFonts w:cs="Calibri"/>
          <w:sz w:val="24"/>
          <w:szCs w:val="24"/>
        </w:rPr>
      </w:pPr>
      <w:r>
        <w:rPr>
          <w:noProof/>
        </w:rPr>
        <w:drawing>
          <wp:anchor distT="0" distB="0" distL="114300" distR="114300" simplePos="0" relativeHeight="251656704" behindDoc="0" locked="0" layoutInCell="1" allowOverlap="1">
            <wp:simplePos x="0" y="0"/>
            <wp:positionH relativeFrom="column">
              <wp:posOffset>3805555</wp:posOffset>
            </wp:positionH>
            <wp:positionV relativeFrom="paragraph">
              <wp:posOffset>2231390</wp:posOffset>
            </wp:positionV>
            <wp:extent cx="2333625" cy="3505200"/>
            <wp:effectExtent l="0" t="0" r="0" b="0"/>
            <wp:wrapSquare wrapText="bothSides"/>
            <wp:docPr id="5" name="Picture 2" descr="429px-Ludvig_XVI_av_Frankrike_porträtterad_av_AF_C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9px-Ludvig_XVI_av_Frankrike_porträtterad_av_AF_Ca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3505200"/>
                    </a:xfrm>
                    <a:prstGeom prst="rect">
                      <a:avLst/>
                    </a:prstGeom>
                    <a:noFill/>
                  </pic:spPr>
                </pic:pic>
              </a:graphicData>
            </a:graphic>
            <wp14:sizeRelH relativeFrom="page">
              <wp14:pctWidth>0</wp14:pctWidth>
            </wp14:sizeRelH>
            <wp14:sizeRelV relativeFrom="page">
              <wp14:pctHeight>0</wp14:pctHeight>
            </wp14:sizeRelV>
          </wp:anchor>
        </w:drawing>
      </w:r>
      <w:r w:rsidR="00831A2E">
        <w:rPr>
          <w:rFonts w:cs="Calibri"/>
          <w:sz w:val="24"/>
          <w:szCs w:val="24"/>
        </w:rPr>
        <w:t xml:space="preserve">      Bile so velike </w:t>
      </w:r>
      <w:proofErr w:type="spellStart"/>
      <w:r w:rsidR="00831A2E">
        <w:rPr>
          <w:rFonts w:cs="Calibri"/>
          <w:sz w:val="24"/>
          <w:szCs w:val="24"/>
        </w:rPr>
        <w:t>pomankljivosti</w:t>
      </w:r>
      <w:proofErr w:type="spellEnd"/>
      <w:r w:rsidR="00831A2E">
        <w:rPr>
          <w:rFonts w:cs="Calibri"/>
          <w:sz w:val="24"/>
          <w:szCs w:val="24"/>
        </w:rPr>
        <w:t xml:space="preserve"> v državnem aparatu, predvsem slabosti davčnega sistema, katerega breme se ni razlikovalo samo med posameznimi družbenimi skupinami (privilegiranimi ali ne), temveč tudi med pokrajinami in kraji od severa pa do juga in med mesti in vasmi. To je bilo za ljudi nevzdržno. Ta problem je hotel rešiti tudi finančni minister </w:t>
      </w:r>
      <w:proofErr w:type="spellStart"/>
      <w:r w:rsidR="00831A2E">
        <w:rPr>
          <w:rFonts w:cs="Calibri"/>
          <w:sz w:val="24"/>
          <w:szCs w:val="24"/>
        </w:rPr>
        <w:t>Necker</w:t>
      </w:r>
      <w:proofErr w:type="spellEnd"/>
      <w:r w:rsidR="00831A2E">
        <w:rPr>
          <w:rFonts w:cs="Calibri"/>
          <w:sz w:val="24"/>
          <w:szCs w:val="24"/>
        </w:rPr>
        <w:t>, ki je</w:t>
      </w:r>
      <w:r w:rsidR="005872CC">
        <w:rPr>
          <w:rFonts w:cs="Calibri"/>
          <w:sz w:val="24"/>
          <w:szCs w:val="24"/>
        </w:rPr>
        <w:t xml:space="preserve"> predlagal obdavčitev 1. In 2. stanu. Kralj si</w:t>
      </w:r>
      <w:r w:rsidR="00831A2E">
        <w:rPr>
          <w:rFonts w:cs="Calibri"/>
          <w:sz w:val="24"/>
          <w:szCs w:val="24"/>
        </w:rPr>
        <w:t xml:space="preserve"> tega ni upal storiti. Družbena kriza se je kazala tudi v propadanju aristokracije. Velik del plemstva je živel prek svojih zmožnosti in je tonil v dolgovih. Državni aparat je bil povsem plemiški. Samo </w:t>
      </w:r>
      <w:proofErr w:type="spellStart"/>
      <w:r w:rsidR="00831A2E">
        <w:rPr>
          <w:rFonts w:cs="Calibri"/>
          <w:sz w:val="24"/>
          <w:szCs w:val="24"/>
        </w:rPr>
        <w:t>Necker</w:t>
      </w:r>
      <w:proofErr w:type="spellEnd"/>
      <w:r w:rsidR="00831A2E">
        <w:rPr>
          <w:rFonts w:cs="Calibri"/>
          <w:sz w:val="24"/>
          <w:szCs w:val="24"/>
        </w:rPr>
        <w:t xml:space="preserve"> je bil izjema. Tudi drugi so želeli rešiti finančno krizo, </w:t>
      </w:r>
      <w:proofErr w:type="spellStart"/>
      <w:r w:rsidR="00831A2E">
        <w:rPr>
          <w:rFonts w:cs="Calibri"/>
          <w:sz w:val="24"/>
          <w:szCs w:val="24"/>
        </w:rPr>
        <w:t>naprimer</w:t>
      </w:r>
      <w:proofErr w:type="spellEnd"/>
      <w:r w:rsidR="00831A2E">
        <w:rPr>
          <w:rFonts w:cs="Calibri"/>
          <w:sz w:val="24"/>
          <w:szCs w:val="24"/>
        </w:rPr>
        <w:t xml:space="preserve"> liberalni minister </w:t>
      </w:r>
      <w:proofErr w:type="spellStart"/>
      <w:r w:rsidR="00831A2E">
        <w:rPr>
          <w:rFonts w:cs="Calibri"/>
          <w:sz w:val="24"/>
          <w:szCs w:val="24"/>
        </w:rPr>
        <w:t>Colonne</w:t>
      </w:r>
      <w:proofErr w:type="spellEnd"/>
      <w:r w:rsidR="00831A2E">
        <w:rPr>
          <w:rFonts w:cs="Calibri"/>
          <w:sz w:val="24"/>
          <w:szCs w:val="24"/>
        </w:rPr>
        <w:t xml:space="preserve"> je leta 1787 sklical skupščino plemičev, vendar je naletel na nepopustljivost privilegiranih in so mu tudi grozili, da je odstopil. Plemstvo je branilo samo svoj</w:t>
      </w:r>
      <w:r w:rsidR="005872CC">
        <w:rPr>
          <w:rFonts w:cs="Calibri"/>
          <w:sz w:val="24"/>
          <w:szCs w:val="24"/>
        </w:rPr>
        <w:t>e razredne interese in zavračalo</w:t>
      </w:r>
      <w:r w:rsidR="00831A2E">
        <w:rPr>
          <w:rFonts w:cs="Calibri"/>
          <w:sz w:val="24"/>
          <w:szCs w:val="24"/>
        </w:rPr>
        <w:t xml:space="preserve"> kakršen koli kompromi</w:t>
      </w:r>
      <w:r w:rsidR="00CB70CF">
        <w:rPr>
          <w:rFonts w:cs="Calibri"/>
          <w:sz w:val="24"/>
          <w:szCs w:val="24"/>
        </w:rPr>
        <w:t>s, ki bi mogel rešiti monarhijo.</w:t>
      </w:r>
    </w:p>
    <w:p w:rsidR="00CB70CF" w:rsidRDefault="00CB70CF">
      <w:pPr>
        <w:rPr>
          <w:rFonts w:cs="Calibri"/>
          <w:sz w:val="24"/>
          <w:szCs w:val="24"/>
        </w:rPr>
      </w:pPr>
      <w:r>
        <w:rPr>
          <w:rFonts w:cs="Calibri"/>
          <w:sz w:val="24"/>
          <w:szCs w:val="24"/>
        </w:rPr>
        <w:t xml:space="preserve">      </w:t>
      </w:r>
      <w:r w:rsidR="005872CC">
        <w:rPr>
          <w:rFonts w:cs="Calibri"/>
          <w:sz w:val="24"/>
          <w:szCs w:val="24"/>
        </w:rPr>
        <w:t>Prva znamenja o</w:t>
      </w:r>
      <w:r>
        <w:rPr>
          <w:rFonts w:cs="Calibri"/>
          <w:sz w:val="24"/>
          <w:szCs w:val="24"/>
        </w:rPr>
        <w:t xml:space="preserve"> ekonomski krizi so se na francoskem podeželju začela kazati okrog 80 let s stagnacijo cen pšenice in s presežkom produkcije v vinogradništvu. Leta 1788 je bila strahovito slaba letina, ki je prejšnjo stagnacijo cen nadomestila z nenadnim silnim vzponom cen, ki so se dvignile za okoli 150%. Tako so se začeli nemiri v mestih. Država se je morala zadolžiti in dolgovi so močno narastli kot po ameriški vojni za neodvisnost.</w:t>
      </w:r>
    </w:p>
    <w:p w:rsidR="00CB70CF" w:rsidRDefault="00CB70CF">
      <w:pPr>
        <w:rPr>
          <w:rFonts w:cs="Calibri"/>
          <w:sz w:val="24"/>
          <w:szCs w:val="24"/>
        </w:rPr>
      </w:pPr>
      <w:r>
        <w:rPr>
          <w:rFonts w:cs="Calibri"/>
          <w:sz w:val="24"/>
          <w:szCs w:val="24"/>
        </w:rPr>
        <w:t xml:space="preserve">      Med neposrednimi vzroki za revolucijo gre pomembno mesto tu</w:t>
      </w:r>
      <w:r w:rsidR="005872CC">
        <w:rPr>
          <w:rFonts w:cs="Calibri"/>
          <w:sz w:val="24"/>
          <w:szCs w:val="24"/>
        </w:rPr>
        <w:t>di samemu monarhu. Ludvik XVI. j</w:t>
      </w:r>
      <w:r>
        <w:rPr>
          <w:rFonts w:cs="Calibri"/>
          <w:sz w:val="24"/>
          <w:szCs w:val="24"/>
        </w:rPr>
        <w:t xml:space="preserve">e bil zelo malo sposoben in ni bil mož, kakršnega bi potrebovali, kot tudi kraljica Marija </w:t>
      </w:r>
      <w:proofErr w:type="spellStart"/>
      <w:r>
        <w:rPr>
          <w:rFonts w:cs="Calibri"/>
          <w:sz w:val="24"/>
          <w:szCs w:val="24"/>
        </w:rPr>
        <w:t>Antoinetta</w:t>
      </w:r>
      <w:proofErr w:type="spellEnd"/>
      <w:r>
        <w:rPr>
          <w:rFonts w:cs="Calibri"/>
          <w:sz w:val="24"/>
          <w:szCs w:val="24"/>
        </w:rPr>
        <w:t xml:space="preserve"> ni bila oseba, ki bi lahko stvari popravila.</w:t>
      </w:r>
    </w:p>
    <w:p w:rsidR="003E3390" w:rsidRDefault="003E3390" w:rsidP="003E3390">
      <w:pPr>
        <w:keepNext/>
        <w:jc w:val="center"/>
      </w:pPr>
    </w:p>
    <w:p w:rsidR="00A92540" w:rsidRDefault="003E3390" w:rsidP="003E3390">
      <w:pPr>
        <w:pStyle w:val="Caption"/>
        <w:jc w:val="right"/>
      </w:pPr>
      <w:bookmarkStart w:id="5" w:name="_Toc288702324"/>
      <w:r>
        <w:t xml:space="preserve">Slika </w:t>
      </w:r>
      <w:r w:rsidR="00671F4C">
        <w:fldChar w:fldCharType="begin"/>
      </w:r>
      <w:r w:rsidR="00671F4C">
        <w:instrText xml:space="preserve"> SEQ Slika \* ARABIC </w:instrText>
      </w:r>
      <w:r w:rsidR="00671F4C">
        <w:fldChar w:fldCharType="separate"/>
      </w:r>
      <w:r w:rsidR="00862336">
        <w:rPr>
          <w:noProof/>
        </w:rPr>
        <w:t>1</w:t>
      </w:r>
      <w:r w:rsidR="00671F4C">
        <w:rPr>
          <w:noProof/>
        </w:rPr>
        <w:fldChar w:fldCharType="end"/>
      </w:r>
      <w:r>
        <w:t>: Ludvik XVI.</w:t>
      </w:r>
      <w:bookmarkEnd w:id="5"/>
    </w:p>
    <w:p w:rsidR="004F6E39" w:rsidRPr="00A92540" w:rsidRDefault="004F6E39" w:rsidP="002E25EE">
      <w:pPr>
        <w:pStyle w:val="Heading1"/>
        <w:rPr>
          <w:rFonts w:cs="Calibri"/>
          <w:sz w:val="24"/>
          <w:szCs w:val="24"/>
        </w:rPr>
      </w:pPr>
      <w:r>
        <w:rPr>
          <w:rFonts w:cs="Calibri"/>
          <w:b w:val="0"/>
        </w:rPr>
        <w:br w:type="page"/>
      </w:r>
      <w:bookmarkStart w:id="6" w:name="_Toc288702237"/>
      <w:bookmarkStart w:id="7" w:name="_Toc288702393"/>
      <w:r>
        <w:rPr>
          <w:rFonts w:ascii="Verdana" w:hAnsi="Verdana" w:cs="Calibri"/>
          <w:i/>
          <w:sz w:val="56"/>
          <w:szCs w:val="56"/>
        </w:rPr>
        <w:lastRenderedPageBreak/>
        <w:t>USTAVODAJNA REVOLUCIJA 1789-1791</w:t>
      </w:r>
      <w:bookmarkEnd w:id="6"/>
      <w:bookmarkEnd w:id="7"/>
    </w:p>
    <w:p w:rsidR="004F6E39" w:rsidRPr="00A92540" w:rsidRDefault="004F6E39" w:rsidP="004F6E39">
      <w:pPr>
        <w:rPr>
          <w:rFonts w:cs="Calibri"/>
          <w:sz w:val="24"/>
          <w:szCs w:val="24"/>
        </w:rPr>
      </w:pPr>
    </w:p>
    <w:p w:rsidR="004F6E39" w:rsidRPr="00A92540" w:rsidRDefault="004F6E39" w:rsidP="004F6E39">
      <w:pPr>
        <w:rPr>
          <w:rFonts w:cs="Calibri"/>
          <w:sz w:val="24"/>
          <w:szCs w:val="24"/>
        </w:rPr>
      </w:pPr>
      <w:r w:rsidRPr="00A92540">
        <w:rPr>
          <w:rFonts w:cs="Calibri"/>
          <w:sz w:val="24"/>
          <w:szCs w:val="24"/>
        </w:rPr>
        <w:t xml:space="preserve">      Avgusta 1788 je kralj popustil zahtevam po sklicu državnih stanov </w:t>
      </w:r>
      <w:r w:rsidR="005872CC">
        <w:rPr>
          <w:rFonts w:cs="Calibri"/>
          <w:sz w:val="24"/>
          <w:szCs w:val="24"/>
        </w:rPr>
        <w:t>in 5. m</w:t>
      </w:r>
      <w:r w:rsidRPr="00A92540">
        <w:rPr>
          <w:rFonts w:cs="Calibri"/>
          <w:sz w:val="24"/>
          <w:szCs w:val="24"/>
        </w:rPr>
        <w:t xml:space="preserve">aja 1789 je do zasedanja stanov tudi prišlo. Tretji stan je izrekel svojo voljo, da bi se glasovalo po številu odposlancev in ne ločeno po stanovih, saj bi tako 1. in 2. stan preglasovala 3. stan. </w:t>
      </w:r>
    </w:p>
    <w:p w:rsidR="003E3390" w:rsidRDefault="00725095" w:rsidP="003E3390">
      <w:pPr>
        <w:keepNext/>
        <w:jc w:val="center"/>
      </w:pPr>
      <w:r>
        <w:rPr>
          <w:rFonts w:cs="Calibri"/>
          <w:noProof/>
          <w:sz w:val="24"/>
          <w:szCs w:val="24"/>
        </w:rPr>
        <w:drawing>
          <wp:inline distT="0" distB="0" distL="0" distR="0">
            <wp:extent cx="3495675" cy="2143125"/>
            <wp:effectExtent l="0" t="0" r="0" b="0"/>
            <wp:docPr id="1" name="Picture 1" descr="Estates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esgene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143125"/>
                    </a:xfrm>
                    <a:prstGeom prst="rect">
                      <a:avLst/>
                    </a:prstGeom>
                    <a:noFill/>
                    <a:ln>
                      <a:noFill/>
                    </a:ln>
                  </pic:spPr>
                </pic:pic>
              </a:graphicData>
            </a:graphic>
          </wp:inline>
        </w:drawing>
      </w:r>
    </w:p>
    <w:p w:rsidR="00A92540" w:rsidRDefault="003E3390" w:rsidP="003E3390">
      <w:pPr>
        <w:pStyle w:val="Caption"/>
        <w:jc w:val="center"/>
      </w:pPr>
      <w:bookmarkStart w:id="8" w:name="_Toc288702325"/>
      <w:r>
        <w:t xml:space="preserve">Slika </w:t>
      </w:r>
      <w:r w:rsidR="00671F4C">
        <w:fldChar w:fldCharType="begin"/>
      </w:r>
      <w:r w:rsidR="00671F4C">
        <w:instrText xml:space="preserve"> SEQ Slika \* ARABIC </w:instrText>
      </w:r>
      <w:r w:rsidR="00671F4C">
        <w:fldChar w:fldCharType="separate"/>
      </w:r>
      <w:r w:rsidR="00862336">
        <w:rPr>
          <w:noProof/>
        </w:rPr>
        <w:t>2</w:t>
      </w:r>
      <w:r w:rsidR="00671F4C">
        <w:rPr>
          <w:noProof/>
        </w:rPr>
        <w:fldChar w:fldCharType="end"/>
      </w:r>
      <w:r>
        <w:t>: zasedanje stanov</w:t>
      </w:r>
      <w:bookmarkEnd w:id="8"/>
    </w:p>
    <w:p w:rsidR="001F3F05" w:rsidRDefault="001F3F05" w:rsidP="001F3F05">
      <w:pPr>
        <w:rPr>
          <w:rFonts w:cs="Calibri"/>
          <w:sz w:val="24"/>
          <w:szCs w:val="24"/>
        </w:rPr>
      </w:pPr>
      <w:r w:rsidRPr="001F3F05">
        <w:rPr>
          <w:rFonts w:cs="Calibri"/>
          <w:sz w:val="24"/>
          <w:szCs w:val="24"/>
        </w:rPr>
        <w:t>20. junija 1789 so med slavnostno</w:t>
      </w:r>
      <w:r>
        <w:rPr>
          <w:rFonts w:cs="Calibri"/>
          <w:sz w:val="24"/>
          <w:szCs w:val="24"/>
        </w:rPr>
        <w:t xml:space="preserve"> prisego v versajski d</w:t>
      </w:r>
      <w:r w:rsidR="00E06E37">
        <w:rPr>
          <w:rFonts w:cs="Calibri"/>
          <w:sz w:val="24"/>
          <w:szCs w:val="24"/>
        </w:rPr>
        <w:t xml:space="preserve">vorani </w:t>
      </w:r>
      <w:proofErr w:type="spellStart"/>
      <w:r w:rsidR="00E06E37">
        <w:rPr>
          <w:rFonts w:cs="Calibri"/>
          <w:sz w:val="24"/>
          <w:szCs w:val="24"/>
        </w:rPr>
        <w:t>žogalnici</w:t>
      </w:r>
      <w:proofErr w:type="spellEnd"/>
      <w:r w:rsidR="00E06E37">
        <w:rPr>
          <w:rFonts w:cs="Calibri"/>
          <w:sz w:val="24"/>
          <w:szCs w:val="24"/>
        </w:rPr>
        <w:t xml:space="preserve"> odposlanci 3. s</w:t>
      </w:r>
      <w:r>
        <w:rPr>
          <w:rFonts w:cs="Calibri"/>
          <w:sz w:val="24"/>
          <w:szCs w:val="24"/>
        </w:rPr>
        <w:t xml:space="preserve">tanu slovesno prisegli, da se ne bodo razšli, </w:t>
      </w:r>
      <w:r w:rsidR="00E06E37">
        <w:rPr>
          <w:rFonts w:cs="Calibri"/>
          <w:sz w:val="24"/>
          <w:szCs w:val="24"/>
        </w:rPr>
        <w:t>dokler se ne napiše ustava. 3. s</w:t>
      </w:r>
      <w:r>
        <w:rPr>
          <w:rFonts w:cs="Calibri"/>
          <w:sz w:val="24"/>
          <w:szCs w:val="24"/>
        </w:rPr>
        <w:t>tan se je razglasil za narodno skupščino in prepričal privilegirane stanove, da so sedli z njim. Vendar je kralj zbral vojsko</w:t>
      </w:r>
      <w:r w:rsidR="00E06E37">
        <w:rPr>
          <w:rFonts w:cs="Calibri"/>
          <w:sz w:val="24"/>
          <w:szCs w:val="24"/>
        </w:rPr>
        <w:t>,</w:t>
      </w:r>
      <w:r>
        <w:rPr>
          <w:rFonts w:cs="Calibri"/>
          <w:sz w:val="24"/>
          <w:szCs w:val="24"/>
        </w:rPr>
        <w:t xml:space="preserve"> s katero je želel razgnat</w:t>
      </w:r>
      <w:r w:rsidR="00E06E37">
        <w:rPr>
          <w:rFonts w:cs="Calibri"/>
          <w:sz w:val="24"/>
          <w:szCs w:val="24"/>
        </w:rPr>
        <w:t>i skupščino. Kralj je 11. j</w:t>
      </w:r>
      <w:r>
        <w:rPr>
          <w:rFonts w:cs="Calibri"/>
          <w:sz w:val="24"/>
          <w:szCs w:val="24"/>
        </w:rPr>
        <w:t xml:space="preserve">ulija odstavil </w:t>
      </w:r>
      <w:r w:rsidR="00E06E37">
        <w:rPr>
          <w:rFonts w:cs="Calibri"/>
          <w:sz w:val="24"/>
          <w:szCs w:val="24"/>
        </w:rPr>
        <w:t xml:space="preserve">ministra </w:t>
      </w:r>
      <w:proofErr w:type="spellStart"/>
      <w:r>
        <w:rPr>
          <w:rFonts w:cs="Calibri"/>
          <w:sz w:val="24"/>
          <w:szCs w:val="24"/>
        </w:rPr>
        <w:t>Neckerja</w:t>
      </w:r>
      <w:proofErr w:type="spellEnd"/>
      <w:r>
        <w:rPr>
          <w:rFonts w:cs="Calibri"/>
          <w:sz w:val="24"/>
          <w:szCs w:val="24"/>
        </w:rPr>
        <w:t>, ki je bil zelo priljubljena oseba. Po tem dogodku se je začelo pariško prebivalstvo revolucionarno organizirati in po vse večjih neredi</w:t>
      </w:r>
      <w:r w:rsidR="00E06E37">
        <w:rPr>
          <w:rFonts w:cs="Calibri"/>
          <w:sz w:val="24"/>
          <w:szCs w:val="24"/>
        </w:rPr>
        <w:t>h so 14. j</w:t>
      </w:r>
      <w:r>
        <w:rPr>
          <w:rFonts w:cs="Calibri"/>
          <w:sz w:val="24"/>
          <w:szCs w:val="24"/>
        </w:rPr>
        <w:t>ulija zavzeli Bastijo – nekdanjo kraljevsko trdnjavo in ječo. Ta dogodek je imel predvsem simboličen pomen – simbol padca starega režima.</w:t>
      </w:r>
    </w:p>
    <w:p w:rsidR="003E3390" w:rsidRDefault="00725095" w:rsidP="003E3390">
      <w:pPr>
        <w:keepNext/>
        <w:jc w:val="center"/>
      </w:pPr>
      <w:r>
        <w:rPr>
          <w:rFonts w:cs="Calibri"/>
          <w:noProof/>
          <w:sz w:val="24"/>
          <w:szCs w:val="24"/>
        </w:rPr>
        <w:drawing>
          <wp:inline distT="0" distB="0" distL="0" distR="0">
            <wp:extent cx="4410075" cy="1657350"/>
            <wp:effectExtent l="0" t="0" r="0" b="0"/>
            <wp:docPr id="2" name="Picture 2" descr="Prise_de_la_B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e_de_la_Basti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657350"/>
                    </a:xfrm>
                    <a:prstGeom prst="rect">
                      <a:avLst/>
                    </a:prstGeom>
                    <a:noFill/>
                    <a:ln>
                      <a:noFill/>
                    </a:ln>
                  </pic:spPr>
                </pic:pic>
              </a:graphicData>
            </a:graphic>
          </wp:inline>
        </w:drawing>
      </w:r>
    </w:p>
    <w:p w:rsidR="00A92540" w:rsidRDefault="003E3390" w:rsidP="003E3390">
      <w:pPr>
        <w:pStyle w:val="Caption"/>
        <w:jc w:val="center"/>
      </w:pPr>
      <w:bookmarkStart w:id="9" w:name="_Toc288702326"/>
      <w:r>
        <w:t xml:space="preserve">Slika </w:t>
      </w:r>
      <w:r w:rsidR="00671F4C">
        <w:fldChar w:fldCharType="begin"/>
      </w:r>
      <w:r w:rsidR="00671F4C">
        <w:instrText xml:space="preserve"> SEQ Slika \* ARABIC </w:instrText>
      </w:r>
      <w:r w:rsidR="00671F4C">
        <w:fldChar w:fldCharType="separate"/>
      </w:r>
      <w:r w:rsidR="00862336">
        <w:rPr>
          <w:noProof/>
        </w:rPr>
        <w:t>3</w:t>
      </w:r>
      <w:r w:rsidR="00671F4C">
        <w:rPr>
          <w:noProof/>
        </w:rPr>
        <w:fldChar w:fldCharType="end"/>
      </w:r>
      <w:r>
        <w:t>: napad na Bastijo</w:t>
      </w:r>
      <w:bookmarkEnd w:id="9"/>
    </w:p>
    <w:p w:rsidR="001F3F05" w:rsidRPr="00A92540" w:rsidRDefault="001F3F05" w:rsidP="001F3F05">
      <w:pPr>
        <w:rPr>
          <w:rFonts w:cs="Calibri"/>
          <w:sz w:val="24"/>
          <w:szCs w:val="24"/>
        </w:rPr>
      </w:pPr>
      <w:r w:rsidRPr="00A92540">
        <w:rPr>
          <w:rFonts w:cs="Calibri"/>
          <w:sz w:val="24"/>
          <w:szCs w:val="24"/>
        </w:rPr>
        <w:lastRenderedPageBreak/>
        <w:t xml:space="preserve">Prav po zaslugi ljudskega posega je kralj priznal </w:t>
      </w:r>
      <w:proofErr w:type="spellStart"/>
      <w:r w:rsidRPr="00A92540">
        <w:rPr>
          <w:rFonts w:cs="Calibri"/>
          <w:sz w:val="24"/>
          <w:szCs w:val="24"/>
        </w:rPr>
        <w:t>skupšino</w:t>
      </w:r>
      <w:proofErr w:type="spellEnd"/>
      <w:r w:rsidRPr="00A92540">
        <w:rPr>
          <w:rFonts w:cs="Calibri"/>
          <w:sz w:val="24"/>
          <w:szCs w:val="24"/>
        </w:rPr>
        <w:t xml:space="preserve"> in poklical nazaj </w:t>
      </w:r>
      <w:proofErr w:type="spellStart"/>
      <w:r w:rsidRPr="00A92540">
        <w:rPr>
          <w:rFonts w:cs="Calibri"/>
          <w:sz w:val="24"/>
          <w:szCs w:val="24"/>
        </w:rPr>
        <w:t>Neckerja</w:t>
      </w:r>
      <w:proofErr w:type="spellEnd"/>
      <w:r w:rsidRPr="00A92540">
        <w:rPr>
          <w:rFonts w:cs="Calibri"/>
          <w:sz w:val="24"/>
          <w:szCs w:val="24"/>
        </w:rPr>
        <w:t xml:space="preserve"> in se sprijaznil z razobešanjem tribarvne kokarde, to je bil simbol novega časa.</w:t>
      </w:r>
      <w:r w:rsidR="009A65D0" w:rsidRPr="00A92540">
        <w:rPr>
          <w:rFonts w:cs="Calibri"/>
          <w:sz w:val="24"/>
          <w:szCs w:val="24"/>
        </w:rPr>
        <w:t xml:space="preserve"> Od takra</w:t>
      </w:r>
      <w:r w:rsidR="00E06E37">
        <w:rPr>
          <w:rFonts w:cs="Calibri"/>
          <w:sz w:val="24"/>
          <w:szCs w:val="24"/>
        </w:rPr>
        <w:t>t naprej ni prihajalo do nemirov</w:t>
      </w:r>
      <w:r w:rsidR="009A65D0" w:rsidRPr="00A92540">
        <w:rPr>
          <w:rFonts w:cs="Calibri"/>
          <w:sz w:val="24"/>
          <w:szCs w:val="24"/>
        </w:rPr>
        <w:t xml:space="preserve"> le v Parizu, ampak tudi drugod po mestih. Prihajalo je tudi do kmečkih revolucij ali kmečkih uporov. To so bili upori proti zemljiškim gospodom, v katerih so pogosto zažigali gradove. Pod vplivom pritiskov </w:t>
      </w:r>
      <w:r w:rsidR="00E06E37">
        <w:rPr>
          <w:rFonts w:cs="Calibri"/>
          <w:sz w:val="24"/>
          <w:szCs w:val="24"/>
        </w:rPr>
        <w:t>množic je narodna skupščina 4. a</w:t>
      </w:r>
      <w:r w:rsidR="009A65D0" w:rsidRPr="00A92540">
        <w:rPr>
          <w:rFonts w:cs="Calibri"/>
          <w:sz w:val="24"/>
          <w:szCs w:val="24"/>
        </w:rPr>
        <w:t xml:space="preserve">vgusta delno odpravila fevdalizem, ampak je morala kasneje zaradi odpora kmetov popolnoma ukiniti fevdalizem. Od konca leta 1789 do leta 1791 je narodna skupščina pripravljala novo ustavo, ki naj bi dvignila Francijo, uvod vanjo pa je bila deklaracija o pravicah človeka in državljana, ki je bila sprejeta 26. 08. 1789 in je razglasila nove vrednote: svobodo, enakost, varnost in lastnino. Torej je začelo veljati enakost glede obdavčenja in pred zakonom, svoboda </w:t>
      </w:r>
      <w:proofErr w:type="spellStart"/>
      <w:r w:rsidR="009A65D0" w:rsidRPr="00A92540">
        <w:rPr>
          <w:rFonts w:cs="Calibri"/>
          <w:sz w:val="24"/>
          <w:szCs w:val="24"/>
        </w:rPr>
        <w:t>tistka</w:t>
      </w:r>
      <w:proofErr w:type="spellEnd"/>
      <w:r w:rsidR="009A65D0" w:rsidRPr="00A92540">
        <w:rPr>
          <w:rFonts w:cs="Calibri"/>
          <w:sz w:val="24"/>
          <w:szCs w:val="24"/>
        </w:rPr>
        <w:t xml:space="preserve"> in govora, osebna varnost in privatna lastnina. Prvič se je razčlenil tudi novi družbeni razred. Na desni so bili aristokrati, v sredini monarhisti in na levi domoljubi. Na skrajni levi se je vzpostavil tako imenovani triumvirat: </w:t>
      </w:r>
      <w:proofErr w:type="spellStart"/>
      <w:r w:rsidR="009A65D0" w:rsidRPr="00A92540">
        <w:rPr>
          <w:rFonts w:cs="Calibri"/>
          <w:sz w:val="24"/>
          <w:szCs w:val="24"/>
        </w:rPr>
        <w:t>Dupont</w:t>
      </w:r>
      <w:proofErr w:type="spellEnd"/>
      <w:r w:rsidR="009A65D0" w:rsidRPr="00A92540">
        <w:rPr>
          <w:rFonts w:cs="Calibri"/>
          <w:sz w:val="24"/>
          <w:szCs w:val="24"/>
        </w:rPr>
        <w:t xml:space="preserve">, </w:t>
      </w:r>
      <w:proofErr w:type="spellStart"/>
      <w:r w:rsidR="009A65D0" w:rsidRPr="00A92540">
        <w:rPr>
          <w:rFonts w:cs="Calibri"/>
          <w:sz w:val="24"/>
          <w:szCs w:val="24"/>
        </w:rPr>
        <w:t>Lameth</w:t>
      </w:r>
      <w:proofErr w:type="spellEnd"/>
      <w:r w:rsidR="009A65D0" w:rsidRPr="00A92540">
        <w:rPr>
          <w:rFonts w:cs="Calibri"/>
          <w:sz w:val="24"/>
          <w:szCs w:val="24"/>
        </w:rPr>
        <w:t xml:space="preserve"> in </w:t>
      </w:r>
      <w:proofErr w:type="spellStart"/>
      <w:r w:rsidR="009A65D0" w:rsidRPr="00A92540">
        <w:rPr>
          <w:rFonts w:cs="Calibri"/>
          <w:sz w:val="24"/>
          <w:szCs w:val="24"/>
        </w:rPr>
        <w:t>Barnave</w:t>
      </w:r>
      <w:proofErr w:type="spellEnd"/>
      <w:r w:rsidR="009A65D0" w:rsidRPr="00A92540">
        <w:rPr>
          <w:rFonts w:cs="Calibri"/>
          <w:sz w:val="24"/>
          <w:szCs w:val="24"/>
        </w:rPr>
        <w:t xml:space="preserve">. </w:t>
      </w:r>
      <w:r w:rsidR="00E06E37">
        <w:rPr>
          <w:rFonts w:cs="Calibri"/>
          <w:sz w:val="24"/>
          <w:szCs w:val="24"/>
        </w:rPr>
        <w:t>Iz skupine domoljubov je izhajal</w:t>
      </w:r>
      <w:r w:rsidR="009A65D0" w:rsidRPr="00A92540">
        <w:rPr>
          <w:rFonts w:cs="Calibri"/>
          <w:sz w:val="24"/>
          <w:szCs w:val="24"/>
        </w:rPr>
        <w:t xml:space="preserve"> tudi </w:t>
      </w:r>
      <w:proofErr w:type="spellStart"/>
      <w:r w:rsidR="009A65D0" w:rsidRPr="00A92540">
        <w:rPr>
          <w:rFonts w:cs="Calibri"/>
          <w:sz w:val="24"/>
          <w:szCs w:val="24"/>
        </w:rPr>
        <w:t>Robespier</w:t>
      </w:r>
      <w:r w:rsidR="00E06E37">
        <w:rPr>
          <w:rFonts w:cs="Calibri"/>
          <w:sz w:val="24"/>
          <w:szCs w:val="24"/>
        </w:rPr>
        <w:t>r</w:t>
      </w:r>
      <w:r w:rsidR="009A65D0" w:rsidRPr="00A92540">
        <w:rPr>
          <w:rFonts w:cs="Calibri"/>
          <w:sz w:val="24"/>
          <w:szCs w:val="24"/>
        </w:rPr>
        <w:t>e</w:t>
      </w:r>
      <w:proofErr w:type="spellEnd"/>
      <w:r w:rsidR="009A65D0" w:rsidRPr="00A92540">
        <w:rPr>
          <w:rFonts w:cs="Calibri"/>
          <w:sz w:val="24"/>
          <w:szCs w:val="24"/>
        </w:rPr>
        <w:t xml:space="preserve"> – znanilec naprednega demokratičnega ideala. Narodna skupščina se je morala spoprijeti z novimi izzivi. Poskušala je rešiti nekatere krize. Uvedla je asignate – papirnat denar, da bi rešila finan</w:t>
      </w:r>
      <w:r w:rsidR="00536A4B" w:rsidRPr="00A92540">
        <w:rPr>
          <w:rFonts w:cs="Calibri"/>
          <w:sz w:val="24"/>
          <w:szCs w:val="24"/>
        </w:rPr>
        <w:t>čno krizo, vendar je ni rešila. P</w:t>
      </w:r>
      <w:r w:rsidR="009A65D0" w:rsidRPr="00A92540">
        <w:rPr>
          <w:rFonts w:cs="Calibri"/>
          <w:sz w:val="24"/>
          <w:szCs w:val="24"/>
        </w:rPr>
        <w:t>ride do inflacije</w:t>
      </w:r>
      <w:r w:rsidR="00536A4B" w:rsidRPr="00A92540">
        <w:rPr>
          <w:rFonts w:cs="Calibri"/>
          <w:sz w:val="24"/>
          <w:szCs w:val="24"/>
        </w:rPr>
        <w:t>, kar še poveča ekonomsko krizo</w:t>
      </w:r>
      <w:r w:rsidR="009A65D0" w:rsidRPr="00A92540">
        <w:rPr>
          <w:rFonts w:cs="Calibri"/>
          <w:sz w:val="24"/>
          <w:szCs w:val="24"/>
        </w:rPr>
        <w:t>. Duhovščina je dobila nov status – postali so državni uradniki in tako je nastala civilna</w:t>
      </w:r>
      <w:r w:rsidR="00536A4B" w:rsidRPr="00A92540">
        <w:rPr>
          <w:rFonts w:cs="Calibri"/>
          <w:sz w:val="24"/>
          <w:szCs w:val="24"/>
        </w:rPr>
        <w:t xml:space="preserve"> ustava duhovščine sprejeta 1790, sprejet pa je bil tudi odlok o odvzemu cerkvene posesti, ki je postala državna posest.</w:t>
      </w:r>
    </w:p>
    <w:p w:rsidR="00A92540" w:rsidRDefault="00725095" w:rsidP="00A92540">
      <w:pPr>
        <w:keepNext/>
        <w:jc w:val="center"/>
      </w:pPr>
      <w:r>
        <w:rPr>
          <w:noProof/>
        </w:rPr>
        <w:drawing>
          <wp:inline distT="0" distB="0" distL="0" distR="0">
            <wp:extent cx="3076575" cy="3629025"/>
            <wp:effectExtent l="0" t="0" r="0" b="0"/>
            <wp:docPr id="3" name="Picture 3" descr="Declaration_of_Human_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laration_of_Human_Righ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3629025"/>
                    </a:xfrm>
                    <a:prstGeom prst="rect">
                      <a:avLst/>
                    </a:prstGeom>
                    <a:noFill/>
                    <a:ln>
                      <a:noFill/>
                    </a:ln>
                  </pic:spPr>
                </pic:pic>
              </a:graphicData>
            </a:graphic>
          </wp:inline>
        </w:drawing>
      </w:r>
    </w:p>
    <w:p w:rsidR="00536A4B" w:rsidRPr="00A92540" w:rsidRDefault="00A92540" w:rsidP="00A92540">
      <w:pPr>
        <w:pStyle w:val="Caption"/>
        <w:jc w:val="center"/>
        <w:rPr>
          <w:rFonts w:cs="Calibri"/>
          <w:sz w:val="24"/>
          <w:szCs w:val="24"/>
        </w:rPr>
      </w:pPr>
      <w:bookmarkStart w:id="10" w:name="_Toc288702327"/>
      <w:r>
        <w:t xml:space="preserve">Slika </w:t>
      </w:r>
      <w:r w:rsidR="00671F4C">
        <w:fldChar w:fldCharType="begin"/>
      </w:r>
      <w:r w:rsidR="00671F4C">
        <w:instrText xml:space="preserve"> SEQ Slika \* ARABIC</w:instrText>
      </w:r>
      <w:r w:rsidR="00671F4C">
        <w:instrText xml:space="preserve"> </w:instrText>
      </w:r>
      <w:r w:rsidR="00671F4C">
        <w:fldChar w:fldCharType="separate"/>
      </w:r>
      <w:r w:rsidR="00862336">
        <w:rPr>
          <w:noProof/>
        </w:rPr>
        <w:t>4</w:t>
      </w:r>
      <w:r w:rsidR="00671F4C">
        <w:rPr>
          <w:noProof/>
        </w:rPr>
        <w:fldChar w:fldCharType="end"/>
      </w:r>
      <w:r>
        <w:t>: Deklaracija o pravicah človeka in državljana</w:t>
      </w:r>
      <w:bookmarkEnd w:id="10"/>
    </w:p>
    <w:p w:rsidR="00536A4B" w:rsidRPr="00A92540" w:rsidRDefault="00536A4B" w:rsidP="00536A4B">
      <w:pPr>
        <w:jc w:val="center"/>
        <w:rPr>
          <w:rFonts w:cs="Calibri"/>
          <w:b/>
        </w:rPr>
      </w:pPr>
    </w:p>
    <w:p w:rsidR="00536A4B" w:rsidRPr="00E06E37" w:rsidRDefault="00536A4B" w:rsidP="002E25EE">
      <w:pPr>
        <w:pStyle w:val="Heading1"/>
        <w:rPr>
          <w:rFonts w:cs="Calibri"/>
          <w:sz w:val="54"/>
          <w:szCs w:val="54"/>
        </w:rPr>
      </w:pPr>
      <w:r w:rsidRPr="00A92540">
        <w:rPr>
          <w:rFonts w:cs="Calibri"/>
          <w:b w:val="0"/>
        </w:rPr>
        <w:br w:type="page"/>
      </w:r>
      <w:bookmarkStart w:id="11" w:name="_Toc288702238"/>
      <w:bookmarkStart w:id="12" w:name="_Toc288702394"/>
      <w:r w:rsidR="00E06E37" w:rsidRPr="00E06E37">
        <w:rPr>
          <w:rFonts w:ascii="Verdana" w:hAnsi="Verdana" w:cs="Calibri"/>
          <w:i/>
          <w:sz w:val="54"/>
          <w:szCs w:val="54"/>
        </w:rPr>
        <w:lastRenderedPageBreak/>
        <w:t>REVOLUCIJA MED 1791-</w:t>
      </w:r>
      <w:r w:rsidRPr="00E06E37">
        <w:rPr>
          <w:rFonts w:ascii="Verdana" w:hAnsi="Verdana" w:cs="Calibri"/>
          <w:i/>
          <w:sz w:val="54"/>
          <w:szCs w:val="54"/>
        </w:rPr>
        <w:t>1792</w:t>
      </w:r>
      <w:bookmarkEnd w:id="11"/>
      <w:bookmarkEnd w:id="12"/>
    </w:p>
    <w:p w:rsidR="00536A4B" w:rsidRPr="00A92540" w:rsidRDefault="00536A4B" w:rsidP="00536A4B">
      <w:pPr>
        <w:jc w:val="center"/>
        <w:rPr>
          <w:rFonts w:cs="Calibri"/>
          <w:sz w:val="24"/>
          <w:szCs w:val="24"/>
        </w:rPr>
      </w:pPr>
    </w:p>
    <w:p w:rsidR="00536A4B" w:rsidRPr="00A92540" w:rsidRDefault="00536A4B" w:rsidP="00536A4B">
      <w:pPr>
        <w:rPr>
          <w:rFonts w:cs="Calibri"/>
          <w:sz w:val="24"/>
          <w:szCs w:val="24"/>
        </w:rPr>
      </w:pPr>
      <w:r w:rsidRPr="00A92540">
        <w:rPr>
          <w:rFonts w:cs="Calibri"/>
          <w:sz w:val="24"/>
          <w:szCs w:val="24"/>
        </w:rPr>
        <w:t xml:space="preserve">      V tem obdobju so se začele organizirati številne </w:t>
      </w:r>
      <w:proofErr w:type="spellStart"/>
      <w:r w:rsidRPr="00A92540">
        <w:rPr>
          <w:rFonts w:cs="Calibri"/>
          <w:sz w:val="24"/>
          <w:szCs w:val="24"/>
        </w:rPr>
        <w:t>protirevolucijske</w:t>
      </w:r>
      <w:proofErr w:type="spellEnd"/>
      <w:r w:rsidRPr="00A92540">
        <w:rPr>
          <w:rFonts w:cs="Calibri"/>
          <w:sz w:val="24"/>
          <w:szCs w:val="24"/>
        </w:rPr>
        <w:t xml:space="preserve"> skupine. Aktivno protirevolucijo so sestavljale skupine emigrantov, ki so spodbujale </w:t>
      </w:r>
      <w:proofErr w:type="spellStart"/>
      <w:r w:rsidRPr="00A92540">
        <w:rPr>
          <w:rFonts w:cs="Calibri"/>
          <w:sz w:val="24"/>
          <w:szCs w:val="24"/>
        </w:rPr>
        <w:t>protirevoluciarne</w:t>
      </w:r>
      <w:proofErr w:type="spellEnd"/>
      <w:r w:rsidRPr="00A92540">
        <w:rPr>
          <w:rFonts w:cs="Calibri"/>
          <w:sz w:val="24"/>
          <w:szCs w:val="24"/>
        </w:rPr>
        <w:t xml:space="preserve"> vstaje in nameravale pripraviti kraljev beg. Ta akcija je naletela na največjo podporo v južni Franciji. Protirevolucija je imela podporo tudi v državnem aparatu, saj je marsikdo prišel na skupščino z n</w:t>
      </w:r>
      <w:r w:rsidR="00E06E37">
        <w:rPr>
          <w:rFonts w:cs="Calibri"/>
          <w:sz w:val="24"/>
          <w:szCs w:val="24"/>
        </w:rPr>
        <w:t>amenom, da bi revolucijo končal</w:t>
      </w:r>
      <w:r w:rsidRPr="00A92540">
        <w:rPr>
          <w:rFonts w:cs="Calibri"/>
          <w:sz w:val="24"/>
          <w:szCs w:val="24"/>
        </w:rPr>
        <w:t xml:space="preserve">. Tajna pogajanja so se končala 20. junija 1791, ko je vsa kraljeva družina preoblečena zapustila dvor. Kralja in družino so med potjo odkrili in zajeli v </w:t>
      </w:r>
      <w:proofErr w:type="spellStart"/>
      <w:r w:rsidRPr="00E06E37">
        <w:rPr>
          <w:rFonts w:cs="Calibri"/>
          <w:i/>
          <w:sz w:val="24"/>
          <w:szCs w:val="24"/>
        </w:rPr>
        <w:t>Varennesu</w:t>
      </w:r>
      <w:proofErr w:type="spellEnd"/>
      <w:r w:rsidRPr="00A92540">
        <w:rPr>
          <w:rFonts w:cs="Calibri"/>
          <w:sz w:val="24"/>
          <w:szCs w:val="24"/>
        </w:rPr>
        <w:t>, potem pa privedli nazaj v Pariz. Kraljev beg je močno zmedel Parižane in tudi vso Francijo.</w:t>
      </w:r>
    </w:p>
    <w:p w:rsidR="00D70BA7" w:rsidRPr="00A92540" w:rsidRDefault="00D70BA7" w:rsidP="00536A4B">
      <w:pPr>
        <w:rPr>
          <w:rFonts w:cs="Calibri"/>
          <w:sz w:val="24"/>
          <w:szCs w:val="24"/>
        </w:rPr>
      </w:pPr>
      <w:r w:rsidRPr="00A92540">
        <w:rPr>
          <w:rFonts w:cs="Calibri"/>
          <w:sz w:val="24"/>
          <w:szCs w:val="24"/>
        </w:rPr>
        <w:t xml:space="preserve">      Med leti 1791 in 1792 se je izoblikovala tudi </w:t>
      </w:r>
      <w:proofErr w:type="spellStart"/>
      <w:r w:rsidRPr="00A92540">
        <w:rPr>
          <w:rFonts w:cs="Calibri"/>
          <w:i/>
          <w:sz w:val="24"/>
          <w:szCs w:val="24"/>
        </w:rPr>
        <w:t>sankiloterija</w:t>
      </w:r>
      <w:proofErr w:type="spellEnd"/>
      <w:r w:rsidRPr="00A92540">
        <w:rPr>
          <w:rFonts w:cs="Calibri"/>
          <w:sz w:val="24"/>
          <w:szCs w:val="24"/>
        </w:rPr>
        <w:t xml:space="preserve"> – združba domol</w:t>
      </w:r>
      <w:r w:rsidR="00E06E37">
        <w:rPr>
          <w:rFonts w:cs="Calibri"/>
          <w:sz w:val="24"/>
          <w:szCs w:val="24"/>
        </w:rPr>
        <w:t>j</w:t>
      </w:r>
      <w:r w:rsidRPr="00A92540">
        <w:rPr>
          <w:rFonts w:cs="Calibri"/>
          <w:sz w:val="24"/>
          <w:szCs w:val="24"/>
        </w:rPr>
        <w:t xml:space="preserve">ubov, ki so se združili za obrambo revolucije. Imeli so veliko dela tudi zaradi slabe letine 1791 in inflacije zaradi padca asignatov in številnih špekulacij, ki so </w:t>
      </w:r>
      <w:r w:rsidR="00E06E37">
        <w:rPr>
          <w:rFonts w:cs="Calibri"/>
          <w:sz w:val="24"/>
          <w:szCs w:val="24"/>
        </w:rPr>
        <w:t xml:space="preserve">še povečale upiranje ljudstva. Poleg tega so pozimi 1791 </w:t>
      </w:r>
      <w:r w:rsidRPr="00A92540">
        <w:rPr>
          <w:rFonts w:cs="Calibri"/>
          <w:sz w:val="24"/>
          <w:szCs w:val="24"/>
        </w:rPr>
        <w:t>in jeseni 1792 brez predaha divjali kmečki upori. Kmetje so ropali in požigali gradove.</w:t>
      </w:r>
    </w:p>
    <w:p w:rsidR="00D70BA7" w:rsidRPr="00A92540" w:rsidRDefault="00D70BA7" w:rsidP="00536A4B">
      <w:pPr>
        <w:rPr>
          <w:rFonts w:cs="Calibri"/>
          <w:sz w:val="24"/>
          <w:szCs w:val="24"/>
        </w:rPr>
      </w:pPr>
      <w:r w:rsidRPr="00A92540">
        <w:rPr>
          <w:rFonts w:cs="Calibri"/>
          <w:sz w:val="24"/>
          <w:szCs w:val="24"/>
        </w:rPr>
        <w:t xml:space="preserve">      V mestih so se množili klubi in ljudske družbe, kot </w:t>
      </w:r>
      <w:proofErr w:type="spellStart"/>
      <w:r w:rsidRPr="00A92540">
        <w:rPr>
          <w:rFonts w:cs="Calibri"/>
          <w:sz w:val="24"/>
          <w:szCs w:val="24"/>
        </w:rPr>
        <w:t>naprimer</w:t>
      </w:r>
      <w:proofErr w:type="spellEnd"/>
      <w:r w:rsidRPr="00A92540">
        <w:rPr>
          <w:rFonts w:cs="Calibri"/>
          <w:sz w:val="24"/>
          <w:szCs w:val="24"/>
        </w:rPr>
        <w:t xml:space="preserve"> bretonski klub, ali pa klub </w:t>
      </w:r>
      <w:proofErr w:type="spellStart"/>
      <w:r w:rsidRPr="00A92540">
        <w:rPr>
          <w:rFonts w:cs="Calibri"/>
          <w:sz w:val="24"/>
          <w:szCs w:val="24"/>
        </w:rPr>
        <w:t>kordeljerov</w:t>
      </w:r>
      <w:proofErr w:type="spellEnd"/>
      <w:r w:rsidRPr="00A92540">
        <w:rPr>
          <w:rFonts w:cs="Calibri"/>
          <w:sz w:val="24"/>
          <w:szCs w:val="24"/>
        </w:rPr>
        <w:t xml:space="preserve">. 16. decembra 1791 se je zbrala nova skupščina imenovana </w:t>
      </w:r>
      <w:r w:rsidRPr="00A92540">
        <w:rPr>
          <w:rFonts w:cs="Calibri"/>
          <w:i/>
          <w:sz w:val="24"/>
          <w:szCs w:val="24"/>
        </w:rPr>
        <w:t>˝zakonodajna˝</w:t>
      </w:r>
      <w:r w:rsidRPr="00A92540">
        <w:rPr>
          <w:rFonts w:cs="Calibri"/>
          <w:sz w:val="24"/>
          <w:szCs w:val="24"/>
        </w:rPr>
        <w:t xml:space="preserve">. Bila je nova zato, ker so </w:t>
      </w:r>
      <w:proofErr w:type="spellStart"/>
      <w:r w:rsidRPr="00A92540">
        <w:rPr>
          <w:rFonts w:cs="Calibri"/>
          <w:sz w:val="24"/>
          <w:szCs w:val="24"/>
        </w:rPr>
        <w:t>ustavodajalci</w:t>
      </w:r>
      <w:proofErr w:type="spellEnd"/>
      <w:r w:rsidRPr="00A92540">
        <w:rPr>
          <w:rFonts w:cs="Calibri"/>
          <w:sz w:val="24"/>
          <w:szCs w:val="24"/>
        </w:rPr>
        <w:t xml:space="preserve"> razglasili, da jih ni mogoče ponovno izvoliti. V skupščini so ustanovili skupino </w:t>
      </w:r>
      <w:proofErr w:type="spellStart"/>
      <w:r w:rsidRPr="00A92540">
        <w:rPr>
          <w:rFonts w:cs="Calibri"/>
          <w:i/>
          <w:sz w:val="24"/>
          <w:szCs w:val="24"/>
        </w:rPr>
        <w:t>feuillantov</w:t>
      </w:r>
      <w:proofErr w:type="spellEnd"/>
      <w:r w:rsidRPr="00A92540">
        <w:rPr>
          <w:rFonts w:cs="Calibri"/>
          <w:sz w:val="24"/>
          <w:szCs w:val="24"/>
        </w:rPr>
        <w:t xml:space="preserve">, ki je bila zelo številna (263 odposlancev od 745), ki so želeli končati revolucijo. Vendar so jim nasproti stali </w:t>
      </w:r>
      <w:proofErr w:type="spellStart"/>
      <w:r w:rsidRPr="00A92540">
        <w:rPr>
          <w:rFonts w:cs="Calibri"/>
          <w:i/>
          <w:sz w:val="24"/>
          <w:szCs w:val="24"/>
        </w:rPr>
        <w:t>bris</w:t>
      </w:r>
      <w:r w:rsidR="00262153" w:rsidRPr="00A92540">
        <w:rPr>
          <w:rFonts w:cs="Calibri"/>
          <w:i/>
          <w:sz w:val="24"/>
          <w:szCs w:val="24"/>
        </w:rPr>
        <w:t>s</w:t>
      </w:r>
      <w:r w:rsidRPr="00A92540">
        <w:rPr>
          <w:rFonts w:cs="Calibri"/>
          <w:i/>
          <w:sz w:val="24"/>
          <w:szCs w:val="24"/>
        </w:rPr>
        <w:t>otovci</w:t>
      </w:r>
      <w:proofErr w:type="spellEnd"/>
      <w:r w:rsidRPr="00A92540">
        <w:rPr>
          <w:rFonts w:cs="Calibri"/>
          <w:sz w:val="24"/>
          <w:szCs w:val="24"/>
        </w:rPr>
        <w:t xml:space="preserve">, ki so pozneje postali </w:t>
      </w:r>
      <w:proofErr w:type="spellStart"/>
      <w:r w:rsidRPr="00A92540">
        <w:rPr>
          <w:rFonts w:cs="Calibri"/>
          <w:sz w:val="24"/>
          <w:szCs w:val="24"/>
        </w:rPr>
        <w:t>žirondisti</w:t>
      </w:r>
      <w:proofErr w:type="spellEnd"/>
      <w:r w:rsidR="00E06E37">
        <w:rPr>
          <w:rFonts w:cs="Calibri"/>
          <w:sz w:val="24"/>
          <w:szCs w:val="24"/>
        </w:rPr>
        <w:t xml:space="preserve"> in </w:t>
      </w:r>
      <w:r w:rsidRPr="00A92540">
        <w:rPr>
          <w:rFonts w:cs="Calibri"/>
          <w:sz w:val="24"/>
          <w:szCs w:val="24"/>
        </w:rPr>
        <w:t xml:space="preserve"> so imeli od leta 1792 tudi nadzor nad vlado.</w:t>
      </w:r>
    </w:p>
    <w:p w:rsidR="00262153" w:rsidRPr="00A92540" w:rsidRDefault="00D70BA7" w:rsidP="00536A4B">
      <w:pPr>
        <w:rPr>
          <w:rFonts w:cs="Calibri"/>
          <w:sz w:val="24"/>
          <w:szCs w:val="24"/>
        </w:rPr>
      </w:pPr>
      <w:r w:rsidRPr="00A92540">
        <w:rPr>
          <w:rFonts w:cs="Calibri"/>
          <w:sz w:val="24"/>
          <w:szCs w:val="24"/>
        </w:rPr>
        <w:t xml:space="preserve">      Avgusta 1791 je prišlo do vojne med Francijo in Prusijo ter Avstrijo</w:t>
      </w:r>
      <w:r w:rsidR="00262153" w:rsidRPr="00A92540">
        <w:rPr>
          <w:rFonts w:cs="Calibri"/>
          <w:sz w:val="24"/>
          <w:szCs w:val="24"/>
        </w:rPr>
        <w:t xml:space="preserve">. V dvornem okolju so računali na hitro zmago evropskih vojvod, </w:t>
      </w:r>
      <w:proofErr w:type="spellStart"/>
      <w:r w:rsidR="00262153" w:rsidRPr="00A92540">
        <w:rPr>
          <w:rFonts w:cs="Calibri"/>
          <w:i/>
          <w:sz w:val="24"/>
          <w:szCs w:val="24"/>
        </w:rPr>
        <w:t>brissotovci</w:t>
      </w:r>
      <w:proofErr w:type="spellEnd"/>
      <w:r w:rsidR="00262153" w:rsidRPr="00A92540">
        <w:rPr>
          <w:rFonts w:cs="Calibri"/>
          <w:sz w:val="24"/>
          <w:szCs w:val="24"/>
        </w:rPr>
        <w:t xml:space="preserve"> so pa upali, da bo vojna prisilila kralja, da bo stopil na plano in pokazal svoj obraz. Dogodilo se je prav to: kralj je uporabil pravico veta in preprečil razglasitev sklepov skupščine. To je izzvalo v Parizu revolucio</w:t>
      </w:r>
      <w:r w:rsidR="00E06E37">
        <w:rPr>
          <w:rFonts w:cs="Calibri"/>
          <w:sz w:val="24"/>
          <w:szCs w:val="24"/>
        </w:rPr>
        <w:t>naren dan. Demonstranti so 20. j</w:t>
      </w:r>
      <w:r w:rsidR="00262153" w:rsidRPr="00A92540">
        <w:rPr>
          <w:rFonts w:cs="Calibri"/>
          <w:sz w:val="24"/>
          <w:szCs w:val="24"/>
        </w:rPr>
        <w:t>unija 1792 zaman poskušali ustrahovati kralja, ki je pokazal nek pasiven pogum. Pozivi za kraljev odpoklic so prihajali iz cele države. Zaradi porazov vojske in razpadanja č</w:t>
      </w:r>
      <w:r w:rsidR="00E06E37">
        <w:rPr>
          <w:rFonts w:cs="Calibri"/>
          <w:sz w:val="24"/>
          <w:szCs w:val="24"/>
        </w:rPr>
        <w:t xml:space="preserve">et je zakonodajna </w:t>
      </w:r>
      <w:proofErr w:type="spellStart"/>
      <w:r w:rsidR="00E06E37">
        <w:rPr>
          <w:rFonts w:cs="Calibri"/>
          <w:sz w:val="24"/>
          <w:szCs w:val="24"/>
        </w:rPr>
        <w:t>skupčina</w:t>
      </w:r>
      <w:proofErr w:type="spellEnd"/>
      <w:r w:rsidR="00E06E37">
        <w:rPr>
          <w:rFonts w:cs="Calibri"/>
          <w:sz w:val="24"/>
          <w:szCs w:val="24"/>
        </w:rPr>
        <w:t xml:space="preserve"> 11. j</w:t>
      </w:r>
      <w:r w:rsidR="00262153" w:rsidRPr="00A92540">
        <w:rPr>
          <w:rFonts w:cs="Calibri"/>
          <w:sz w:val="24"/>
          <w:szCs w:val="24"/>
        </w:rPr>
        <w:t xml:space="preserve">ulija razglasila: </w:t>
      </w:r>
      <w:r w:rsidR="00262153" w:rsidRPr="00E06E37">
        <w:rPr>
          <w:rFonts w:cs="Calibri"/>
          <w:i/>
          <w:sz w:val="24"/>
          <w:szCs w:val="24"/>
        </w:rPr>
        <w:t>˝Domovina je v nevarnosti!</w:t>
      </w:r>
      <w:r w:rsidR="00262153" w:rsidRPr="00A92540">
        <w:rPr>
          <w:rFonts w:cs="Calibri"/>
          <w:sz w:val="24"/>
          <w:szCs w:val="24"/>
        </w:rPr>
        <w:t xml:space="preserve">˝. Iz vse Francije so v Pariz prišli mnogi bataljoni narodne garde, med katerimi so bili tudi </w:t>
      </w:r>
      <w:r w:rsidR="00262153" w:rsidRPr="00E06E37">
        <w:rPr>
          <w:rFonts w:cs="Calibri"/>
          <w:i/>
          <w:sz w:val="24"/>
          <w:szCs w:val="24"/>
        </w:rPr>
        <w:t>˝</w:t>
      </w:r>
      <w:proofErr w:type="spellStart"/>
      <w:r w:rsidR="00262153" w:rsidRPr="00E06E37">
        <w:rPr>
          <w:rFonts w:cs="Calibri"/>
          <w:i/>
          <w:sz w:val="24"/>
          <w:szCs w:val="24"/>
        </w:rPr>
        <w:t>marsejezi</w:t>
      </w:r>
      <w:proofErr w:type="spellEnd"/>
      <w:r w:rsidR="00262153" w:rsidRPr="00E06E37">
        <w:rPr>
          <w:rFonts w:cs="Calibri"/>
          <w:i/>
          <w:sz w:val="24"/>
          <w:szCs w:val="24"/>
        </w:rPr>
        <w:t>˝,</w:t>
      </w:r>
      <w:r w:rsidR="00262153" w:rsidRPr="00A92540">
        <w:rPr>
          <w:rFonts w:cs="Calibri"/>
          <w:sz w:val="24"/>
          <w:szCs w:val="24"/>
        </w:rPr>
        <w:t xml:space="preserve"> ki so svoji him</w:t>
      </w:r>
      <w:r w:rsidR="00E06E37">
        <w:rPr>
          <w:rFonts w:cs="Calibri"/>
          <w:sz w:val="24"/>
          <w:szCs w:val="24"/>
        </w:rPr>
        <w:t>ni zagotovili večno slavo. 10. avgust</w:t>
      </w:r>
      <w:r w:rsidR="00262153" w:rsidRPr="00A92540">
        <w:rPr>
          <w:rFonts w:cs="Calibri"/>
          <w:sz w:val="24"/>
          <w:szCs w:val="24"/>
        </w:rPr>
        <w:t xml:space="preserve"> je bil dan, ko je bila že vnaprej določena vstaja. Napadli so palačo </w:t>
      </w:r>
      <w:proofErr w:type="spellStart"/>
      <w:r w:rsidR="00262153" w:rsidRPr="00E06E37">
        <w:rPr>
          <w:rFonts w:cs="Calibri"/>
          <w:i/>
          <w:sz w:val="24"/>
          <w:szCs w:val="24"/>
        </w:rPr>
        <w:t>Tuilerije</w:t>
      </w:r>
      <w:proofErr w:type="spellEnd"/>
      <w:r w:rsidR="00262153" w:rsidRPr="00A92540">
        <w:rPr>
          <w:rFonts w:cs="Calibri"/>
          <w:sz w:val="24"/>
          <w:szCs w:val="24"/>
        </w:rPr>
        <w:t>, kjer je bila kraljeva družina</w:t>
      </w:r>
      <w:r w:rsidR="00E06E37">
        <w:rPr>
          <w:rFonts w:cs="Calibri"/>
          <w:sz w:val="24"/>
          <w:szCs w:val="24"/>
        </w:rPr>
        <w:t>,</w:t>
      </w:r>
      <w:r w:rsidR="00262153" w:rsidRPr="00A92540">
        <w:rPr>
          <w:rFonts w:cs="Calibri"/>
          <w:sz w:val="24"/>
          <w:szCs w:val="24"/>
        </w:rPr>
        <w:t xml:space="preserve"> a je palačo prej že zapustila. Ljudska vstaja je zmagala. Skupščina je nato izglasovala suspendiranje kralja z vseh funkcij in ga zaprli. Za vodenje države pa so sklicali narodni konvent, ki je 22. 09. 1792 razglasil republiko.</w:t>
      </w:r>
    </w:p>
    <w:p w:rsidR="00262153" w:rsidRPr="00A92540" w:rsidRDefault="00262153" w:rsidP="002E25EE">
      <w:pPr>
        <w:pStyle w:val="Heading1"/>
        <w:rPr>
          <w:rFonts w:ascii="Verdana" w:hAnsi="Verdana" w:cs="Calibri"/>
          <w:i/>
          <w:sz w:val="56"/>
          <w:szCs w:val="56"/>
        </w:rPr>
      </w:pPr>
      <w:r w:rsidRPr="00A92540">
        <w:rPr>
          <w:rFonts w:cs="Calibri"/>
          <w:sz w:val="24"/>
          <w:szCs w:val="24"/>
        </w:rPr>
        <w:br w:type="page"/>
      </w:r>
      <w:bookmarkStart w:id="13" w:name="_Toc288702239"/>
      <w:bookmarkStart w:id="14" w:name="_Toc288702395"/>
      <w:r w:rsidR="00C501CE" w:rsidRPr="00A92540">
        <w:rPr>
          <w:rFonts w:ascii="Verdana" w:hAnsi="Verdana" w:cs="Calibri"/>
          <w:i/>
          <w:sz w:val="56"/>
          <w:szCs w:val="56"/>
        </w:rPr>
        <w:lastRenderedPageBreak/>
        <w:t>JAKOBINSKA REVOLUCIJA</w:t>
      </w:r>
      <w:bookmarkEnd w:id="13"/>
      <w:bookmarkEnd w:id="14"/>
    </w:p>
    <w:p w:rsidR="00C501CE" w:rsidRPr="00A92540" w:rsidRDefault="00C501CE" w:rsidP="002E25EE">
      <w:pPr>
        <w:pStyle w:val="Heading2"/>
        <w:rPr>
          <w:rFonts w:cs="Calibri"/>
          <w:sz w:val="24"/>
          <w:szCs w:val="24"/>
        </w:rPr>
      </w:pPr>
      <w:bookmarkStart w:id="15" w:name="_Toc288702240"/>
      <w:bookmarkStart w:id="16" w:name="_Toc288702396"/>
      <w:r w:rsidRPr="00A92540">
        <w:rPr>
          <w:rFonts w:ascii="Verdana" w:hAnsi="Verdana" w:cs="Calibri"/>
          <w:i w:val="0"/>
          <w:sz w:val="44"/>
          <w:szCs w:val="44"/>
        </w:rPr>
        <w:t xml:space="preserve">Organizacija </w:t>
      </w:r>
      <w:proofErr w:type="spellStart"/>
      <w:r w:rsidRPr="00A92540">
        <w:rPr>
          <w:rFonts w:ascii="Verdana" w:hAnsi="Verdana" w:cs="Calibri"/>
          <w:i w:val="0"/>
          <w:sz w:val="44"/>
          <w:szCs w:val="44"/>
        </w:rPr>
        <w:t>montanjardske</w:t>
      </w:r>
      <w:proofErr w:type="spellEnd"/>
      <w:r w:rsidRPr="00A92540">
        <w:rPr>
          <w:rFonts w:ascii="Verdana" w:hAnsi="Verdana" w:cs="Calibri"/>
          <w:i w:val="0"/>
          <w:sz w:val="44"/>
          <w:szCs w:val="44"/>
        </w:rPr>
        <w:t xml:space="preserve"> nadvlade</w:t>
      </w:r>
      <w:bookmarkEnd w:id="15"/>
      <w:bookmarkEnd w:id="16"/>
    </w:p>
    <w:p w:rsidR="003E3390" w:rsidRDefault="00C501CE" w:rsidP="00536A4B">
      <w:pPr>
        <w:rPr>
          <w:rFonts w:cs="Calibri"/>
          <w:sz w:val="24"/>
          <w:szCs w:val="24"/>
        </w:rPr>
      </w:pPr>
      <w:r w:rsidRPr="00A92540">
        <w:rPr>
          <w:rFonts w:cs="Calibri"/>
          <w:sz w:val="24"/>
          <w:szCs w:val="24"/>
        </w:rPr>
        <w:t xml:space="preserve">      Po koncu monarhije je prišlo do razkola v francoski buržoaziji in do dveh različnih taborov znotraj konventa. Za nekatere je bilo najbolj pomembno ponovna vzpostavitev reda in miru, za druge pa obramba revolucije pred protirevolucijo, notranjo nevarnostjo, evropsko koalicijo. Ta tabora sta bila </w:t>
      </w:r>
      <w:proofErr w:type="spellStart"/>
      <w:r w:rsidRPr="00A92540">
        <w:rPr>
          <w:rFonts w:cs="Calibri"/>
          <w:sz w:val="24"/>
          <w:szCs w:val="24"/>
        </w:rPr>
        <w:t>žirondisti</w:t>
      </w:r>
      <w:proofErr w:type="spellEnd"/>
      <w:r w:rsidRPr="00A92540">
        <w:rPr>
          <w:rFonts w:cs="Calibri"/>
          <w:sz w:val="24"/>
          <w:szCs w:val="24"/>
        </w:rPr>
        <w:t xml:space="preserve"> in </w:t>
      </w:r>
      <w:proofErr w:type="spellStart"/>
      <w:r w:rsidRPr="00A92540">
        <w:rPr>
          <w:rFonts w:cs="Calibri"/>
          <w:sz w:val="24"/>
          <w:szCs w:val="24"/>
        </w:rPr>
        <w:t>montanjardi</w:t>
      </w:r>
      <w:proofErr w:type="spellEnd"/>
      <w:r w:rsidRPr="00A92540">
        <w:rPr>
          <w:rFonts w:cs="Calibri"/>
          <w:sz w:val="24"/>
          <w:szCs w:val="24"/>
        </w:rPr>
        <w:t xml:space="preserve">. </w:t>
      </w:r>
      <w:proofErr w:type="spellStart"/>
      <w:r w:rsidRPr="00A92540">
        <w:rPr>
          <w:rFonts w:cs="Calibri"/>
          <w:sz w:val="24"/>
          <w:szCs w:val="24"/>
        </w:rPr>
        <w:t>Montanjardi</w:t>
      </w:r>
      <w:proofErr w:type="spellEnd"/>
      <w:r w:rsidRPr="00A92540">
        <w:rPr>
          <w:rFonts w:cs="Calibri"/>
          <w:sz w:val="24"/>
          <w:szCs w:val="24"/>
        </w:rPr>
        <w:t xml:space="preserve"> so imeli korenine v trdnjavah </w:t>
      </w:r>
      <w:proofErr w:type="spellStart"/>
      <w:r w:rsidRPr="00A92540">
        <w:rPr>
          <w:rFonts w:cs="Calibri"/>
          <w:sz w:val="24"/>
          <w:szCs w:val="24"/>
        </w:rPr>
        <w:t>jakobinizma</w:t>
      </w:r>
      <w:proofErr w:type="spellEnd"/>
      <w:r w:rsidRPr="00A92540">
        <w:rPr>
          <w:rFonts w:cs="Calibri"/>
          <w:sz w:val="24"/>
          <w:szCs w:val="24"/>
        </w:rPr>
        <w:t xml:space="preserve"> v Parizu. Neizogiben spopad med taboroma je dozorel med koncem leta 1792 in junijem 1793, glavni vzrok pa je bil proces proti Ludviku XVI. Ta je bil zaprt v trdnjavi </w:t>
      </w:r>
      <w:proofErr w:type="spellStart"/>
      <w:r w:rsidRPr="00A92540">
        <w:rPr>
          <w:rFonts w:cs="Calibri"/>
          <w:sz w:val="24"/>
          <w:szCs w:val="24"/>
        </w:rPr>
        <w:t>Temple</w:t>
      </w:r>
      <w:proofErr w:type="spellEnd"/>
      <w:r w:rsidRPr="00A92540">
        <w:rPr>
          <w:rFonts w:cs="Calibri"/>
          <w:sz w:val="24"/>
          <w:szCs w:val="24"/>
        </w:rPr>
        <w:t xml:space="preserve">, odkar ga je konvent obsodil decembra 1792. </w:t>
      </w:r>
      <w:proofErr w:type="spellStart"/>
      <w:r w:rsidRPr="00A92540">
        <w:rPr>
          <w:rFonts w:cs="Calibri"/>
          <w:sz w:val="24"/>
          <w:szCs w:val="24"/>
        </w:rPr>
        <w:t>Žirondis</w:t>
      </w:r>
      <w:r w:rsidR="00C34F70">
        <w:rPr>
          <w:rFonts w:cs="Calibri"/>
          <w:sz w:val="24"/>
          <w:szCs w:val="24"/>
        </w:rPr>
        <w:t>ti</w:t>
      </w:r>
      <w:proofErr w:type="spellEnd"/>
      <w:r w:rsidR="00C34F70">
        <w:rPr>
          <w:rFonts w:cs="Calibri"/>
          <w:sz w:val="24"/>
          <w:szCs w:val="24"/>
        </w:rPr>
        <w:t xml:space="preserve"> so bili nagnjeni k usmiljenju</w:t>
      </w:r>
      <w:r w:rsidRPr="00A92540">
        <w:rPr>
          <w:rFonts w:cs="Calibri"/>
          <w:sz w:val="24"/>
          <w:szCs w:val="24"/>
        </w:rPr>
        <w:t xml:space="preserve"> in so predlagali rešitve, ki bi se izognile najhujši kazni, ampak </w:t>
      </w:r>
      <w:proofErr w:type="spellStart"/>
      <w:r w:rsidRPr="00A92540">
        <w:rPr>
          <w:rFonts w:cs="Calibri"/>
          <w:sz w:val="24"/>
          <w:szCs w:val="24"/>
        </w:rPr>
        <w:t>montanjardski</w:t>
      </w:r>
      <w:proofErr w:type="spellEnd"/>
      <w:r w:rsidRPr="00A92540">
        <w:rPr>
          <w:rFonts w:cs="Calibri"/>
          <w:sz w:val="24"/>
          <w:szCs w:val="24"/>
        </w:rPr>
        <w:t xml:space="preserve"> voditelji (Marat, </w:t>
      </w:r>
      <w:proofErr w:type="spellStart"/>
      <w:r w:rsidRPr="00A92540">
        <w:rPr>
          <w:rFonts w:cs="Calibri"/>
          <w:sz w:val="24"/>
          <w:szCs w:val="24"/>
        </w:rPr>
        <w:t>Robespie</w:t>
      </w:r>
      <w:r w:rsidR="007414C2">
        <w:rPr>
          <w:rFonts w:cs="Calibri"/>
          <w:sz w:val="24"/>
          <w:szCs w:val="24"/>
        </w:rPr>
        <w:t>r</w:t>
      </w:r>
      <w:r w:rsidRPr="00A92540">
        <w:rPr>
          <w:rFonts w:cs="Calibri"/>
          <w:sz w:val="24"/>
          <w:szCs w:val="24"/>
        </w:rPr>
        <w:t>re</w:t>
      </w:r>
      <w:proofErr w:type="spellEnd"/>
      <w:r w:rsidRPr="00A92540">
        <w:rPr>
          <w:rFonts w:cs="Calibri"/>
          <w:sz w:val="24"/>
          <w:szCs w:val="24"/>
        </w:rPr>
        <w:t xml:space="preserve">, </w:t>
      </w:r>
      <w:proofErr w:type="spellStart"/>
      <w:r w:rsidRPr="00A92540">
        <w:rPr>
          <w:rFonts w:cs="Calibri"/>
          <w:sz w:val="24"/>
          <w:szCs w:val="24"/>
        </w:rPr>
        <w:t>Saint</w:t>
      </w:r>
      <w:proofErr w:type="spellEnd"/>
      <w:r w:rsidRPr="00A92540">
        <w:rPr>
          <w:rFonts w:cs="Calibri"/>
          <w:sz w:val="24"/>
          <w:szCs w:val="24"/>
        </w:rPr>
        <w:t>-Just) pa so se, vsak na svoj način strinjali v zahtevi po smrtni kazni in 21. Januarja 1793 je bila nad kraljem izvršena smrtna kazen, s katero se je strinjalo 387 od 718 odposlancev v konventu. Z usmrtitvijo je vojna na mejah postala silovitejša</w:t>
      </w:r>
      <w:r w:rsidR="00B611CC" w:rsidRPr="00A92540">
        <w:rPr>
          <w:rFonts w:cs="Calibri"/>
          <w:sz w:val="24"/>
          <w:szCs w:val="24"/>
        </w:rPr>
        <w:t xml:space="preserve">. Pred tem so revolucionarne čete zavzele avstrijske nižje dežele, Savojo, Belgijo, vojvodino Nico in Porenje, a se je po smrti kralja koalicija okrepila z številnimi novimi zavezniki, </w:t>
      </w:r>
      <w:proofErr w:type="spellStart"/>
      <w:r w:rsidR="00B611CC" w:rsidRPr="00A92540">
        <w:rPr>
          <w:rFonts w:cs="Calibri"/>
          <w:sz w:val="24"/>
          <w:szCs w:val="24"/>
        </w:rPr>
        <w:t>naprimer</w:t>
      </w:r>
      <w:proofErr w:type="spellEnd"/>
      <w:r w:rsidR="00B611CC" w:rsidRPr="00A92540">
        <w:rPr>
          <w:rFonts w:cs="Calibri"/>
          <w:sz w:val="24"/>
          <w:szCs w:val="24"/>
        </w:rPr>
        <w:t xml:space="preserve"> z Španijo, Neapeljskim kraljestvom in predvsem Anglijo, ki se je počutila ogroženo zaradi priključitve Belgije. Veter se je obrnil in pozimi 1793 so Francozi začeli zbirati poraze in izgubili Belgijo in Porenje.</w:t>
      </w:r>
      <w:r w:rsidR="003E3390">
        <w:rPr>
          <w:rFonts w:cs="Calibri"/>
          <w:sz w:val="24"/>
          <w:szCs w:val="24"/>
        </w:rPr>
        <w:t xml:space="preserve">                                                                                                                         </w:t>
      </w:r>
      <w:r w:rsidR="00B611CC" w:rsidRPr="00A92540">
        <w:rPr>
          <w:rFonts w:cs="Calibri"/>
          <w:sz w:val="24"/>
          <w:szCs w:val="24"/>
        </w:rPr>
        <w:t xml:space="preserve">   </w:t>
      </w:r>
      <w:r w:rsidR="003E3390">
        <w:rPr>
          <w:rFonts w:cs="Calibri"/>
          <w:sz w:val="24"/>
          <w:szCs w:val="24"/>
        </w:rPr>
        <w:t xml:space="preserve">                      </w:t>
      </w:r>
    </w:p>
    <w:p w:rsidR="00463B79" w:rsidRPr="00A92540" w:rsidRDefault="003E3390" w:rsidP="00536A4B">
      <w:pPr>
        <w:rPr>
          <w:rFonts w:cs="Calibri"/>
          <w:sz w:val="24"/>
          <w:szCs w:val="24"/>
        </w:rPr>
      </w:pPr>
      <w:r>
        <w:rPr>
          <w:rFonts w:cs="Calibri"/>
          <w:sz w:val="24"/>
          <w:szCs w:val="24"/>
        </w:rPr>
        <w:t xml:space="preserve">           </w:t>
      </w:r>
      <w:r w:rsidR="00B611CC" w:rsidRPr="00A92540">
        <w:rPr>
          <w:rFonts w:cs="Calibri"/>
          <w:sz w:val="24"/>
          <w:szCs w:val="24"/>
        </w:rPr>
        <w:t xml:space="preserve">Državljanska vojna se je tudi okrepila in razmere so se še poslabšale. Razširila se je </w:t>
      </w:r>
      <w:proofErr w:type="spellStart"/>
      <w:r w:rsidR="00B611CC" w:rsidRPr="00A92540">
        <w:rPr>
          <w:rFonts w:cs="Calibri"/>
          <w:sz w:val="24"/>
          <w:szCs w:val="24"/>
        </w:rPr>
        <w:t>vendejska</w:t>
      </w:r>
      <w:proofErr w:type="spellEnd"/>
      <w:r w:rsidR="00B611CC" w:rsidRPr="00A92540">
        <w:rPr>
          <w:rFonts w:cs="Calibri"/>
          <w:sz w:val="24"/>
          <w:szCs w:val="24"/>
        </w:rPr>
        <w:t xml:space="preserve"> vstaja. Na začetku je šlo za upore na podeželju, toda kmalu so se kmetom pridružili tudi plemiči. Ljudje so bili nezadovoljni zaradi davkov in zaradi nabora 300000 rekrutov. Sovraštvo se je tako do osrednje vlade večalo. To je postavljalo pod vprašaj nadvlado </w:t>
      </w:r>
      <w:proofErr w:type="spellStart"/>
      <w:r w:rsidR="00B611CC" w:rsidRPr="00A92540">
        <w:rPr>
          <w:rFonts w:cs="Calibri"/>
          <w:sz w:val="24"/>
          <w:szCs w:val="24"/>
        </w:rPr>
        <w:t>žirondistov</w:t>
      </w:r>
      <w:proofErr w:type="spellEnd"/>
      <w:r w:rsidR="00B611CC" w:rsidRPr="00A92540">
        <w:rPr>
          <w:rFonts w:cs="Calibri"/>
          <w:sz w:val="24"/>
          <w:szCs w:val="24"/>
        </w:rPr>
        <w:t xml:space="preserve">, ki je bila najmočnejša skupina v konventu in je tudi nadzorovala vlado. Da bi okrepili svoj vpliv so obtožili voditelje </w:t>
      </w:r>
      <w:proofErr w:type="spellStart"/>
      <w:r w:rsidR="00B611CC" w:rsidRPr="00A92540">
        <w:rPr>
          <w:rFonts w:cs="Calibri"/>
          <w:sz w:val="24"/>
          <w:szCs w:val="24"/>
        </w:rPr>
        <w:t>montanjardov</w:t>
      </w:r>
      <w:proofErr w:type="spellEnd"/>
      <w:r w:rsidR="00B611CC" w:rsidRPr="00A92540">
        <w:rPr>
          <w:rFonts w:cs="Calibri"/>
          <w:sz w:val="24"/>
          <w:szCs w:val="24"/>
        </w:rPr>
        <w:t xml:space="preserve"> (</w:t>
      </w:r>
      <w:proofErr w:type="spellStart"/>
      <w:r w:rsidR="00B611CC" w:rsidRPr="00A92540">
        <w:rPr>
          <w:rFonts w:cs="Calibri"/>
          <w:sz w:val="24"/>
          <w:szCs w:val="24"/>
        </w:rPr>
        <w:t>Robespier</w:t>
      </w:r>
      <w:r w:rsidR="007414C2">
        <w:rPr>
          <w:rFonts w:cs="Calibri"/>
          <w:sz w:val="24"/>
          <w:szCs w:val="24"/>
        </w:rPr>
        <w:t>r</w:t>
      </w:r>
      <w:r w:rsidR="00B611CC" w:rsidRPr="00A92540">
        <w:rPr>
          <w:rFonts w:cs="Calibri"/>
          <w:sz w:val="24"/>
          <w:szCs w:val="24"/>
        </w:rPr>
        <w:t>e</w:t>
      </w:r>
      <w:proofErr w:type="spellEnd"/>
      <w:r w:rsidR="00B611CC" w:rsidRPr="00A92540">
        <w:rPr>
          <w:rFonts w:cs="Calibri"/>
          <w:sz w:val="24"/>
          <w:szCs w:val="24"/>
        </w:rPr>
        <w:t xml:space="preserve">, Danton, Marat), da želijo zase diktaturo. Toda poskus je propadel. Zaradi vseh nemirov je nastala mreža varnostnih odborov, ki so nadzorovali sumljivo in protirevolucionarno dejavnost. Končno pa so aprila 1793 ustanovili </w:t>
      </w:r>
      <w:r w:rsidR="00B611CC" w:rsidRPr="00C34F70">
        <w:rPr>
          <w:rFonts w:cs="Calibri"/>
          <w:i/>
          <w:sz w:val="24"/>
          <w:szCs w:val="24"/>
        </w:rPr>
        <w:t>komite za javno rešitev (</w:t>
      </w:r>
      <w:proofErr w:type="spellStart"/>
      <w:r w:rsidR="00B611CC" w:rsidRPr="00C34F70">
        <w:rPr>
          <w:rFonts w:cs="Calibri"/>
          <w:i/>
          <w:sz w:val="24"/>
          <w:szCs w:val="24"/>
        </w:rPr>
        <w:t>Comite</w:t>
      </w:r>
      <w:proofErr w:type="spellEnd"/>
      <w:r w:rsidR="00B611CC" w:rsidRPr="00C34F70">
        <w:rPr>
          <w:rFonts w:cs="Calibri"/>
          <w:i/>
          <w:sz w:val="24"/>
          <w:szCs w:val="24"/>
        </w:rPr>
        <w:t xml:space="preserve"> de </w:t>
      </w:r>
      <w:proofErr w:type="spellStart"/>
      <w:r w:rsidR="00B611CC" w:rsidRPr="00C34F70">
        <w:rPr>
          <w:rFonts w:cs="Calibri"/>
          <w:i/>
          <w:sz w:val="24"/>
          <w:szCs w:val="24"/>
        </w:rPr>
        <w:t>Salut</w:t>
      </w:r>
      <w:proofErr w:type="spellEnd"/>
      <w:r w:rsidR="00B611CC" w:rsidRPr="00C34F70">
        <w:rPr>
          <w:rFonts w:cs="Calibri"/>
          <w:i/>
          <w:sz w:val="24"/>
          <w:szCs w:val="24"/>
        </w:rPr>
        <w:t xml:space="preserve"> </w:t>
      </w:r>
      <w:proofErr w:type="spellStart"/>
      <w:r w:rsidR="00B611CC" w:rsidRPr="00C34F70">
        <w:rPr>
          <w:rFonts w:cs="Calibri"/>
          <w:i/>
          <w:sz w:val="24"/>
          <w:szCs w:val="24"/>
        </w:rPr>
        <w:t>Public</w:t>
      </w:r>
      <w:proofErr w:type="spellEnd"/>
      <w:r w:rsidR="00B611CC" w:rsidRPr="00C34F70">
        <w:rPr>
          <w:rFonts w:cs="Calibri"/>
          <w:i/>
          <w:sz w:val="24"/>
          <w:szCs w:val="24"/>
        </w:rPr>
        <w:t>)</w:t>
      </w:r>
      <w:r w:rsidR="00B611CC" w:rsidRPr="00A92540">
        <w:rPr>
          <w:rFonts w:cs="Calibri"/>
          <w:sz w:val="24"/>
          <w:szCs w:val="24"/>
        </w:rPr>
        <w:t xml:space="preserve">, v nekaterih prevodih tudi </w:t>
      </w:r>
      <w:r w:rsidR="00B611CC" w:rsidRPr="00C34F70">
        <w:rPr>
          <w:rFonts w:cs="Calibri"/>
          <w:i/>
          <w:sz w:val="24"/>
          <w:szCs w:val="24"/>
        </w:rPr>
        <w:t>odbor za javno blaginjo</w:t>
      </w:r>
      <w:r w:rsidR="00B611CC" w:rsidRPr="00A92540">
        <w:rPr>
          <w:rFonts w:cs="Calibri"/>
          <w:sz w:val="24"/>
          <w:szCs w:val="24"/>
        </w:rPr>
        <w:t>, ki ga je v začetku vo</w:t>
      </w:r>
      <w:r w:rsidR="00C34F70">
        <w:rPr>
          <w:rFonts w:cs="Calibri"/>
          <w:sz w:val="24"/>
          <w:szCs w:val="24"/>
        </w:rPr>
        <w:t xml:space="preserve">dil Danton. </w:t>
      </w:r>
      <w:proofErr w:type="spellStart"/>
      <w:r w:rsidR="00C34F70">
        <w:rPr>
          <w:rFonts w:cs="Calibri"/>
          <w:sz w:val="24"/>
          <w:szCs w:val="24"/>
        </w:rPr>
        <w:t>Žirondisti</w:t>
      </w:r>
      <w:proofErr w:type="spellEnd"/>
      <w:r w:rsidR="00C34F70">
        <w:rPr>
          <w:rFonts w:cs="Calibri"/>
          <w:sz w:val="24"/>
          <w:szCs w:val="24"/>
        </w:rPr>
        <w:t xml:space="preserve"> so bili t</w:t>
      </w:r>
      <w:r w:rsidR="00B611CC" w:rsidRPr="00A92540">
        <w:rPr>
          <w:rFonts w:cs="Calibri"/>
          <w:sz w:val="24"/>
          <w:szCs w:val="24"/>
        </w:rPr>
        <w:t xml:space="preserve">ako zmeraj bolj oddaljeni od vodstva revolucije in so zaman skušali preiti v protinapad. Njihov glasnik </w:t>
      </w:r>
      <w:proofErr w:type="spellStart"/>
      <w:r w:rsidR="00B611CC" w:rsidRPr="00C34F70">
        <w:rPr>
          <w:rFonts w:cs="Calibri"/>
          <w:i/>
          <w:sz w:val="24"/>
          <w:szCs w:val="24"/>
        </w:rPr>
        <w:t>Isnard</w:t>
      </w:r>
      <w:proofErr w:type="spellEnd"/>
      <w:r w:rsidR="00B611CC" w:rsidRPr="00A92540">
        <w:rPr>
          <w:rFonts w:cs="Calibri"/>
          <w:sz w:val="24"/>
          <w:szCs w:val="24"/>
        </w:rPr>
        <w:t xml:space="preserve"> je grozil Parizu z totalno subverzijo (revolucionarni preobrat)</w:t>
      </w:r>
      <w:r w:rsidR="00463B79" w:rsidRPr="00A92540">
        <w:rPr>
          <w:rFonts w:cs="Calibri"/>
          <w:sz w:val="24"/>
          <w:szCs w:val="24"/>
        </w:rPr>
        <w:t>. Pariško ljudsko gibanje</w:t>
      </w:r>
      <w:r w:rsidR="00C34F70">
        <w:rPr>
          <w:rFonts w:cs="Calibri"/>
          <w:sz w:val="24"/>
          <w:szCs w:val="24"/>
        </w:rPr>
        <w:t xml:space="preserve"> je na to ostro odgovorilo. 2. junija 1793 je p</w:t>
      </w:r>
      <w:r w:rsidR="00463B79" w:rsidRPr="00A92540">
        <w:rPr>
          <w:rFonts w:cs="Calibri"/>
          <w:sz w:val="24"/>
          <w:szCs w:val="24"/>
        </w:rPr>
        <w:t>arišk</w:t>
      </w:r>
      <w:r w:rsidR="00C34F70">
        <w:rPr>
          <w:rFonts w:cs="Calibri"/>
          <w:sz w:val="24"/>
          <w:szCs w:val="24"/>
        </w:rPr>
        <w:t>a</w:t>
      </w:r>
      <w:r w:rsidR="00463B79" w:rsidRPr="00A92540">
        <w:rPr>
          <w:rFonts w:cs="Calibri"/>
          <w:sz w:val="24"/>
          <w:szCs w:val="24"/>
        </w:rPr>
        <w:t xml:space="preserve"> narodna garda obkolila konvent in ukloniti se je moralo 29 </w:t>
      </w:r>
      <w:proofErr w:type="spellStart"/>
      <w:r w:rsidR="00463B79" w:rsidRPr="00A92540">
        <w:rPr>
          <w:rFonts w:cs="Calibri"/>
          <w:sz w:val="24"/>
          <w:szCs w:val="24"/>
        </w:rPr>
        <w:t>žirondinskih</w:t>
      </w:r>
      <w:proofErr w:type="spellEnd"/>
      <w:r w:rsidR="00463B79" w:rsidRPr="00A92540">
        <w:rPr>
          <w:rFonts w:cs="Calibri"/>
          <w:sz w:val="24"/>
          <w:szCs w:val="24"/>
        </w:rPr>
        <w:t xml:space="preserve"> odposlancev. Prišlo je do umika stranke. To je bila odločilna zmaga za jakobince in njihove predstavnike v konventu </w:t>
      </w:r>
      <w:proofErr w:type="spellStart"/>
      <w:r w:rsidR="00463B79" w:rsidRPr="00A92540">
        <w:rPr>
          <w:rFonts w:cs="Calibri"/>
          <w:sz w:val="24"/>
          <w:szCs w:val="24"/>
        </w:rPr>
        <w:t>montanjarde</w:t>
      </w:r>
      <w:proofErr w:type="spellEnd"/>
      <w:r w:rsidR="00463B79" w:rsidRPr="00A92540">
        <w:rPr>
          <w:rFonts w:cs="Calibri"/>
          <w:sz w:val="24"/>
          <w:szCs w:val="24"/>
        </w:rPr>
        <w:t xml:space="preserve">. Zaradi padca </w:t>
      </w:r>
      <w:proofErr w:type="spellStart"/>
      <w:r w:rsidR="00463B79" w:rsidRPr="00A92540">
        <w:rPr>
          <w:rFonts w:cs="Calibri"/>
          <w:sz w:val="24"/>
          <w:szCs w:val="24"/>
        </w:rPr>
        <w:t>žirondistov</w:t>
      </w:r>
      <w:proofErr w:type="spellEnd"/>
      <w:r w:rsidR="00463B79" w:rsidRPr="00A92540">
        <w:rPr>
          <w:rFonts w:cs="Calibri"/>
          <w:sz w:val="24"/>
          <w:szCs w:val="24"/>
        </w:rPr>
        <w:t xml:space="preserve"> je prišlo do različnih vstaj, kar je pomenilo novo državljansko vojno, kot upor provinc proti Parizu.</w:t>
      </w:r>
    </w:p>
    <w:p w:rsidR="00463B79" w:rsidRDefault="00463B79" w:rsidP="00463B79">
      <w:pPr>
        <w:rPr>
          <w:rFonts w:cs="Calibri"/>
          <w:sz w:val="24"/>
          <w:szCs w:val="24"/>
        </w:rPr>
      </w:pPr>
      <w:r w:rsidRPr="00A92540">
        <w:rPr>
          <w:rFonts w:cs="Calibri"/>
          <w:sz w:val="24"/>
          <w:szCs w:val="24"/>
        </w:rPr>
        <w:br w:type="page"/>
      </w:r>
      <w:r w:rsidRPr="00463B79">
        <w:rPr>
          <w:rFonts w:cs="Calibri"/>
          <w:sz w:val="24"/>
          <w:szCs w:val="24"/>
        </w:rPr>
        <w:lastRenderedPageBreak/>
        <w:t>Pod pritiskom vseh teh nevarnosti je prišlo do spor</w:t>
      </w:r>
      <w:r>
        <w:rPr>
          <w:rFonts w:cs="Calibri"/>
          <w:sz w:val="24"/>
          <w:szCs w:val="24"/>
        </w:rPr>
        <w:t xml:space="preserve">azuma med jakobinsko buržoazijo, ter </w:t>
      </w:r>
      <w:proofErr w:type="spellStart"/>
      <w:r>
        <w:rPr>
          <w:rFonts w:cs="Calibri"/>
          <w:sz w:val="24"/>
          <w:szCs w:val="24"/>
        </w:rPr>
        <w:t>sankilotskimi</w:t>
      </w:r>
      <w:proofErr w:type="spellEnd"/>
      <w:r>
        <w:rPr>
          <w:rFonts w:cs="Calibri"/>
          <w:sz w:val="24"/>
          <w:szCs w:val="24"/>
        </w:rPr>
        <w:t xml:space="preserve"> ljudskimi množicami. Vendar je bilo</w:t>
      </w:r>
      <w:r w:rsidRPr="00463B79">
        <w:rPr>
          <w:rFonts w:cs="Calibri"/>
          <w:sz w:val="24"/>
          <w:szCs w:val="24"/>
        </w:rPr>
        <w:t xml:space="preserve"> </w:t>
      </w:r>
      <w:r>
        <w:rPr>
          <w:rFonts w:cs="Calibri"/>
          <w:sz w:val="24"/>
          <w:szCs w:val="24"/>
        </w:rPr>
        <w:t xml:space="preserve">to zavezništvo bolj neke vrste mistifikacija, v kateri je </w:t>
      </w:r>
      <w:proofErr w:type="spellStart"/>
      <w:r>
        <w:rPr>
          <w:rFonts w:cs="Calibri"/>
          <w:sz w:val="24"/>
          <w:szCs w:val="24"/>
        </w:rPr>
        <w:t>robespieristična</w:t>
      </w:r>
      <w:proofErr w:type="spellEnd"/>
      <w:r>
        <w:rPr>
          <w:rFonts w:cs="Calibri"/>
          <w:sz w:val="24"/>
          <w:szCs w:val="24"/>
        </w:rPr>
        <w:t xml:space="preserve"> buržoazija uporabljala ljudske množice za svoje cilje. Vendar so </w:t>
      </w:r>
      <w:proofErr w:type="spellStart"/>
      <w:r>
        <w:rPr>
          <w:rFonts w:cs="Calibri"/>
          <w:sz w:val="24"/>
          <w:szCs w:val="24"/>
        </w:rPr>
        <w:t>sankiloti</w:t>
      </w:r>
      <w:proofErr w:type="spellEnd"/>
      <w:r>
        <w:rPr>
          <w:rFonts w:cs="Calibri"/>
          <w:sz w:val="24"/>
          <w:szCs w:val="24"/>
        </w:rPr>
        <w:t xml:space="preserve"> s svojim dejavnim in stalnim pritiskom prisilili vlado, da je uresničila marsikatero njihovo geslo, </w:t>
      </w:r>
      <w:proofErr w:type="spellStart"/>
      <w:r>
        <w:rPr>
          <w:rFonts w:cs="Calibri"/>
          <w:sz w:val="24"/>
          <w:szCs w:val="24"/>
        </w:rPr>
        <w:t>naprimer</w:t>
      </w:r>
      <w:proofErr w:type="spellEnd"/>
      <w:r>
        <w:rPr>
          <w:rFonts w:cs="Calibri"/>
          <w:sz w:val="24"/>
          <w:szCs w:val="24"/>
        </w:rPr>
        <w:t xml:space="preserve"> uvedli so </w:t>
      </w:r>
      <w:proofErr w:type="spellStart"/>
      <w:r>
        <w:rPr>
          <w:rFonts w:cs="Calibri"/>
          <w:sz w:val="24"/>
          <w:szCs w:val="24"/>
        </w:rPr>
        <w:t>nazdor</w:t>
      </w:r>
      <w:proofErr w:type="spellEnd"/>
      <w:r>
        <w:rPr>
          <w:rFonts w:cs="Calibri"/>
          <w:sz w:val="24"/>
          <w:szCs w:val="24"/>
        </w:rPr>
        <w:t xml:space="preserve"> splošnega maksimuma cen, vzpostavili teror proti aristokratom in sovražnikom revolucije in sprejeli zakon prot</w:t>
      </w:r>
      <w:r w:rsidR="00C34F70">
        <w:rPr>
          <w:rFonts w:cs="Calibri"/>
          <w:sz w:val="24"/>
          <w:szCs w:val="24"/>
        </w:rPr>
        <w:t xml:space="preserve">i </w:t>
      </w:r>
      <w:proofErr w:type="spellStart"/>
      <w:r w:rsidR="00C34F70">
        <w:rPr>
          <w:rFonts w:cs="Calibri"/>
          <w:sz w:val="24"/>
          <w:szCs w:val="24"/>
        </w:rPr>
        <w:t>sumljivežem</w:t>
      </w:r>
      <w:proofErr w:type="spellEnd"/>
      <w:r w:rsidR="00C34F70">
        <w:rPr>
          <w:rFonts w:cs="Calibri"/>
          <w:sz w:val="24"/>
          <w:szCs w:val="24"/>
        </w:rPr>
        <w:t>. Toda vstaja 23. s</w:t>
      </w:r>
      <w:r>
        <w:rPr>
          <w:rFonts w:cs="Calibri"/>
          <w:sz w:val="24"/>
          <w:szCs w:val="24"/>
        </w:rPr>
        <w:t xml:space="preserve">eptembra 1793, ki je vsilila velik del teh ukrepov, je bila zadnja zmaga </w:t>
      </w:r>
      <w:proofErr w:type="spellStart"/>
      <w:r>
        <w:rPr>
          <w:rFonts w:cs="Calibri"/>
          <w:sz w:val="24"/>
          <w:szCs w:val="24"/>
        </w:rPr>
        <w:t>sankilotov</w:t>
      </w:r>
      <w:proofErr w:type="spellEnd"/>
      <w:r>
        <w:rPr>
          <w:rFonts w:cs="Calibri"/>
          <w:sz w:val="24"/>
          <w:szCs w:val="24"/>
        </w:rPr>
        <w:t xml:space="preserve">. V tem času je </w:t>
      </w:r>
      <w:proofErr w:type="spellStart"/>
      <w:r>
        <w:rPr>
          <w:rFonts w:cs="Calibri"/>
          <w:sz w:val="24"/>
          <w:szCs w:val="24"/>
        </w:rPr>
        <w:t>montanjardska</w:t>
      </w:r>
      <w:proofErr w:type="spellEnd"/>
      <w:r>
        <w:rPr>
          <w:rFonts w:cs="Calibri"/>
          <w:sz w:val="24"/>
          <w:szCs w:val="24"/>
        </w:rPr>
        <w:t xml:space="preserve"> buržoazija, v popolnem nasprotju z demokratičnimi težnjami </w:t>
      </w:r>
      <w:proofErr w:type="spellStart"/>
      <w:r>
        <w:rPr>
          <w:rFonts w:cs="Calibri"/>
          <w:sz w:val="24"/>
          <w:szCs w:val="24"/>
        </w:rPr>
        <w:t>sankilotov</w:t>
      </w:r>
      <w:proofErr w:type="spellEnd"/>
      <w:r>
        <w:rPr>
          <w:rFonts w:cs="Calibri"/>
          <w:sz w:val="24"/>
          <w:szCs w:val="24"/>
        </w:rPr>
        <w:t xml:space="preserve">, izdelala in razčlenila mehanizme revolucijske vlade. Po padcu </w:t>
      </w:r>
      <w:proofErr w:type="spellStart"/>
      <w:r>
        <w:rPr>
          <w:rFonts w:cs="Calibri"/>
          <w:sz w:val="24"/>
          <w:szCs w:val="24"/>
        </w:rPr>
        <w:t>žirondistov</w:t>
      </w:r>
      <w:proofErr w:type="spellEnd"/>
      <w:r>
        <w:rPr>
          <w:rFonts w:cs="Calibri"/>
          <w:sz w:val="24"/>
          <w:szCs w:val="24"/>
        </w:rPr>
        <w:t xml:space="preserve"> je konvent v vsej naglici pripravil ustavo, ki ga je ljudstvo potrdilo, a je konvent prevzel odgovornost za odlog, češ da je nujen za revolucijske cilje in odločil, da je vlada Francije revolucionarna, dokler ne bo napočil mir.</w:t>
      </w:r>
    </w:p>
    <w:p w:rsidR="00247F35" w:rsidRDefault="00247F35" w:rsidP="00463B79">
      <w:pPr>
        <w:rPr>
          <w:rFonts w:cs="Calibri"/>
          <w:sz w:val="24"/>
          <w:szCs w:val="24"/>
        </w:rPr>
      </w:pPr>
    </w:p>
    <w:p w:rsidR="00247F35" w:rsidRPr="00A92540" w:rsidRDefault="00247F35" w:rsidP="002E25EE">
      <w:pPr>
        <w:pStyle w:val="Heading2"/>
        <w:rPr>
          <w:rFonts w:cs="Calibri"/>
          <w:sz w:val="24"/>
          <w:szCs w:val="24"/>
        </w:rPr>
      </w:pPr>
      <w:bookmarkStart w:id="17" w:name="_Toc288702241"/>
      <w:bookmarkStart w:id="18" w:name="_Toc288702397"/>
      <w:r>
        <w:rPr>
          <w:rFonts w:ascii="Verdana" w:hAnsi="Verdana" w:cs="Calibri"/>
          <w:i w:val="0"/>
          <w:sz w:val="44"/>
          <w:szCs w:val="44"/>
        </w:rPr>
        <w:t>Vzpon in padec revolucijske vlade</w:t>
      </w:r>
      <w:bookmarkEnd w:id="17"/>
      <w:bookmarkEnd w:id="18"/>
    </w:p>
    <w:p w:rsidR="00247F35" w:rsidRPr="00A92540" w:rsidRDefault="00247F35" w:rsidP="00463B79">
      <w:pPr>
        <w:rPr>
          <w:rFonts w:cs="Calibri"/>
          <w:sz w:val="24"/>
          <w:szCs w:val="24"/>
        </w:rPr>
      </w:pPr>
      <w:r w:rsidRPr="00A92540">
        <w:rPr>
          <w:rFonts w:cs="Calibri"/>
          <w:sz w:val="24"/>
          <w:szCs w:val="24"/>
        </w:rPr>
        <w:t xml:space="preserve">      Takrat je bil jedro sistema komite za javno rešitev, katerega so vodili nepodkupljivi jakobinski voditelji: </w:t>
      </w:r>
      <w:proofErr w:type="spellStart"/>
      <w:r w:rsidRPr="00A92540">
        <w:rPr>
          <w:rFonts w:cs="Calibri"/>
          <w:sz w:val="24"/>
          <w:szCs w:val="24"/>
        </w:rPr>
        <w:t>Robespier</w:t>
      </w:r>
      <w:r w:rsidR="007414C2">
        <w:rPr>
          <w:rFonts w:cs="Calibri"/>
          <w:sz w:val="24"/>
          <w:szCs w:val="24"/>
        </w:rPr>
        <w:t>r</w:t>
      </w:r>
      <w:r w:rsidRPr="00A92540">
        <w:rPr>
          <w:rFonts w:cs="Calibri"/>
          <w:sz w:val="24"/>
          <w:szCs w:val="24"/>
        </w:rPr>
        <w:t>e</w:t>
      </w:r>
      <w:proofErr w:type="spellEnd"/>
      <w:r w:rsidRPr="00A92540">
        <w:rPr>
          <w:rFonts w:cs="Calibri"/>
          <w:sz w:val="24"/>
          <w:szCs w:val="24"/>
        </w:rPr>
        <w:t xml:space="preserve">, </w:t>
      </w:r>
      <w:proofErr w:type="spellStart"/>
      <w:r w:rsidRPr="00A92540">
        <w:rPr>
          <w:rFonts w:cs="Calibri"/>
          <w:sz w:val="24"/>
          <w:szCs w:val="24"/>
        </w:rPr>
        <w:t>Saint</w:t>
      </w:r>
      <w:proofErr w:type="spellEnd"/>
      <w:r w:rsidRPr="00A92540">
        <w:rPr>
          <w:rFonts w:cs="Calibri"/>
          <w:sz w:val="24"/>
          <w:szCs w:val="24"/>
        </w:rPr>
        <w:t xml:space="preserve">-Just, pravnik </w:t>
      </w:r>
      <w:proofErr w:type="spellStart"/>
      <w:r w:rsidRPr="00A92540">
        <w:rPr>
          <w:rFonts w:cs="Calibri"/>
          <w:sz w:val="24"/>
          <w:szCs w:val="24"/>
        </w:rPr>
        <w:t>Couthon</w:t>
      </w:r>
      <w:proofErr w:type="spellEnd"/>
      <w:r w:rsidRPr="00A92540">
        <w:rPr>
          <w:rFonts w:cs="Calibri"/>
          <w:sz w:val="24"/>
          <w:szCs w:val="24"/>
        </w:rPr>
        <w:t xml:space="preserve">, </w:t>
      </w:r>
      <w:proofErr w:type="spellStart"/>
      <w:r w:rsidRPr="00A92540">
        <w:rPr>
          <w:rFonts w:cs="Calibri"/>
          <w:sz w:val="24"/>
          <w:szCs w:val="24"/>
        </w:rPr>
        <w:t>Jeanbon</w:t>
      </w:r>
      <w:proofErr w:type="spellEnd"/>
      <w:r w:rsidRPr="00A92540">
        <w:rPr>
          <w:rFonts w:cs="Calibri"/>
          <w:sz w:val="24"/>
          <w:szCs w:val="24"/>
        </w:rPr>
        <w:t xml:space="preserve">, </w:t>
      </w:r>
      <w:proofErr w:type="spellStart"/>
      <w:r w:rsidRPr="00A92540">
        <w:rPr>
          <w:rFonts w:cs="Calibri"/>
          <w:sz w:val="24"/>
          <w:szCs w:val="24"/>
        </w:rPr>
        <w:t>Saint-Andre</w:t>
      </w:r>
      <w:proofErr w:type="spellEnd"/>
      <w:r w:rsidRPr="00A92540">
        <w:rPr>
          <w:rFonts w:cs="Calibri"/>
          <w:sz w:val="24"/>
          <w:szCs w:val="24"/>
        </w:rPr>
        <w:t xml:space="preserve"> (vojna mornarica), </w:t>
      </w:r>
      <w:proofErr w:type="spellStart"/>
      <w:r w:rsidRPr="00A92540">
        <w:rPr>
          <w:rFonts w:cs="Calibri"/>
          <w:sz w:val="24"/>
          <w:szCs w:val="24"/>
        </w:rPr>
        <w:t>Carnot</w:t>
      </w:r>
      <w:proofErr w:type="spellEnd"/>
      <w:r w:rsidRPr="00A92540">
        <w:rPr>
          <w:rFonts w:cs="Calibri"/>
          <w:sz w:val="24"/>
          <w:szCs w:val="24"/>
        </w:rPr>
        <w:t xml:space="preserve"> (</w:t>
      </w:r>
      <w:proofErr w:type="spellStart"/>
      <w:r w:rsidRPr="00A92540">
        <w:rPr>
          <w:rFonts w:cs="Calibri"/>
          <w:sz w:val="24"/>
          <w:szCs w:val="24"/>
        </w:rPr>
        <w:t>artilejski</w:t>
      </w:r>
      <w:proofErr w:type="spellEnd"/>
      <w:r w:rsidRPr="00A92540">
        <w:rPr>
          <w:rFonts w:cs="Calibri"/>
          <w:sz w:val="24"/>
          <w:szCs w:val="24"/>
        </w:rPr>
        <w:t xml:space="preserve"> častnik), </w:t>
      </w:r>
      <w:proofErr w:type="spellStart"/>
      <w:r w:rsidRPr="00A92540">
        <w:rPr>
          <w:rFonts w:cs="Calibri"/>
          <w:sz w:val="24"/>
          <w:szCs w:val="24"/>
        </w:rPr>
        <w:t>Prieur</w:t>
      </w:r>
      <w:proofErr w:type="spellEnd"/>
      <w:r w:rsidRPr="00A92540">
        <w:rPr>
          <w:rFonts w:cs="Calibri"/>
          <w:sz w:val="24"/>
          <w:szCs w:val="24"/>
        </w:rPr>
        <w:t xml:space="preserve"> (zadolžen za preskrbo). Komite je bil temelj usk</w:t>
      </w:r>
      <w:r w:rsidR="00C34F70">
        <w:rPr>
          <w:rFonts w:cs="Calibri"/>
          <w:sz w:val="24"/>
          <w:szCs w:val="24"/>
        </w:rPr>
        <w:t>l</w:t>
      </w:r>
      <w:r w:rsidRPr="00A92540">
        <w:rPr>
          <w:rFonts w:cs="Calibri"/>
          <w:sz w:val="24"/>
          <w:szCs w:val="24"/>
        </w:rPr>
        <w:t>ajevanja vse revolucionarne dejavnosti.</w:t>
      </w:r>
    </w:p>
    <w:p w:rsidR="00247F35" w:rsidRPr="00A92540" w:rsidRDefault="00725095" w:rsidP="00463B79">
      <w:pPr>
        <w:rPr>
          <w:rFonts w:cs="Calibri"/>
          <w:sz w:val="24"/>
          <w:szCs w:val="24"/>
        </w:rPr>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1414145</wp:posOffset>
            </wp:positionV>
            <wp:extent cx="2914650" cy="2247265"/>
            <wp:effectExtent l="0" t="0" r="0" b="0"/>
            <wp:wrapSquare wrapText="bothSides"/>
            <wp:docPr id="4" name="Picture 4" descr="French_Revolution_Louis_XVI_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nch_Revolution_Louis_XVI_Exec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247265"/>
                    </a:xfrm>
                    <a:prstGeom prst="rect">
                      <a:avLst/>
                    </a:prstGeom>
                    <a:noFill/>
                  </pic:spPr>
                </pic:pic>
              </a:graphicData>
            </a:graphic>
            <wp14:sizeRelH relativeFrom="page">
              <wp14:pctWidth>0</wp14:pctWidth>
            </wp14:sizeRelH>
            <wp14:sizeRelV relativeFrom="page">
              <wp14:pctHeight>0</wp14:pctHeight>
            </wp14:sizeRelV>
          </wp:anchor>
        </w:drawing>
      </w:r>
      <w:r w:rsidR="00247F35" w:rsidRPr="00A92540">
        <w:rPr>
          <w:rFonts w:cs="Calibri"/>
          <w:sz w:val="24"/>
          <w:szCs w:val="24"/>
        </w:rPr>
        <w:t xml:space="preserve">      Krajevni predstavniki revolucijske vlade so bili posebni agenti (</w:t>
      </w:r>
      <w:proofErr w:type="spellStart"/>
      <w:r w:rsidR="00247F35" w:rsidRPr="00A92540">
        <w:rPr>
          <w:rFonts w:cs="Calibri"/>
          <w:sz w:val="24"/>
          <w:szCs w:val="24"/>
        </w:rPr>
        <w:t>opravniki</w:t>
      </w:r>
      <w:proofErr w:type="spellEnd"/>
      <w:r w:rsidR="00247F35" w:rsidRPr="00A92540">
        <w:rPr>
          <w:rFonts w:cs="Calibri"/>
          <w:sz w:val="24"/>
          <w:szCs w:val="24"/>
        </w:rPr>
        <w:t xml:space="preserve">), katere je konvent poslal v provinco za določen čas. Oni so si prizadevali spodbujati revolucionarno dejavnost, njihova naloga pa je bila odstraniti sovražnike revolucije. Bili so prinašalci terorja in jih ljudje niso marali. To sta bila </w:t>
      </w:r>
      <w:proofErr w:type="spellStart"/>
      <w:r w:rsidR="00247F35" w:rsidRPr="00A92540">
        <w:rPr>
          <w:rFonts w:cs="Calibri"/>
          <w:sz w:val="24"/>
          <w:szCs w:val="24"/>
        </w:rPr>
        <w:t>naprimer</w:t>
      </w:r>
      <w:proofErr w:type="spellEnd"/>
      <w:r w:rsidR="00247F35" w:rsidRPr="00A92540">
        <w:rPr>
          <w:rFonts w:cs="Calibri"/>
          <w:sz w:val="24"/>
          <w:szCs w:val="24"/>
        </w:rPr>
        <w:t xml:space="preserve"> </w:t>
      </w:r>
      <w:proofErr w:type="spellStart"/>
      <w:r w:rsidR="00247F35" w:rsidRPr="00A92540">
        <w:rPr>
          <w:rFonts w:cs="Calibri"/>
          <w:sz w:val="24"/>
          <w:szCs w:val="24"/>
        </w:rPr>
        <w:t>Carrier</w:t>
      </w:r>
      <w:proofErr w:type="spellEnd"/>
      <w:r w:rsidR="00247F35" w:rsidRPr="00A92540">
        <w:rPr>
          <w:rFonts w:cs="Calibri"/>
          <w:sz w:val="24"/>
          <w:szCs w:val="24"/>
        </w:rPr>
        <w:t xml:space="preserve"> ( v Nantesu izvedel množično utopitev osumljenih) in Fouche (deloval v Lyonu in srednji Franciji). Tako je pod giljotino ali na kakšen drug način padlo 50000 ljudi ali 0,2% prebivalstva. Obglavili so tudi Marijo </w:t>
      </w:r>
      <w:proofErr w:type="spellStart"/>
      <w:r w:rsidR="00247F35" w:rsidRPr="00A92540">
        <w:rPr>
          <w:rFonts w:cs="Calibri"/>
          <w:sz w:val="24"/>
          <w:szCs w:val="24"/>
        </w:rPr>
        <w:t>Antoinetto</w:t>
      </w:r>
      <w:proofErr w:type="spellEnd"/>
      <w:r w:rsidR="00247F35" w:rsidRPr="00A92540">
        <w:rPr>
          <w:rFonts w:cs="Calibri"/>
          <w:sz w:val="24"/>
          <w:szCs w:val="24"/>
        </w:rPr>
        <w:t>.</w:t>
      </w:r>
      <w:r w:rsidR="00F6335C">
        <w:rPr>
          <w:rFonts w:cs="Calibri"/>
          <w:sz w:val="24"/>
          <w:szCs w:val="24"/>
        </w:rPr>
        <w:t xml:space="preserve"> Vlada </w:t>
      </w:r>
    </w:p>
    <w:p w:rsidR="003E3390" w:rsidRPr="00F6335C" w:rsidRDefault="00F6335C" w:rsidP="003E3390">
      <w:pPr>
        <w:keepNext/>
        <w:rPr>
          <w:sz w:val="24"/>
          <w:szCs w:val="24"/>
        </w:rPr>
      </w:pPr>
      <w:r>
        <w:rPr>
          <w:sz w:val="24"/>
          <w:szCs w:val="24"/>
        </w:rPr>
        <w:t>je sprejela tudi več ukrepov. Cenovni maksimum za žito in moko, zakon o občem maksimumu pa je poleg maksimumov blagovnih cen določal tudi najvišje mezde in prisilni odvzem pridelkov kmetom. Čeprav je bil maksimum vse bolj nepriljubljen, je zagotavljal nekakšno zadostno preskrbo mestnim ljudskim slojem med vsem obdobjem terorja.</w:t>
      </w:r>
    </w:p>
    <w:p w:rsidR="00A92540" w:rsidRDefault="004C3A7E" w:rsidP="003E3390">
      <w:pPr>
        <w:pStyle w:val="Caption"/>
      </w:pPr>
      <w:r>
        <w:t xml:space="preserve">                     </w:t>
      </w:r>
      <w:r w:rsidR="00F6335C">
        <w:t xml:space="preserve"> </w:t>
      </w:r>
      <w:bookmarkStart w:id="19" w:name="_Toc288702328"/>
      <w:r w:rsidR="003E3390">
        <w:t xml:space="preserve">Slika </w:t>
      </w:r>
      <w:r w:rsidR="00671F4C">
        <w:fldChar w:fldCharType="begin"/>
      </w:r>
      <w:r w:rsidR="00671F4C">
        <w:instrText xml:space="preserve"> SEQ Slika \* ARABIC </w:instrText>
      </w:r>
      <w:r w:rsidR="00671F4C">
        <w:fldChar w:fldCharType="separate"/>
      </w:r>
      <w:r w:rsidR="00862336">
        <w:rPr>
          <w:noProof/>
        </w:rPr>
        <w:t>5</w:t>
      </w:r>
      <w:r w:rsidR="00671F4C">
        <w:rPr>
          <w:noProof/>
        </w:rPr>
        <w:fldChar w:fldCharType="end"/>
      </w:r>
      <w:r w:rsidR="003E3390">
        <w:t>: giljotina</w:t>
      </w:r>
      <w:bookmarkEnd w:id="19"/>
    </w:p>
    <w:p w:rsidR="00F6335C" w:rsidRDefault="00A92540" w:rsidP="00536A4B">
      <w:pPr>
        <w:rPr>
          <w:rFonts w:cs="Calibri"/>
          <w:sz w:val="24"/>
          <w:szCs w:val="24"/>
        </w:rPr>
      </w:pPr>
      <w:r w:rsidRPr="00A92540">
        <w:rPr>
          <w:rFonts w:cs="Calibri"/>
          <w:b/>
        </w:rPr>
        <w:lastRenderedPageBreak/>
        <w:t xml:space="preserve"> </w:t>
      </w:r>
      <w:r w:rsidR="00F6335C">
        <w:rPr>
          <w:rFonts w:cs="Calibri"/>
          <w:sz w:val="24"/>
          <w:szCs w:val="24"/>
        </w:rPr>
        <w:t>Pride tudi do vzpostavitve nove armade. Nekako se združijo stari poklicni vojaki z novimi silami iz vrst prostovoljcev. Nova taktika mladih generalov in sposobnost in pogum vojakov tako zagotovita nekaj odločilnih zmag v Nemčiji in na Nizozemskem.</w:t>
      </w:r>
    </w:p>
    <w:p w:rsidR="00B611CC" w:rsidRPr="00A92540" w:rsidRDefault="00F6335C" w:rsidP="00536A4B">
      <w:pPr>
        <w:rPr>
          <w:rFonts w:cs="Calibri"/>
          <w:b/>
        </w:rPr>
      </w:pPr>
      <w:r>
        <w:rPr>
          <w:rFonts w:cs="Calibri"/>
          <w:sz w:val="24"/>
          <w:szCs w:val="24"/>
        </w:rPr>
        <w:t xml:space="preserve">      Pride pa tudi do gibanja </w:t>
      </w:r>
      <w:proofErr w:type="spellStart"/>
      <w:r>
        <w:rPr>
          <w:rFonts w:cs="Calibri"/>
          <w:sz w:val="24"/>
          <w:szCs w:val="24"/>
        </w:rPr>
        <w:t>razkristjanjevanja</w:t>
      </w:r>
      <w:proofErr w:type="spellEnd"/>
      <w:r>
        <w:rPr>
          <w:rFonts w:cs="Calibri"/>
          <w:sz w:val="24"/>
          <w:szCs w:val="24"/>
        </w:rPr>
        <w:t xml:space="preserve">, ki so ga razširili </w:t>
      </w:r>
      <w:proofErr w:type="spellStart"/>
      <w:r>
        <w:rPr>
          <w:rFonts w:cs="Calibri"/>
          <w:sz w:val="24"/>
          <w:szCs w:val="24"/>
        </w:rPr>
        <w:t>sankiloti</w:t>
      </w:r>
      <w:proofErr w:type="spellEnd"/>
      <w:r>
        <w:rPr>
          <w:rFonts w:cs="Calibri"/>
          <w:sz w:val="24"/>
          <w:szCs w:val="24"/>
        </w:rPr>
        <w:t xml:space="preserve"> in so želeli ljudi usmeriti k ateizmu, vendar ga revolucijska vlada ni sprejela, saj je menila, da je ta protirevolucionarna past, ki želi ljudi speljati proč od revolucije. Najbolj odmevno dejanje tega gibanja je bilo </w:t>
      </w:r>
      <w:r w:rsidRPr="00C34F70">
        <w:rPr>
          <w:rFonts w:cs="Calibri"/>
          <w:i/>
          <w:sz w:val="24"/>
          <w:szCs w:val="24"/>
        </w:rPr>
        <w:t>˝</w:t>
      </w:r>
      <w:proofErr w:type="spellStart"/>
      <w:r w:rsidRPr="00C34F70">
        <w:rPr>
          <w:rFonts w:cs="Calibri"/>
          <w:i/>
          <w:sz w:val="24"/>
          <w:szCs w:val="24"/>
        </w:rPr>
        <w:t>depretrisations</w:t>
      </w:r>
      <w:proofErr w:type="spellEnd"/>
      <w:r w:rsidRPr="00C34F70">
        <w:rPr>
          <w:rFonts w:cs="Calibri"/>
          <w:i/>
          <w:sz w:val="24"/>
          <w:szCs w:val="24"/>
        </w:rPr>
        <w:t>˝</w:t>
      </w:r>
      <w:r>
        <w:rPr>
          <w:rFonts w:cs="Calibri"/>
          <w:sz w:val="24"/>
          <w:szCs w:val="24"/>
        </w:rPr>
        <w:t xml:space="preserve">, ko je 20000 duhovnikov opustilo svoj stan. To da je to gibanje revolucijska vlada zavrnila je kazalo na to, da želi </w:t>
      </w:r>
      <w:proofErr w:type="spellStart"/>
      <w:r>
        <w:rPr>
          <w:rFonts w:cs="Calibri"/>
          <w:sz w:val="24"/>
          <w:szCs w:val="24"/>
        </w:rPr>
        <w:t>obladati</w:t>
      </w:r>
      <w:proofErr w:type="spellEnd"/>
      <w:r>
        <w:rPr>
          <w:rFonts w:cs="Calibri"/>
          <w:sz w:val="24"/>
          <w:szCs w:val="24"/>
        </w:rPr>
        <w:t xml:space="preserve"> ljudsko gibanje. Revolucijska vlada je tudi napovedala vojno levim in desnim frakcijam in je tako </w:t>
      </w:r>
      <w:proofErr w:type="spellStart"/>
      <w:r>
        <w:rPr>
          <w:rFonts w:cs="Calibri"/>
          <w:sz w:val="24"/>
          <w:szCs w:val="24"/>
        </w:rPr>
        <w:t>Robespier</w:t>
      </w:r>
      <w:r w:rsidR="007414C2">
        <w:rPr>
          <w:rFonts w:cs="Calibri"/>
          <w:sz w:val="24"/>
          <w:szCs w:val="24"/>
        </w:rPr>
        <w:t>r</w:t>
      </w:r>
      <w:r>
        <w:rPr>
          <w:rFonts w:cs="Calibri"/>
          <w:sz w:val="24"/>
          <w:szCs w:val="24"/>
        </w:rPr>
        <w:t>e</w:t>
      </w:r>
      <w:proofErr w:type="spellEnd"/>
      <w:r>
        <w:rPr>
          <w:rFonts w:cs="Calibri"/>
          <w:sz w:val="24"/>
          <w:szCs w:val="24"/>
        </w:rPr>
        <w:t xml:space="preserve"> najprej uničil </w:t>
      </w:r>
      <w:proofErr w:type="spellStart"/>
      <w:r w:rsidRPr="00C34F70">
        <w:rPr>
          <w:rFonts w:cs="Calibri"/>
          <w:i/>
          <w:sz w:val="24"/>
          <w:szCs w:val="24"/>
        </w:rPr>
        <w:t>hibernetovce</w:t>
      </w:r>
      <w:proofErr w:type="spellEnd"/>
      <w:r>
        <w:rPr>
          <w:rFonts w:cs="Calibri"/>
          <w:sz w:val="24"/>
          <w:szCs w:val="24"/>
        </w:rPr>
        <w:t xml:space="preserve">, nato pa še </w:t>
      </w:r>
      <w:r w:rsidRPr="00C34F70">
        <w:rPr>
          <w:rFonts w:cs="Calibri"/>
          <w:i/>
          <w:sz w:val="24"/>
          <w:szCs w:val="24"/>
        </w:rPr>
        <w:t>prizanesljive</w:t>
      </w:r>
      <w:r>
        <w:rPr>
          <w:rFonts w:cs="Calibri"/>
          <w:sz w:val="24"/>
          <w:szCs w:val="24"/>
        </w:rPr>
        <w:t xml:space="preserve">, katere je vodil Danton. Tako </w:t>
      </w:r>
      <w:r w:rsidR="007414C2">
        <w:rPr>
          <w:rFonts w:cs="Calibri"/>
          <w:sz w:val="24"/>
          <w:szCs w:val="24"/>
        </w:rPr>
        <w:t xml:space="preserve">se je končala </w:t>
      </w:r>
      <w:r>
        <w:rPr>
          <w:rFonts w:cs="Calibri"/>
          <w:sz w:val="24"/>
          <w:szCs w:val="24"/>
        </w:rPr>
        <w:t>odkrita opozicija</w:t>
      </w:r>
      <w:r w:rsidR="007414C2">
        <w:rPr>
          <w:rFonts w:cs="Calibri"/>
          <w:sz w:val="24"/>
          <w:szCs w:val="24"/>
        </w:rPr>
        <w:t xml:space="preserve"> in </w:t>
      </w:r>
      <w:proofErr w:type="spellStart"/>
      <w:r w:rsidR="007414C2">
        <w:rPr>
          <w:rFonts w:cs="Calibri"/>
          <w:sz w:val="24"/>
          <w:szCs w:val="24"/>
        </w:rPr>
        <w:t>robespierovski</w:t>
      </w:r>
      <w:proofErr w:type="spellEnd"/>
      <w:r w:rsidR="007414C2">
        <w:rPr>
          <w:rFonts w:cs="Calibri"/>
          <w:sz w:val="24"/>
          <w:szCs w:val="24"/>
        </w:rPr>
        <w:t xml:space="preserve"> glavni štab je doživljal osamljenost oblasti. Komite za javno rešitev se je vse bolj razkrajal, </w:t>
      </w:r>
      <w:proofErr w:type="spellStart"/>
      <w:r w:rsidR="007414C2">
        <w:rPr>
          <w:rFonts w:cs="Calibri"/>
          <w:sz w:val="24"/>
          <w:szCs w:val="24"/>
        </w:rPr>
        <w:t>Robespie</w:t>
      </w:r>
      <w:r w:rsidR="00C34F70">
        <w:rPr>
          <w:rFonts w:cs="Calibri"/>
          <w:sz w:val="24"/>
          <w:szCs w:val="24"/>
        </w:rPr>
        <w:t>r</w:t>
      </w:r>
      <w:r w:rsidR="007414C2">
        <w:rPr>
          <w:rFonts w:cs="Calibri"/>
          <w:sz w:val="24"/>
          <w:szCs w:val="24"/>
        </w:rPr>
        <w:t>re</w:t>
      </w:r>
      <w:proofErr w:type="spellEnd"/>
      <w:r w:rsidR="007414C2">
        <w:rPr>
          <w:rFonts w:cs="Calibri"/>
          <w:sz w:val="24"/>
          <w:szCs w:val="24"/>
        </w:rPr>
        <w:t xml:space="preserve"> je izgubljal podporo množice zaradi teženj k samovladi in proti njemu, ki je bil vse bolj osamljen, so se dvignili levičarji: </w:t>
      </w:r>
      <w:proofErr w:type="spellStart"/>
      <w:r w:rsidR="007414C2">
        <w:rPr>
          <w:rFonts w:cs="Calibri"/>
          <w:sz w:val="24"/>
          <w:szCs w:val="24"/>
        </w:rPr>
        <w:t>Collot</w:t>
      </w:r>
      <w:proofErr w:type="spellEnd"/>
      <w:r w:rsidR="007414C2">
        <w:rPr>
          <w:rFonts w:cs="Calibri"/>
          <w:sz w:val="24"/>
          <w:szCs w:val="24"/>
        </w:rPr>
        <w:t xml:space="preserve"> </w:t>
      </w:r>
      <w:proofErr w:type="spellStart"/>
      <w:r w:rsidR="007414C2">
        <w:rPr>
          <w:rFonts w:cs="Calibri"/>
          <w:sz w:val="24"/>
          <w:szCs w:val="24"/>
        </w:rPr>
        <w:t>d'Herbois</w:t>
      </w:r>
      <w:proofErr w:type="spellEnd"/>
      <w:r w:rsidR="007414C2">
        <w:rPr>
          <w:rFonts w:cs="Calibri"/>
          <w:sz w:val="24"/>
          <w:szCs w:val="24"/>
        </w:rPr>
        <w:t xml:space="preserve"> in </w:t>
      </w:r>
      <w:proofErr w:type="spellStart"/>
      <w:r w:rsidR="007414C2">
        <w:rPr>
          <w:rFonts w:cs="Calibri"/>
          <w:sz w:val="24"/>
          <w:szCs w:val="24"/>
        </w:rPr>
        <w:t>Billaud</w:t>
      </w:r>
      <w:proofErr w:type="spellEnd"/>
      <w:r w:rsidR="007414C2">
        <w:rPr>
          <w:rFonts w:cs="Calibri"/>
          <w:sz w:val="24"/>
          <w:szCs w:val="24"/>
        </w:rPr>
        <w:t xml:space="preserve"> </w:t>
      </w:r>
      <w:proofErr w:type="spellStart"/>
      <w:r w:rsidR="007414C2">
        <w:rPr>
          <w:rFonts w:cs="Calibri"/>
          <w:sz w:val="24"/>
          <w:szCs w:val="24"/>
        </w:rPr>
        <w:t>Varenne</w:t>
      </w:r>
      <w:proofErr w:type="spellEnd"/>
      <w:r w:rsidR="007414C2">
        <w:rPr>
          <w:rFonts w:cs="Calibri"/>
          <w:sz w:val="24"/>
          <w:szCs w:val="24"/>
        </w:rPr>
        <w:t xml:space="preserve">. Tako so </w:t>
      </w:r>
      <w:proofErr w:type="spellStart"/>
      <w:r w:rsidR="007414C2">
        <w:rPr>
          <w:rFonts w:cs="Calibri"/>
          <w:sz w:val="24"/>
          <w:szCs w:val="24"/>
        </w:rPr>
        <w:t>Robespierra</w:t>
      </w:r>
      <w:proofErr w:type="spellEnd"/>
      <w:r w:rsidR="007414C2">
        <w:rPr>
          <w:rFonts w:cs="Calibri"/>
          <w:sz w:val="24"/>
          <w:szCs w:val="24"/>
        </w:rPr>
        <w:t xml:space="preserve">, </w:t>
      </w:r>
      <w:proofErr w:type="spellStart"/>
      <w:r w:rsidR="007414C2">
        <w:rPr>
          <w:rFonts w:cs="Calibri"/>
          <w:sz w:val="24"/>
          <w:szCs w:val="24"/>
        </w:rPr>
        <w:t>Saint</w:t>
      </w:r>
      <w:proofErr w:type="spellEnd"/>
      <w:r w:rsidR="007414C2">
        <w:rPr>
          <w:rFonts w:cs="Calibri"/>
          <w:sz w:val="24"/>
          <w:szCs w:val="24"/>
        </w:rPr>
        <w:t xml:space="preserve">-Justa in </w:t>
      </w:r>
      <w:proofErr w:type="spellStart"/>
      <w:r w:rsidR="007414C2">
        <w:rPr>
          <w:rFonts w:cs="Calibri"/>
          <w:sz w:val="24"/>
          <w:szCs w:val="24"/>
        </w:rPr>
        <w:t>Couthona</w:t>
      </w:r>
      <w:proofErr w:type="spellEnd"/>
      <w:r w:rsidR="007414C2">
        <w:rPr>
          <w:rFonts w:cs="Calibri"/>
          <w:sz w:val="24"/>
          <w:szCs w:val="24"/>
        </w:rPr>
        <w:t xml:space="preserve"> med sejo konventa 9. Termidorja odvedli v zapor. 10. Termidorja pa so ga usmrtili in jakobinska revolucija se je končala.</w:t>
      </w:r>
      <w:r>
        <w:rPr>
          <w:rFonts w:cs="Calibri"/>
          <w:sz w:val="24"/>
          <w:szCs w:val="24"/>
        </w:rPr>
        <w:t xml:space="preserve"> </w:t>
      </w:r>
      <w:r w:rsidR="00A92540" w:rsidRPr="00A92540">
        <w:rPr>
          <w:rFonts w:cs="Calibri"/>
          <w:b/>
        </w:rPr>
        <w:t xml:space="preserve">                          </w:t>
      </w:r>
    </w:p>
    <w:p w:rsidR="007414C2" w:rsidRDefault="007414C2">
      <w:pPr>
        <w:rPr>
          <w:rFonts w:cs="Calibri"/>
          <w:b/>
        </w:rPr>
      </w:pPr>
    </w:p>
    <w:p w:rsidR="00F6335C" w:rsidRPr="008B2490" w:rsidRDefault="007414C2" w:rsidP="002E25EE">
      <w:pPr>
        <w:pStyle w:val="Heading1"/>
        <w:rPr>
          <w:rFonts w:cs="Calibri"/>
          <w:sz w:val="24"/>
          <w:szCs w:val="24"/>
        </w:rPr>
      </w:pPr>
      <w:r>
        <w:rPr>
          <w:rFonts w:cs="Calibri"/>
          <w:b w:val="0"/>
        </w:rPr>
        <w:br w:type="page"/>
      </w:r>
      <w:bookmarkStart w:id="20" w:name="_Toc288702242"/>
      <w:bookmarkStart w:id="21" w:name="_Toc288702398"/>
      <w:r>
        <w:rPr>
          <w:rFonts w:ascii="Verdana" w:hAnsi="Verdana" w:cs="Calibri"/>
          <w:i/>
          <w:sz w:val="56"/>
          <w:szCs w:val="56"/>
        </w:rPr>
        <w:lastRenderedPageBreak/>
        <w:t>OD TERMIDORJA PA DO DIREKTORIJA</w:t>
      </w:r>
      <w:bookmarkEnd w:id="20"/>
      <w:bookmarkEnd w:id="21"/>
    </w:p>
    <w:p w:rsidR="007414C2" w:rsidRPr="008B2490" w:rsidRDefault="007414C2" w:rsidP="007414C2">
      <w:pPr>
        <w:rPr>
          <w:rFonts w:cs="Calibri"/>
          <w:sz w:val="24"/>
          <w:szCs w:val="24"/>
        </w:rPr>
      </w:pPr>
    </w:p>
    <w:p w:rsidR="00CC06BF" w:rsidRPr="008B2490" w:rsidRDefault="007414C2" w:rsidP="007414C2">
      <w:pPr>
        <w:rPr>
          <w:rFonts w:cs="Calibri"/>
          <w:sz w:val="24"/>
          <w:szCs w:val="24"/>
        </w:rPr>
      </w:pPr>
      <w:r w:rsidRPr="008B2490">
        <w:rPr>
          <w:rFonts w:cs="Calibri"/>
          <w:sz w:val="24"/>
          <w:szCs w:val="24"/>
        </w:rPr>
        <w:t xml:space="preserve">      Po uspešnem uporu levičarjev (</w:t>
      </w:r>
      <w:proofErr w:type="spellStart"/>
      <w:r w:rsidRPr="008B2490">
        <w:rPr>
          <w:rFonts w:cs="Calibri"/>
          <w:sz w:val="24"/>
          <w:szCs w:val="24"/>
        </w:rPr>
        <w:t>Collot</w:t>
      </w:r>
      <w:proofErr w:type="spellEnd"/>
      <w:r w:rsidRPr="008B2490">
        <w:rPr>
          <w:rFonts w:cs="Calibri"/>
          <w:sz w:val="24"/>
          <w:szCs w:val="24"/>
        </w:rPr>
        <w:t xml:space="preserve"> d' </w:t>
      </w:r>
      <w:proofErr w:type="spellStart"/>
      <w:r w:rsidRPr="008B2490">
        <w:rPr>
          <w:rFonts w:cs="Calibri"/>
          <w:sz w:val="24"/>
          <w:szCs w:val="24"/>
        </w:rPr>
        <w:t>Herbois</w:t>
      </w:r>
      <w:proofErr w:type="spellEnd"/>
      <w:r w:rsidRPr="008B2490">
        <w:rPr>
          <w:rFonts w:cs="Calibri"/>
          <w:sz w:val="24"/>
          <w:szCs w:val="24"/>
        </w:rPr>
        <w:t xml:space="preserve"> in </w:t>
      </w:r>
      <w:proofErr w:type="spellStart"/>
      <w:r w:rsidRPr="008B2490">
        <w:rPr>
          <w:rFonts w:cs="Calibri"/>
          <w:sz w:val="24"/>
          <w:szCs w:val="24"/>
        </w:rPr>
        <w:t>Billaud</w:t>
      </w:r>
      <w:proofErr w:type="spellEnd"/>
      <w:r w:rsidRPr="008B2490">
        <w:rPr>
          <w:rFonts w:cs="Calibri"/>
          <w:sz w:val="24"/>
          <w:szCs w:val="24"/>
        </w:rPr>
        <w:t xml:space="preserve"> </w:t>
      </w:r>
      <w:proofErr w:type="spellStart"/>
      <w:r w:rsidRPr="008B2490">
        <w:rPr>
          <w:rFonts w:cs="Calibri"/>
          <w:sz w:val="24"/>
          <w:szCs w:val="24"/>
        </w:rPr>
        <w:t>Varenne</w:t>
      </w:r>
      <w:proofErr w:type="spellEnd"/>
      <w:r w:rsidRPr="008B2490">
        <w:rPr>
          <w:rFonts w:cs="Calibri"/>
          <w:sz w:val="24"/>
          <w:szCs w:val="24"/>
        </w:rPr>
        <w:t xml:space="preserve"> in </w:t>
      </w:r>
      <w:proofErr w:type="spellStart"/>
      <w:r w:rsidRPr="008B2490">
        <w:rPr>
          <w:rFonts w:cs="Calibri"/>
          <w:sz w:val="24"/>
          <w:szCs w:val="24"/>
        </w:rPr>
        <w:t>Barere</w:t>
      </w:r>
      <w:proofErr w:type="spellEnd"/>
      <w:r w:rsidRPr="008B2490">
        <w:rPr>
          <w:rFonts w:cs="Calibri"/>
          <w:sz w:val="24"/>
          <w:szCs w:val="24"/>
        </w:rPr>
        <w:t xml:space="preserve">) so upali, da se bodo vrnili v bolj kolegialno vodstvo, toda takoj po </w:t>
      </w:r>
      <w:proofErr w:type="spellStart"/>
      <w:r w:rsidRPr="008B2490">
        <w:rPr>
          <w:rFonts w:cs="Calibri"/>
          <w:sz w:val="24"/>
          <w:szCs w:val="24"/>
        </w:rPr>
        <w:t>Robespierrovem</w:t>
      </w:r>
      <w:proofErr w:type="spellEnd"/>
      <w:r w:rsidRPr="008B2490">
        <w:rPr>
          <w:rFonts w:cs="Calibri"/>
          <w:sz w:val="24"/>
          <w:szCs w:val="24"/>
        </w:rPr>
        <w:t xml:space="preserve"> padcu jim je situacija ušla iz rok.</w:t>
      </w:r>
      <w:r w:rsidR="001B6F2C" w:rsidRPr="008B2490">
        <w:rPr>
          <w:rFonts w:cs="Calibri"/>
          <w:sz w:val="24"/>
          <w:szCs w:val="24"/>
        </w:rPr>
        <w:t xml:space="preserve"> Člani komiteja za javno rešitev so bili odpoklicani, obsojeni in izgnani. Komiteji so bili razpuščeni, jakobinski klubi so bili zatrti, zapori so se odprli in teror se je končal. Čeprav so bila prihodnja leta težka zaradi pomanjkanja, slabe letine, razvrednotenja asignatov, ki so dosegli svojo najnižjo vrednost, se je revolucija umirjala. Razen dveh </w:t>
      </w:r>
      <w:proofErr w:type="spellStart"/>
      <w:r w:rsidR="001B6F2C" w:rsidRPr="008B2490">
        <w:rPr>
          <w:rFonts w:cs="Calibri"/>
          <w:sz w:val="24"/>
          <w:szCs w:val="24"/>
        </w:rPr>
        <w:t>sankilotskih</w:t>
      </w:r>
      <w:proofErr w:type="spellEnd"/>
      <w:r w:rsidR="001B6F2C" w:rsidRPr="008B2490">
        <w:rPr>
          <w:rFonts w:cs="Calibri"/>
          <w:sz w:val="24"/>
          <w:szCs w:val="24"/>
        </w:rPr>
        <w:t xml:space="preserve"> vstaj, ki sta bili zadušeni, ni bilo večjih uporov. Protirevolucija se je krepila in tudi bivši </w:t>
      </w:r>
      <w:proofErr w:type="spellStart"/>
      <w:r w:rsidR="001B6F2C" w:rsidRPr="008B2490">
        <w:rPr>
          <w:rFonts w:cs="Calibri"/>
          <w:sz w:val="24"/>
          <w:szCs w:val="24"/>
        </w:rPr>
        <w:t>opravnik</w:t>
      </w:r>
      <w:proofErr w:type="spellEnd"/>
      <w:r w:rsidR="001B6F2C" w:rsidRPr="008B2490">
        <w:rPr>
          <w:rFonts w:cs="Calibri"/>
          <w:sz w:val="24"/>
          <w:szCs w:val="24"/>
        </w:rPr>
        <w:t xml:space="preserve"> </w:t>
      </w:r>
      <w:proofErr w:type="spellStart"/>
      <w:r w:rsidR="001B6F2C" w:rsidRPr="008B2490">
        <w:rPr>
          <w:rFonts w:cs="Calibri"/>
          <w:sz w:val="24"/>
          <w:szCs w:val="24"/>
        </w:rPr>
        <w:t>Freron</w:t>
      </w:r>
      <w:proofErr w:type="spellEnd"/>
      <w:r w:rsidR="001B6F2C" w:rsidRPr="008B2490">
        <w:rPr>
          <w:rFonts w:cs="Calibri"/>
          <w:sz w:val="24"/>
          <w:szCs w:val="24"/>
        </w:rPr>
        <w:t xml:space="preserve"> je prestopil na stran protirevolucije. Nastale so tudi čete v provincah, </w:t>
      </w:r>
      <w:proofErr w:type="spellStart"/>
      <w:r w:rsidR="001B6F2C" w:rsidRPr="00C34F70">
        <w:rPr>
          <w:rFonts w:cs="Calibri"/>
          <w:i/>
          <w:sz w:val="24"/>
          <w:szCs w:val="24"/>
        </w:rPr>
        <w:t>naprimer</w:t>
      </w:r>
      <w:proofErr w:type="spellEnd"/>
      <w:r w:rsidR="001B6F2C" w:rsidRPr="00C34F70">
        <w:rPr>
          <w:rFonts w:cs="Calibri"/>
          <w:i/>
          <w:sz w:val="24"/>
          <w:szCs w:val="24"/>
        </w:rPr>
        <w:t xml:space="preserve"> </w:t>
      </w:r>
      <w:proofErr w:type="spellStart"/>
      <w:r w:rsidR="001B6F2C" w:rsidRPr="00C34F70">
        <w:rPr>
          <w:rFonts w:cs="Calibri"/>
          <w:i/>
          <w:sz w:val="24"/>
          <w:szCs w:val="24"/>
        </w:rPr>
        <w:t>Compagnons</w:t>
      </w:r>
      <w:proofErr w:type="spellEnd"/>
      <w:r w:rsidR="001B6F2C" w:rsidRPr="00C34F70">
        <w:rPr>
          <w:rFonts w:cs="Calibri"/>
          <w:i/>
          <w:sz w:val="24"/>
          <w:szCs w:val="24"/>
        </w:rPr>
        <w:t xml:space="preserve"> de </w:t>
      </w:r>
      <w:proofErr w:type="spellStart"/>
      <w:r w:rsidR="001B6F2C" w:rsidRPr="00C34F70">
        <w:rPr>
          <w:rFonts w:cs="Calibri"/>
          <w:i/>
          <w:sz w:val="24"/>
          <w:szCs w:val="24"/>
        </w:rPr>
        <w:t>Jesus</w:t>
      </w:r>
      <w:proofErr w:type="spellEnd"/>
      <w:r w:rsidR="001B6F2C" w:rsidRPr="00C34F70">
        <w:rPr>
          <w:rFonts w:cs="Calibri"/>
          <w:i/>
          <w:sz w:val="24"/>
          <w:szCs w:val="24"/>
        </w:rPr>
        <w:t xml:space="preserve"> in </w:t>
      </w:r>
      <w:proofErr w:type="spellStart"/>
      <w:r w:rsidR="001B6F2C" w:rsidRPr="00C34F70">
        <w:rPr>
          <w:rFonts w:cs="Calibri"/>
          <w:i/>
          <w:sz w:val="24"/>
          <w:szCs w:val="24"/>
        </w:rPr>
        <w:t>Compagnons</w:t>
      </w:r>
      <w:proofErr w:type="spellEnd"/>
      <w:r w:rsidR="001B6F2C" w:rsidRPr="00C34F70">
        <w:rPr>
          <w:rFonts w:cs="Calibri"/>
          <w:i/>
          <w:sz w:val="24"/>
          <w:szCs w:val="24"/>
        </w:rPr>
        <w:t xml:space="preserve"> </w:t>
      </w:r>
      <w:proofErr w:type="spellStart"/>
      <w:r w:rsidR="001B6F2C" w:rsidRPr="00C34F70">
        <w:rPr>
          <w:rFonts w:cs="Calibri"/>
          <w:i/>
          <w:sz w:val="24"/>
          <w:szCs w:val="24"/>
        </w:rPr>
        <w:t>du</w:t>
      </w:r>
      <w:proofErr w:type="spellEnd"/>
      <w:r w:rsidR="001B6F2C" w:rsidRPr="00C34F70">
        <w:rPr>
          <w:rFonts w:cs="Calibri"/>
          <w:i/>
          <w:sz w:val="24"/>
          <w:szCs w:val="24"/>
        </w:rPr>
        <w:t xml:space="preserve"> </w:t>
      </w:r>
      <w:proofErr w:type="spellStart"/>
      <w:r w:rsidR="001B6F2C" w:rsidRPr="00C34F70">
        <w:rPr>
          <w:rFonts w:cs="Calibri"/>
          <w:i/>
          <w:sz w:val="24"/>
          <w:szCs w:val="24"/>
        </w:rPr>
        <w:t>Soleil</w:t>
      </w:r>
      <w:proofErr w:type="spellEnd"/>
      <w:r w:rsidR="001B6F2C" w:rsidRPr="008B2490">
        <w:rPr>
          <w:rFonts w:cs="Calibri"/>
          <w:sz w:val="24"/>
          <w:szCs w:val="24"/>
        </w:rPr>
        <w:t xml:space="preserve">, ki so obračunavale z </w:t>
      </w:r>
      <w:proofErr w:type="spellStart"/>
      <w:r w:rsidR="001B6F2C" w:rsidRPr="008B2490">
        <w:rPr>
          <w:rFonts w:cs="Calibri"/>
          <w:sz w:val="24"/>
          <w:szCs w:val="24"/>
        </w:rPr>
        <w:t>sankiloti</w:t>
      </w:r>
      <w:proofErr w:type="spellEnd"/>
      <w:r w:rsidR="001B6F2C" w:rsidRPr="008B2490">
        <w:rPr>
          <w:rFonts w:cs="Calibri"/>
          <w:sz w:val="24"/>
          <w:szCs w:val="24"/>
        </w:rPr>
        <w:t xml:space="preserve">. Po koncu jakobinske vlade je v konventu prišlo do nekega ravnovesja moči. Ni bilo več premoči </w:t>
      </w:r>
      <w:r w:rsidR="00C34F70">
        <w:rPr>
          <w:rFonts w:cs="Calibri"/>
          <w:sz w:val="24"/>
          <w:szCs w:val="24"/>
        </w:rPr>
        <w:t>ene</w:t>
      </w:r>
      <w:r w:rsidR="001B6F2C" w:rsidRPr="008B2490">
        <w:rPr>
          <w:rFonts w:cs="Calibri"/>
          <w:sz w:val="24"/>
          <w:szCs w:val="24"/>
        </w:rPr>
        <w:t xml:space="preserve"> strani. Nekateri pomembneži tega obdobja so bili </w:t>
      </w:r>
      <w:proofErr w:type="spellStart"/>
      <w:r w:rsidR="001B6F2C" w:rsidRPr="00C34F70">
        <w:rPr>
          <w:rFonts w:cs="Calibri"/>
          <w:i/>
          <w:sz w:val="24"/>
          <w:szCs w:val="24"/>
        </w:rPr>
        <w:t>Boissy</w:t>
      </w:r>
      <w:proofErr w:type="spellEnd"/>
      <w:r w:rsidR="001B6F2C" w:rsidRPr="00C34F70">
        <w:rPr>
          <w:rFonts w:cs="Calibri"/>
          <w:i/>
          <w:sz w:val="24"/>
          <w:szCs w:val="24"/>
        </w:rPr>
        <w:t xml:space="preserve"> d' </w:t>
      </w:r>
      <w:proofErr w:type="spellStart"/>
      <w:r w:rsidR="001B6F2C" w:rsidRPr="00C34F70">
        <w:rPr>
          <w:rFonts w:cs="Calibri"/>
          <w:i/>
          <w:sz w:val="24"/>
          <w:szCs w:val="24"/>
        </w:rPr>
        <w:t>Anglas</w:t>
      </w:r>
      <w:proofErr w:type="spellEnd"/>
      <w:r w:rsidR="001B6F2C" w:rsidRPr="00C34F70">
        <w:rPr>
          <w:rFonts w:cs="Calibri"/>
          <w:i/>
          <w:sz w:val="24"/>
          <w:szCs w:val="24"/>
        </w:rPr>
        <w:t xml:space="preserve">, </w:t>
      </w:r>
      <w:proofErr w:type="spellStart"/>
      <w:r w:rsidR="001B6F2C" w:rsidRPr="00C34F70">
        <w:rPr>
          <w:rFonts w:cs="Calibri"/>
          <w:i/>
          <w:sz w:val="24"/>
          <w:szCs w:val="24"/>
        </w:rPr>
        <w:t>Daunou</w:t>
      </w:r>
      <w:proofErr w:type="spellEnd"/>
      <w:r w:rsidR="001B6F2C" w:rsidRPr="00C34F70">
        <w:rPr>
          <w:rFonts w:cs="Calibri"/>
          <w:i/>
          <w:sz w:val="24"/>
          <w:szCs w:val="24"/>
        </w:rPr>
        <w:t xml:space="preserve">, </w:t>
      </w:r>
      <w:proofErr w:type="spellStart"/>
      <w:r w:rsidR="001B6F2C" w:rsidRPr="00C34F70">
        <w:rPr>
          <w:rFonts w:cs="Calibri"/>
          <w:i/>
          <w:sz w:val="24"/>
          <w:szCs w:val="24"/>
        </w:rPr>
        <w:t>Sieyes</w:t>
      </w:r>
      <w:proofErr w:type="spellEnd"/>
      <w:r w:rsidR="001B6F2C" w:rsidRPr="008B2490">
        <w:rPr>
          <w:rFonts w:cs="Calibri"/>
          <w:sz w:val="24"/>
          <w:szCs w:val="24"/>
        </w:rPr>
        <w:t>. V zunanji politiki je francoska vojska dosegala zmage na vseh frontah in po številnih pogodbah so bili Francozi v vojni le še z Anglijo in Avstrijskim cesarstvom. Končno je bila sprejeta tudi ustava, katero so pripravili že jakobinci leta 1793. Zakonodaja je bila razdeljena</w:t>
      </w:r>
      <w:r w:rsidR="00CC06BF" w:rsidRPr="008B2490">
        <w:rPr>
          <w:rFonts w:cs="Calibri"/>
          <w:sz w:val="24"/>
          <w:szCs w:val="24"/>
        </w:rPr>
        <w:t xml:space="preserve"> na 2 dela, na svet petstotih in svet starih, ki jih je lahko volilo 200000 </w:t>
      </w:r>
      <w:proofErr w:type="spellStart"/>
      <w:r w:rsidR="00CC06BF" w:rsidRPr="008B2490">
        <w:rPr>
          <w:rFonts w:cs="Calibri"/>
          <w:sz w:val="24"/>
          <w:szCs w:val="24"/>
        </w:rPr>
        <w:t>cenzusno</w:t>
      </w:r>
      <w:proofErr w:type="spellEnd"/>
      <w:r w:rsidR="00CC06BF" w:rsidRPr="008B2490">
        <w:rPr>
          <w:rFonts w:cs="Calibri"/>
          <w:sz w:val="24"/>
          <w:szCs w:val="24"/>
        </w:rPr>
        <w:t xml:space="preserve"> sposobnih državljanov. Izvršilna oblast je pripadala petčlanskemu direktoriju. Sprejet je bil tudi </w:t>
      </w:r>
      <w:r w:rsidR="00C34F70" w:rsidRPr="00C34F70">
        <w:rPr>
          <w:rFonts w:cs="Calibri"/>
          <w:i/>
          <w:sz w:val="24"/>
          <w:szCs w:val="24"/>
        </w:rPr>
        <w:t>˝</w:t>
      </w:r>
      <w:r w:rsidR="00CC06BF" w:rsidRPr="00C34F70">
        <w:rPr>
          <w:rFonts w:cs="Calibri"/>
          <w:i/>
          <w:sz w:val="24"/>
          <w:szCs w:val="24"/>
        </w:rPr>
        <w:t>odlok o dveh tretjinah˝</w:t>
      </w:r>
      <w:r w:rsidR="00CC06BF" w:rsidRPr="008B2490">
        <w:rPr>
          <w:rFonts w:cs="Calibri"/>
          <w:sz w:val="24"/>
          <w:szCs w:val="24"/>
        </w:rPr>
        <w:t xml:space="preserve">, kar je pomenilo, da so dve tretjini konventa sestavljali </w:t>
      </w:r>
      <w:proofErr w:type="spellStart"/>
      <w:r w:rsidR="00CC06BF" w:rsidRPr="008B2490">
        <w:rPr>
          <w:rFonts w:cs="Calibri"/>
          <w:sz w:val="24"/>
          <w:szCs w:val="24"/>
        </w:rPr>
        <w:t>termidorci</w:t>
      </w:r>
      <w:proofErr w:type="spellEnd"/>
      <w:r w:rsidR="00CC06BF" w:rsidRPr="008B2490">
        <w:rPr>
          <w:rFonts w:cs="Calibri"/>
          <w:sz w:val="24"/>
          <w:szCs w:val="24"/>
        </w:rPr>
        <w:t xml:space="preserve">, ki so podpirali revolucijo, kar pa je bilo za monarhistične aktiviste nesprejemljivo, saj so zaradi </w:t>
      </w:r>
      <w:proofErr w:type="spellStart"/>
      <w:r w:rsidR="00CC06BF" w:rsidRPr="008B2490">
        <w:rPr>
          <w:rFonts w:cs="Calibri"/>
          <w:sz w:val="24"/>
          <w:szCs w:val="24"/>
        </w:rPr>
        <w:t>protirevolucijskega</w:t>
      </w:r>
      <w:proofErr w:type="spellEnd"/>
      <w:r w:rsidR="00CC06BF" w:rsidRPr="008B2490">
        <w:rPr>
          <w:rFonts w:cs="Calibri"/>
          <w:sz w:val="24"/>
          <w:szCs w:val="24"/>
        </w:rPr>
        <w:t xml:space="preserve"> vzdušja upali </w:t>
      </w:r>
      <w:r w:rsidR="00C34F70">
        <w:rPr>
          <w:rFonts w:cs="Calibri"/>
          <w:sz w:val="24"/>
          <w:szCs w:val="24"/>
        </w:rPr>
        <w:t>na miren prevzem oblasti in 5. o</w:t>
      </w:r>
      <w:r w:rsidR="00CC06BF" w:rsidRPr="008B2490">
        <w:rPr>
          <w:rFonts w:cs="Calibri"/>
          <w:sz w:val="24"/>
          <w:szCs w:val="24"/>
        </w:rPr>
        <w:t>ktobra 1795 so se zato uprli. Konvent je zaupal poveljstvo čet Napoleonu Bonapartu, ki je ukazal streljati na upornike in protirevolucija je propadla.</w:t>
      </w:r>
    </w:p>
    <w:p w:rsidR="007414C2" w:rsidRPr="008B2490" w:rsidRDefault="00CC06BF" w:rsidP="002E25EE">
      <w:pPr>
        <w:pStyle w:val="Heading1"/>
        <w:rPr>
          <w:rFonts w:cs="Calibri"/>
          <w:sz w:val="24"/>
          <w:szCs w:val="24"/>
        </w:rPr>
      </w:pPr>
      <w:r w:rsidRPr="008B2490">
        <w:rPr>
          <w:rFonts w:cs="Calibri"/>
          <w:sz w:val="24"/>
          <w:szCs w:val="24"/>
        </w:rPr>
        <w:br w:type="page"/>
      </w:r>
      <w:bookmarkStart w:id="22" w:name="_Toc288702243"/>
      <w:bookmarkStart w:id="23" w:name="_Toc288702399"/>
      <w:r w:rsidRPr="008B2490">
        <w:rPr>
          <w:rFonts w:ascii="Verdana" w:hAnsi="Verdana" w:cs="Calibri"/>
          <w:i/>
          <w:sz w:val="56"/>
          <w:szCs w:val="56"/>
        </w:rPr>
        <w:lastRenderedPageBreak/>
        <w:t>DIREKTORIJ</w:t>
      </w:r>
      <w:bookmarkEnd w:id="22"/>
      <w:bookmarkEnd w:id="23"/>
    </w:p>
    <w:p w:rsidR="00CC06BF" w:rsidRPr="008B2490" w:rsidRDefault="00CC06BF" w:rsidP="00CC06BF">
      <w:pPr>
        <w:rPr>
          <w:rFonts w:cs="Calibri"/>
          <w:sz w:val="24"/>
          <w:szCs w:val="24"/>
        </w:rPr>
      </w:pPr>
    </w:p>
    <w:p w:rsidR="00862336" w:rsidRPr="008B2490" w:rsidRDefault="00725095" w:rsidP="00CC06BF">
      <w:pPr>
        <w:rPr>
          <w:rFonts w:cs="Calibri"/>
          <w:sz w:val="24"/>
          <w:szCs w:val="24"/>
        </w:rPr>
      </w:pPr>
      <w:r>
        <w:rPr>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4231005</wp:posOffset>
            </wp:positionV>
            <wp:extent cx="3457575" cy="2828925"/>
            <wp:effectExtent l="0" t="0" r="0" b="0"/>
            <wp:wrapSquare wrapText="bothSides"/>
            <wp:docPr id="6" name="Picture 6" descr="566px-Bouchot_-_Le_general_Bonaparte_au_Conseil_des_Cinq-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66px-Bouchot_-_Le_general_Bonaparte_au_Conseil_des_Cinq-C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2828925"/>
                    </a:xfrm>
                    <a:prstGeom prst="rect">
                      <a:avLst/>
                    </a:prstGeom>
                    <a:noFill/>
                  </pic:spPr>
                </pic:pic>
              </a:graphicData>
            </a:graphic>
            <wp14:sizeRelH relativeFrom="page">
              <wp14:pctWidth>0</wp14:pctWidth>
            </wp14:sizeRelH>
            <wp14:sizeRelV relativeFrom="page">
              <wp14:pctHeight>0</wp14:pctHeight>
            </wp14:sizeRelV>
          </wp:anchor>
        </w:drawing>
      </w:r>
      <w:r w:rsidR="00CC06BF" w:rsidRPr="008B2490">
        <w:rPr>
          <w:rFonts w:cs="Calibri"/>
          <w:sz w:val="24"/>
          <w:szCs w:val="24"/>
        </w:rPr>
        <w:t xml:space="preserve">      Direktorij je trajal od aprila 1795 pa do oktobra 1799. To je bilo obdobje korupcije, revščine in nasilja. Zaradi </w:t>
      </w:r>
      <w:proofErr w:type="spellStart"/>
      <w:r w:rsidR="00CC06BF" w:rsidRPr="008B2490">
        <w:rPr>
          <w:rFonts w:cs="Calibri"/>
          <w:sz w:val="24"/>
          <w:szCs w:val="24"/>
        </w:rPr>
        <w:t>nepodpore</w:t>
      </w:r>
      <w:proofErr w:type="spellEnd"/>
      <w:r w:rsidR="00CC06BF" w:rsidRPr="008B2490">
        <w:rPr>
          <w:rFonts w:cs="Calibri"/>
          <w:sz w:val="24"/>
          <w:szCs w:val="24"/>
        </w:rPr>
        <w:t xml:space="preserve"> ljudstva in zaradi napadalne protirevolucije so se morali zateči po podporo k vojski. V tem obdobju so propadli tudi asignati in ponovno so se vrnili k kovanemu denarju. Finančno krizo so hujšali tudi različni obvezniki, ki niso hoteli plačevati davkov, zato so postale najboljše sredstvo za polnjenje državne </w:t>
      </w:r>
      <w:proofErr w:type="spellStart"/>
      <w:r w:rsidR="00CC06BF" w:rsidRPr="008B2490">
        <w:rPr>
          <w:rFonts w:cs="Calibri"/>
          <w:sz w:val="24"/>
          <w:szCs w:val="24"/>
        </w:rPr>
        <w:t>blaganje</w:t>
      </w:r>
      <w:proofErr w:type="spellEnd"/>
      <w:r w:rsidR="00CC06BF" w:rsidRPr="008B2490">
        <w:rPr>
          <w:rFonts w:cs="Calibri"/>
          <w:sz w:val="24"/>
          <w:szCs w:val="24"/>
        </w:rPr>
        <w:t xml:space="preserve"> vojaške osvojitve. Direktorij se je moral boriti predvsem proti </w:t>
      </w:r>
      <w:r w:rsidR="00407788" w:rsidRPr="008B2490">
        <w:rPr>
          <w:rFonts w:cs="Calibri"/>
          <w:sz w:val="24"/>
          <w:szCs w:val="24"/>
        </w:rPr>
        <w:t xml:space="preserve">monarhistični in jakobinski opoziciji, ki so ustanavljali različne </w:t>
      </w:r>
      <w:proofErr w:type="spellStart"/>
      <w:r w:rsidR="00407788" w:rsidRPr="008B2490">
        <w:rPr>
          <w:rFonts w:cs="Calibri"/>
          <w:sz w:val="24"/>
          <w:szCs w:val="24"/>
        </w:rPr>
        <w:t>protirevolucijske</w:t>
      </w:r>
      <w:proofErr w:type="spellEnd"/>
      <w:r w:rsidR="00407788" w:rsidRPr="008B2490">
        <w:rPr>
          <w:rFonts w:cs="Calibri"/>
          <w:sz w:val="24"/>
          <w:szCs w:val="24"/>
        </w:rPr>
        <w:t xml:space="preserve"> klube, kot so </w:t>
      </w:r>
      <w:proofErr w:type="spellStart"/>
      <w:r w:rsidR="00407788" w:rsidRPr="004B14C7">
        <w:rPr>
          <w:rFonts w:cs="Calibri"/>
          <w:i/>
          <w:sz w:val="24"/>
          <w:szCs w:val="24"/>
        </w:rPr>
        <w:t>Pantheon</w:t>
      </w:r>
      <w:proofErr w:type="spellEnd"/>
      <w:r w:rsidR="00407788" w:rsidRPr="004B14C7">
        <w:rPr>
          <w:rFonts w:cs="Calibri"/>
          <w:i/>
          <w:sz w:val="24"/>
          <w:szCs w:val="24"/>
        </w:rPr>
        <w:t xml:space="preserve">, </w:t>
      </w:r>
      <w:proofErr w:type="spellStart"/>
      <w:r w:rsidR="00407788" w:rsidRPr="004B14C7">
        <w:rPr>
          <w:rFonts w:cs="Calibri"/>
          <w:i/>
          <w:sz w:val="24"/>
          <w:szCs w:val="24"/>
        </w:rPr>
        <w:t>Clichy</w:t>
      </w:r>
      <w:proofErr w:type="spellEnd"/>
      <w:r w:rsidR="00407788" w:rsidRPr="004B14C7">
        <w:rPr>
          <w:rFonts w:cs="Calibri"/>
          <w:i/>
          <w:sz w:val="24"/>
          <w:szCs w:val="24"/>
        </w:rPr>
        <w:t>, Filantropski inštitut</w:t>
      </w:r>
      <w:r w:rsidR="00407788" w:rsidRPr="008B2490">
        <w:rPr>
          <w:rFonts w:cs="Calibri"/>
          <w:sz w:val="24"/>
          <w:szCs w:val="24"/>
        </w:rPr>
        <w:t xml:space="preserve">. Te </w:t>
      </w:r>
      <w:proofErr w:type="spellStart"/>
      <w:r w:rsidR="00407788" w:rsidRPr="008B2490">
        <w:rPr>
          <w:rFonts w:cs="Calibri"/>
          <w:sz w:val="24"/>
          <w:szCs w:val="24"/>
        </w:rPr>
        <w:t>nasprotike</w:t>
      </w:r>
      <w:proofErr w:type="spellEnd"/>
      <w:r w:rsidR="00407788" w:rsidRPr="008B2490">
        <w:rPr>
          <w:rFonts w:cs="Calibri"/>
          <w:sz w:val="24"/>
          <w:szCs w:val="24"/>
        </w:rPr>
        <w:t xml:space="preserve"> so izganjali v Gvajano, ki je postala nekakšna </w:t>
      </w:r>
      <w:r w:rsidR="00407788" w:rsidRPr="004B14C7">
        <w:rPr>
          <w:rFonts w:cs="Calibri"/>
          <w:i/>
          <w:sz w:val="24"/>
          <w:szCs w:val="24"/>
        </w:rPr>
        <w:t>˝suha giljotina˝</w:t>
      </w:r>
      <w:r w:rsidR="00407788" w:rsidRPr="008B2490">
        <w:rPr>
          <w:rFonts w:cs="Calibri"/>
          <w:sz w:val="24"/>
          <w:szCs w:val="24"/>
        </w:rPr>
        <w:t xml:space="preserve">. To je bil tudi čas, v katerem je državni udar postal skoraj nekaj vsakdanjega. </w:t>
      </w:r>
      <w:proofErr w:type="spellStart"/>
      <w:r w:rsidR="00407788" w:rsidRPr="008B2490">
        <w:rPr>
          <w:rFonts w:cs="Calibri"/>
          <w:sz w:val="24"/>
          <w:szCs w:val="24"/>
        </w:rPr>
        <w:t>Naprimer</w:t>
      </w:r>
      <w:proofErr w:type="spellEnd"/>
      <w:r w:rsidR="00407788" w:rsidRPr="008B2490">
        <w:rPr>
          <w:rFonts w:cs="Calibri"/>
          <w:sz w:val="24"/>
          <w:szCs w:val="24"/>
        </w:rPr>
        <w:t xml:space="preserve"> državni udar direktorija leta</w:t>
      </w:r>
      <w:r w:rsidR="004B14C7">
        <w:rPr>
          <w:rFonts w:cs="Calibri"/>
          <w:sz w:val="24"/>
          <w:szCs w:val="24"/>
        </w:rPr>
        <w:t xml:space="preserve"> </w:t>
      </w:r>
      <w:r w:rsidR="00407788" w:rsidRPr="008B2490">
        <w:rPr>
          <w:rFonts w:cs="Calibri"/>
          <w:sz w:val="24"/>
          <w:szCs w:val="24"/>
        </w:rPr>
        <w:t>1796,</w:t>
      </w:r>
      <w:r w:rsidR="004B14C7">
        <w:rPr>
          <w:rFonts w:cs="Calibri"/>
          <w:sz w:val="24"/>
          <w:szCs w:val="24"/>
        </w:rPr>
        <w:t xml:space="preserve"> ko</w:t>
      </w:r>
      <w:r w:rsidR="00407788" w:rsidRPr="008B2490">
        <w:rPr>
          <w:rFonts w:cs="Calibri"/>
          <w:sz w:val="24"/>
          <w:szCs w:val="24"/>
        </w:rPr>
        <w:t xml:space="preserve"> so razveljavili rezultate volitev, ki so dale večino monarhistom in to je bilo tudi znamenje </w:t>
      </w:r>
      <w:proofErr w:type="spellStart"/>
      <w:r w:rsidR="00407788" w:rsidRPr="008B2490">
        <w:rPr>
          <w:rFonts w:cs="Calibri"/>
          <w:sz w:val="24"/>
          <w:szCs w:val="24"/>
        </w:rPr>
        <w:t>direktorijske</w:t>
      </w:r>
      <w:proofErr w:type="spellEnd"/>
      <w:r w:rsidR="00407788" w:rsidRPr="008B2490">
        <w:rPr>
          <w:rFonts w:cs="Calibri"/>
          <w:sz w:val="24"/>
          <w:szCs w:val="24"/>
        </w:rPr>
        <w:t xml:space="preserve"> represije. Vojne na mejah so postale pomembnejše od notranjih dogajanj. Leta 1796 je direktorij želel napasti Dunaj prek Nemčije. Ta ofenziva je propadla, vendar je Napoleon v Italiji porazil </w:t>
      </w:r>
      <w:proofErr w:type="spellStart"/>
      <w:r w:rsidR="00407788" w:rsidRPr="008B2490">
        <w:rPr>
          <w:rFonts w:cs="Calibri"/>
          <w:sz w:val="24"/>
          <w:szCs w:val="24"/>
        </w:rPr>
        <w:t>Piemontce</w:t>
      </w:r>
      <w:proofErr w:type="spellEnd"/>
      <w:r w:rsidR="00407788" w:rsidRPr="008B2490">
        <w:rPr>
          <w:rFonts w:cs="Calibri"/>
          <w:sz w:val="24"/>
          <w:szCs w:val="24"/>
        </w:rPr>
        <w:t xml:space="preserve"> in nato še Avstrijce v Milanu. Spomladi 1797 je Francoska vojska krenila proti Dunaju in se medtem polastila še Benetk in</w:t>
      </w:r>
      <w:r w:rsidR="004B14C7">
        <w:rPr>
          <w:rFonts w:cs="Calibri"/>
          <w:sz w:val="24"/>
          <w:szCs w:val="24"/>
        </w:rPr>
        <w:t xml:space="preserve"> 17. o</w:t>
      </w:r>
      <w:r w:rsidR="00407788" w:rsidRPr="008B2490">
        <w:rPr>
          <w:rFonts w:cs="Calibri"/>
          <w:sz w:val="24"/>
          <w:szCs w:val="24"/>
        </w:rPr>
        <w:t>ktobra</w:t>
      </w:r>
      <w:r w:rsidR="004B14C7">
        <w:rPr>
          <w:rFonts w:cs="Calibri"/>
          <w:sz w:val="24"/>
          <w:szCs w:val="24"/>
        </w:rPr>
        <w:t xml:space="preserve"> 1797</w:t>
      </w:r>
      <w:r w:rsidR="00407788" w:rsidRPr="008B2490">
        <w:rPr>
          <w:rFonts w:cs="Calibri"/>
          <w:sz w:val="24"/>
          <w:szCs w:val="24"/>
        </w:rPr>
        <w:t xml:space="preserve"> je bil podpisan mir v </w:t>
      </w:r>
      <w:proofErr w:type="spellStart"/>
      <w:r w:rsidR="00407788" w:rsidRPr="008B2490">
        <w:rPr>
          <w:rFonts w:cs="Calibri"/>
          <w:sz w:val="24"/>
          <w:szCs w:val="24"/>
        </w:rPr>
        <w:t>Campoformiu</w:t>
      </w:r>
      <w:proofErr w:type="spellEnd"/>
      <w:r w:rsidR="00407788" w:rsidRPr="008B2490">
        <w:rPr>
          <w:rFonts w:cs="Calibri"/>
          <w:sz w:val="24"/>
          <w:szCs w:val="24"/>
        </w:rPr>
        <w:t xml:space="preserve">. Leta 1798 se imeli vojaške akcije v Egiptu. Uradno je šlo za napad na Anglijo, da bi oslabili njen položaj v </w:t>
      </w:r>
      <w:proofErr w:type="spellStart"/>
      <w:r w:rsidR="00407788" w:rsidRPr="008B2490">
        <w:rPr>
          <w:rFonts w:cs="Calibri"/>
          <w:sz w:val="24"/>
          <w:szCs w:val="24"/>
        </w:rPr>
        <w:t>sredozemlju</w:t>
      </w:r>
      <w:proofErr w:type="spellEnd"/>
      <w:r w:rsidR="00407788" w:rsidRPr="008B2490">
        <w:rPr>
          <w:rFonts w:cs="Calibri"/>
          <w:sz w:val="24"/>
          <w:szCs w:val="24"/>
        </w:rPr>
        <w:t xml:space="preserve">. Napoleon si je z zmago proti </w:t>
      </w:r>
      <w:r w:rsidR="00407788" w:rsidRPr="004B14C7">
        <w:rPr>
          <w:rFonts w:cs="Calibri"/>
          <w:i/>
          <w:sz w:val="24"/>
          <w:szCs w:val="24"/>
        </w:rPr>
        <w:t>mamelukom</w:t>
      </w:r>
      <w:r w:rsidR="00407788" w:rsidRPr="008B2490">
        <w:rPr>
          <w:rFonts w:cs="Calibri"/>
          <w:sz w:val="24"/>
          <w:szCs w:val="24"/>
        </w:rPr>
        <w:t xml:space="preserve"> (egiptovskim </w:t>
      </w:r>
      <w:proofErr w:type="spellStart"/>
      <w:r w:rsidR="00407788" w:rsidRPr="008B2490">
        <w:rPr>
          <w:rFonts w:cs="Calibri"/>
          <w:sz w:val="24"/>
          <w:szCs w:val="24"/>
        </w:rPr>
        <w:t>trgovcom</w:t>
      </w:r>
      <w:proofErr w:type="spellEnd"/>
      <w:r w:rsidR="00407788" w:rsidRPr="008B2490">
        <w:rPr>
          <w:rFonts w:cs="Calibri"/>
          <w:sz w:val="24"/>
          <w:szCs w:val="24"/>
        </w:rPr>
        <w:t xml:space="preserve">) zagotovil gospodarstvo nad deželo. Po tej zmagi je </w:t>
      </w:r>
      <w:r w:rsidR="00407788" w:rsidRPr="004B14C7">
        <w:rPr>
          <w:rFonts w:cs="Calibri"/>
          <w:i/>
          <w:sz w:val="24"/>
          <w:szCs w:val="24"/>
        </w:rPr>
        <w:t>admiral Nelson</w:t>
      </w:r>
      <w:r w:rsidR="00407788" w:rsidRPr="008B2490">
        <w:rPr>
          <w:rFonts w:cs="Calibri"/>
          <w:sz w:val="24"/>
          <w:szCs w:val="24"/>
        </w:rPr>
        <w:t xml:space="preserve"> uničil francosko ladjevje v </w:t>
      </w:r>
      <w:r w:rsidR="00407788" w:rsidRPr="004B14C7">
        <w:rPr>
          <w:rFonts w:cs="Calibri"/>
          <w:i/>
          <w:sz w:val="24"/>
          <w:szCs w:val="24"/>
        </w:rPr>
        <w:t>zalivu Abukir</w:t>
      </w:r>
      <w:r w:rsidR="00407788" w:rsidRPr="008B2490">
        <w:rPr>
          <w:rFonts w:cs="Calibri"/>
          <w:sz w:val="24"/>
          <w:szCs w:val="24"/>
        </w:rPr>
        <w:t xml:space="preserve">. Medtem </w:t>
      </w:r>
      <w:r w:rsidR="004B14C7">
        <w:rPr>
          <w:rFonts w:cs="Calibri"/>
          <w:sz w:val="24"/>
          <w:szCs w:val="24"/>
        </w:rPr>
        <w:t xml:space="preserve">se je v </w:t>
      </w:r>
      <w:proofErr w:type="spellStart"/>
      <w:r w:rsidR="004B14C7">
        <w:rPr>
          <w:rFonts w:cs="Calibri"/>
          <w:sz w:val="24"/>
          <w:szCs w:val="24"/>
        </w:rPr>
        <w:t>evropi</w:t>
      </w:r>
      <w:proofErr w:type="spellEnd"/>
      <w:r w:rsidR="004B14C7">
        <w:rPr>
          <w:rFonts w:cs="Calibri"/>
          <w:sz w:val="24"/>
          <w:szCs w:val="24"/>
        </w:rPr>
        <w:t xml:space="preserve"> izoblikovala 2. koalicija. </w:t>
      </w:r>
      <w:r w:rsidR="00407788" w:rsidRPr="008B2490">
        <w:rPr>
          <w:rFonts w:cs="Calibri"/>
          <w:sz w:val="24"/>
          <w:szCs w:val="24"/>
        </w:rPr>
        <w:t>Anglija z Avstrijo, Rusijo, Neapeljskim kraljestvom in Otomanskim cesarstvom. Francozi so se morali umakniti pred avstrijsko-ruskimi četami in jeseni 1799 je bila republika ogrožena. Napoleon je zato zapustil svoje čete in se vrnil v Francijo, ampak so položaj že rešili drug</w:t>
      </w:r>
      <w:r w:rsidR="00862336" w:rsidRPr="008B2490">
        <w:rPr>
          <w:rFonts w:cs="Calibri"/>
          <w:sz w:val="24"/>
          <w:szCs w:val="24"/>
        </w:rPr>
        <w:t xml:space="preserve">i, predvsem pa </w:t>
      </w:r>
      <w:proofErr w:type="spellStart"/>
      <w:r w:rsidR="00862336" w:rsidRPr="008B2490">
        <w:rPr>
          <w:rFonts w:cs="Calibri"/>
          <w:sz w:val="24"/>
          <w:szCs w:val="24"/>
        </w:rPr>
        <w:t>Massena</w:t>
      </w:r>
      <w:proofErr w:type="spellEnd"/>
      <w:r w:rsidR="00862336" w:rsidRPr="008B2490">
        <w:rPr>
          <w:rFonts w:cs="Calibri"/>
          <w:sz w:val="24"/>
          <w:szCs w:val="24"/>
        </w:rPr>
        <w:t xml:space="preserve">, ki je dobil bitko pri </w:t>
      </w:r>
      <w:proofErr w:type="spellStart"/>
      <w:r w:rsidR="00862336" w:rsidRPr="008B2490">
        <w:rPr>
          <w:rFonts w:cs="Calibri"/>
          <w:sz w:val="24"/>
          <w:szCs w:val="24"/>
        </w:rPr>
        <w:t>Zurichu</w:t>
      </w:r>
      <w:proofErr w:type="spellEnd"/>
      <w:r w:rsidR="00862336" w:rsidRPr="008B2490">
        <w:rPr>
          <w:rFonts w:cs="Calibri"/>
          <w:sz w:val="24"/>
          <w:szCs w:val="24"/>
        </w:rPr>
        <w:t xml:space="preserve"> septembra</w:t>
      </w:r>
      <w:r w:rsidR="004B14C7">
        <w:rPr>
          <w:rFonts w:cs="Calibri"/>
          <w:sz w:val="24"/>
          <w:szCs w:val="24"/>
        </w:rPr>
        <w:t xml:space="preserve"> 1799</w:t>
      </w:r>
      <w:r w:rsidR="00862336" w:rsidRPr="008B2490">
        <w:rPr>
          <w:rFonts w:cs="Calibri"/>
          <w:sz w:val="24"/>
          <w:szCs w:val="24"/>
        </w:rPr>
        <w:t xml:space="preserve"> proti </w:t>
      </w:r>
      <w:proofErr w:type="spellStart"/>
      <w:r w:rsidR="00862336" w:rsidRPr="008B2490">
        <w:rPr>
          <w:rFonts w:cs="Calibri"/>
          <w:sz w:val="24"/>
          <w:szCs w:val="24"/>
        </w:rPr>
        <w:t>Suvorovu</w:t>
      </w:r>
      <w:proofErr w:type="spellEnd"/>
      <w:r w:rsidR="00862336" w:rsidRPr="008B2490">
        <w:rPr>
          <w:rFonts w:cs="Calibri"/>
          <w:sz w:val="24"/>
          <w:szCs w:val="24"/>
        </w:rPr>
        <w:t>. Bonaparta so sprejeli kot rešitelja in izvedel je državni udar s podporo vojske in razglasil konec revolucije.</w:t>
      </w:r>
    </w:p>
    <w:p w:rsidR="00862336" w:rsidRDefault="00862336" w:rsidP="00862336">
      <w:pPr>
        <w:keepNext/>
      </w:pPr>
    </w:p>
    <w:p w:rsidR="00862336" w:rsidRDefault="00862336" w:rsidP="00862336">
      <w:pPr>
        <w:pStyle w:val="Caption"/>
      </w:pPr>
      <w:bookmarkStart w:id="24" w:name="_Toc288702329"/>
      <w:r>
        <w:t xml:space="preserve">Slika </w:t>
      </w:r>
      <w:r w:rsidR="00671F4C">
        <w:fldChar w:fldCharType="begin"/>
      </w:r>
      <w:r w:rsidR="00671F4C">
        <w:instrText xml:space="preserve"> SEQ Slika \* ARABIC </w:instrText>
      </w:r>
      <w:r w:rsidR="00671F4C">
        <w:fldChar w:fldCharType="separate"/>
      </w:r>
      <w:r>
        <w:rPr>
          <w:noProof/>
        </w:rPr>
        <w:t>6</w:t>
      </w:r>
      <w:r w:rsidR="00671F4C">
        <w:rPr>
          <w:noProof/>
        </w:rPr>
        <w:fldChar w:fldCharType="end"/>
      </w:r>
      <w:r>
        <w:t>: Napoleon razglasi konec revolucije</w:t>
      </w:r>
      <w:bookmarkEnd w:id="24"/>
    </w:p>
    <w:p w:rsidR="00CC06BF" w:rsidRPr="008B2490" w:rsidRDefault="00862336" w:rsidP="002E25EE">
      <w:pPr>
        <w:pStyle w:val="Heading1"/>
        <w:rPr>
          <w:rFonts w:cs="Calibri"/>
          <w:sz w:val="24"/>
          <w:szCs w:val="24"/>
        </w:rPr>
      </w:pPr>
      <w:r w:rsidRPr="008B2490">
        <w:rPr>
          <w:rFonts w:cs="Calibri"/>
          <w:sz w:val="24"/>
          <w:szCs w:val="24"/>
        </w:rPr>
        <w:br w:type="page"/>
      </w:r>
      <w:bookmarkStart w:id="25" w:name="_Toc288702244"/>
      <w:bookmarkStart w:id="26" w:name="_Toc288702400"/>
      <w:r w:rsidRPr="008B2490">
        <w:rPr>
          <w:rFonts w:ascii="Verdana" w:hAnsi="Verdana" w:cs="Calibri"/>
          <w:i/>
          <w:sz w:val="56"/>
          <w:szCs w:val="56"/>
        </w:rPr>
        <w:lastRenderedPageBreak/>
        <w:t>KAKO SO LJUDJE DOŽIVLJALI REVOLUCIJO</w:t>
      </w:r>
      <w:bookmarkEnd w:id="25"/>
      <w:bookmarkEnd w:id="26"/>
    </w:p>
    <w:p w:rsidR="00862336" w:rsidRPr="008B2490" w:rsidRDefault="00862336" w:rsidP="00862336">
      <w:pPr>
        <w:rPr>
          <w:rFonts w:cs="Calibri"/>
          <w:sz w:val="24"/>
          <w:szCs w:val="24"/>
        </w:rPr>
      </w:pPr>
    </w:p>
    <w:p w:rsidR="00862336" w:rsidRPr="008B2490" w:rsidRDefault="00862336" w:rsidP="00862336">
      <w:pPr>
        <w:rPr>
          <w:rFonts w:cs="Calibri"/>
          <w:sz w:val="24"/>
          <w:szCs w:val="24"/>
        </w:rPr>
      </w:pPr>
      <w:r w:rsidRPr="008B2490">
        <w:rPr>
          <w:rFonts w:cs="Calibri"/>
          <w:sz w:val="24"/>
          <w:szCs w:val="24"/>
        </w:rPr>
        <w:t xml:space="preserve">      Med revolucijo je bilo življenje še posebej težko, vendar iz </w:t>
      </w:r>
      <w:proofErr w:type="spellStart"/>
      <w:r w:rsidRPr="008B2490">
        <w:rPr>
          <w:rFonts w:cs="Calibri"/>
          <w:sz w:val="24"/>
          <w:szCs w:val="24"/>
        </w:rPr>
        <w:t>psihološega</w:t>
      </w:r>
      <w:proofErr w:type="spellEnd"/>
      <w:r w:rsidRPr="008B2490">
        <w:rPr>
          <w:rFonts w:cs="Calibri"/>
          <w:sz w:val="24"/>
          <w:szCs w:val="24"/>
        </w:rPr>
        <w:t xml:space="preserve"> vidika precej preprosto. Razlikujemo dve bistveni čustvi ali glavna elementa tega časa. To sta bila strah skupaj z nasiljem in upanje.</w:t>
      </w:r>
    </w:p>
    <w:p w:rsidR="00862336" w:rsidRPr="008B2490" w:rsidRDefault="00862336" w:rsidP="002E25EE">
      <w:pPr>
        <w:pStyle w:val="Heading2"/>
        <w:rPr>
          <w:rFonts w:cs="Calibri"/>
          <w:sz w:val="24"/>
          <w:szCs w:val="24"/>
        </w:rPr>
      </w:pPr>
      <w:bookmarkStart w:id="27" w:name="_Toc288702245"/>
      <w:bookmarkStart w:id="28" w:name="_Toc288702401"/>
      <w:r w:rsidRPr="008B2490">
        <w:rPr>
          <w:rFonts w:ascii="Verdana" w:hAnsi="Verdana" w:cs="Calibri"/>
          <w:i w:val="0"/>
          <w:sz w:val="44"/>
          <w:szCs w:val="44"/>
        </w:rPr>
        <w:t>Strah, nasilje</w:t>
      </w:r>
      <w:bookmarkEnd w:id="27"/>
      <w:bookmarkEnd w:id="28"/>
    </w:p>
    <w:p w:rsidR="00862336" w:rsidRPr="008B2490" w:rsidRDefault="00862336" w:rsidP="00862336">
      <w:pPr>
        <w:rPr>
          <w:rFonts w:cs="Calibri"/>
          <w:sz w:val="24"/>
          <w:szCs w:val="24"/>
        </w:rPr>
      </w:pPr>
      <w:r w:rsidRPr="008B2490">
        <w:rPr>
          <w:rFonts w:cs="Calibri"/>
          <w:sz w:val="24"/>
          <w:szCs w:val="24"/>
        </w:rPr>
        <w:t xml:space="preserve">      Občutenje strahu je bilo zagotovo nekaj pogostejšega v tistem času. Strahovi so izvirali tudi iz nekih namišljenih spominov, kot so spomini na kuge, čarovnice, cigane. Bali pa so se tudi srečanja različnih klateških združb beračev, ki so strahovali po podeželju</w:t>
      </w:r>
      <w:r w:rsidR="00AE3BD0" w:rsidRPr="008B2490">
        <w:rPr>
          <w:rFonts w:cs="Calibri"/>
          <w:sz w:val="24"/>
          <w:szCs w:val="24"/>
        </w:rPr>
        <w:t>, razbojnikov</w:t>
      </w:r>
      <w:r w:rsidRPr="008B2490">
        <w:rPr>
          <w:rFonts w:cs="Calibri"/>
          <w:sz w:val="24"/>
          <w:szCs w:val="24"/>
        </w:rPr>
        <w:t xml:space="preserve">. Strah je izviral tudi iz slabih razmerij s sosednjimi državami, </w:t>
      </w:r>
      <w:proofErr w:type="spellStart"/>
      <w:r w:rsidR="00AE3BD0" w:rsidRPr="008B2490">
        <w:rPr>
          <w:rFonts w:cs="Calibri"/>
          <w:sz w:val="24"/>
          <w:szCs w:val="24"/>
        </w:rPr>
        <w:t>naprimer</w:t>
      </w:r>
      <w:proofErr w:type="spellEnd"/>
      <w:r w:rsidR="00AE3BD0" w:rsidRPr="008B2490">
        <w:rPr>
          <w:rFonts w:cs="Calibri"/>
          <w:sz w:val="24"/>
          <w:szCs w:val="24"/>
        </w:rPr>
        <w:t xml:space="preserve"> strah pred Angleži ob obali, pred </w:t>
      </w:r>
      <w:proofErr w:type="spellStart"/>
      <w:r w:rsidR="00AE3BD0" w:rsidRPr="008B2490">
        <w:rPr>
          <w:rFonts w:cs="Calibri"/>
          <w:sz w:val="24"/>
          <w:szCs w:val="24"/>
        </w:rPr>
        <w:t>Piemontci</w:t>
      </w:r>
      <w:proofErr w:type="spellEnd"/>
      <w:r w:rsidR="00AE3BD0" w:rsidRPr="008B2490">
        <w:rPr>
          <w:rFonts w:cs="Calibri"/>
          <w:sz w:val="24"/>
          <w:szCs w:val="24"/>
        </w:rPr>
        <w:t xml:space="preserve"> v </w:t>
      </w:r>
      <w:proofErr w:type="spellStart"/>
      <w:r w:rsidR="00AE3BD0" w:rsidRPr="008B2490">
        <w:rPr>
          <w:rFonts w:cs="Calibri"/>
          <w:sz w:val="24"/>
          <w:szCs w:val="24"/>
        </w:rPr>
        <w:t>alpah</w:t>
      </w:r>
      <w:proofErr w:type="spellEnd"/>
      <w:r w:rsidR="00AE3BD0" w:rsidRPr="008B2490">
        <w:rPr>
          <w:rFonts w:cs="Calibri"/>
          <w:sz w:val="24"/>
          <w:szCs w:val="24"/>
        </w:rPr>
        <w:t>. Strah revolucijskih vlad je bil predvsem strah pred sovražniki revolucije. Zaradi vsega tega strahu in nezadovoljstva so se ljudje začeli zbirat in združevat. Prva zbirna točka je bil trg, kjer so si izmenjavali mnenja, in kjer je prihajalo do organiziranih vstaj predvsem zaradi lakote, kasneje pa še političnih vzrokov.</w:t>
      </w:r>
    </w:p>
    <w:p w:rsidR="00AE3BD0" w:rsidRPr="008B2490" w:rsidRDefault="00AE3BD0" w:rsidP="00862336">
      <w:pPr>
        <w:rPr>
          <w:rFonts w:cs="Calibri"/>
          <w:sz w:val="24"/>
          <w:szCs w:val="24"/>
        </w:rPr>
      </w:pPr>
      <w:r w:rsidRPr="008B2490">
        <w:rPr>
          <w:rFonts w:cs="Calibri"/>
          <w:sz w:val="24"/>
          <w:szCs w:val="24"/>
        </w:rPr>
        <w:t xml:space="preserve">      Zaradi pomanjkanja so </w:t>
      </w:r>
      <w:proofErr w:type="spellStart"/>
      <w:r w:rsidRPr="008B2490">
        <w:rPr>
          <w:rFonts w:cs="Calibri"/>
          <w:sz w:val="24"/>
          <w:szCs w:val="24"/>
        </w:rPr>
        <w:t>so</w:t>
      </w:r>
      <w:proofErr w:type="spellEnd"/>
      <w:r w:rsidRPr="008B2490">
        <w:rPr>
          <w:rFonts w:cs="Calibri"/>
          <w:sz w:val="24"/>
          <w:szCs w:val="24"/>
        </w:rPr>
        <w:t xml:space="preserve"> bili ljudje nezadovoljni in prihajalo je do hudega nasilja in tudi umorov. </w:t>
      </w:r>
      <w:proofErr w:type="spellStart"/>
      <w:r w:rsidRPr="008B2490">
        <w:rPr>
          <w:rFonts w:cs="Calibri"/>
          <w:sz w:val="24"/>
          <w:szCs w:val="24"/>
        </w:rPr>
        <w:t>Naprimer</w:t>
      </w:r>
      <w:proofErr w:type="spellEnd"/>
      <w:r w:rsidRPr="008B2490">
        <w:rPr>
          <w:rFonts w:cs="Calibri"/>
          <w:sz w:val="24"/>
          <w:szCs w:val="24"/>
        </w:rPr>
        <w:t xml:space="preserve"> Babeuf je na večer pred ubojem pariškega intendanta julija 1789 zapisal: </w:t>
      </w:r>
      <w:r w:rsidRPr="004B14C7">
        <w:rPr>
          <w:rFonts w:cs="Calibri"/>
          <w:i/>
          <w:sz w:val="24"/>
          <w:szCs w:val="24"/>
        </w:rPr>
        <w:t>˝Naši gospodarji so iz nas naredili barbare, kakršni so sami/.../Žanjejo in želi bodo, kar so sejali˝</w:t>
      </w:r>
      <w:r w:rsidRPr="008B2490">
        <w:rPr>
          <w:rFonts w:cs="Calibri"/>
          <w:sz w:val="24"/>
          <w:szCs w:val="24"/>
        </w:rPr>
        <w:t xml:space="preserve">. Iz tega je razvidno, da je bilo odkrito sovraštvo do samega režima in ljudi, ki so ga vodili. Do nasilja je prihajalo na podeželju, kjer so kmetje napadali gradove. V različnih mestih so naskakovali svoje trdnjave. V mestih je prihajalo </w:t>
      </w:r>
      <w:r w:rsidR="004B14C7">
        <w:rPr>
          <w:rFonts w:cs="Calibri"/>
          <w:sz w:val="24"/>
          <w:szCs w:val="24"/>
        </w:rPr>
        <w:t xml:space="preserve">tudi </w:t>
      </w:r>
      <w:r w:rsidRPr="008B2490">
        <w:rPr>
          <w:rFonts w:cs="Calibri"/>
          <w:sz w:val="24"/>
          <w:szCs w:val="24"/>
        </w:rPr>
        <w:t xml:space="preserve">do ropanj, ropali so </w:t>
      </w:r>
      <w:proofErr w:type="spellStart"/>
      <w:r w:rsidRPr="008B2490">
        <w:rPr>
          <w:rFonts w:cs="Calibri"/>
          <w:sz w:val="24"/>
          <w:szCs w:val="24"/>
        </w:rPr>
        <w:t>živiske</w:t>
      </w:r>
      <w:proofErr w:type="spellEnd"/>
      <w:r w:rsidRPr="008B2490">
        <w:rPr>
          <w:rFonts w:cs="Calibri"/>
          <w:sz w:val="24"/>
          <w:szCs w:val="24"/>
        </w:rPr>
        <w:t xml:space="preserve"> trgovine, na podeželju pa pšenico, da bi jo razdelili revnim. Še pogosteje kot kraja pa je bilo nasilje kot uničevanje ali vandalizem</w:t>
      </w:r>
      <w:r w:rsidR="005F411C" w:rsidRPr="008B2490">
        <w:rPr>
          <w:rFonts w:cs="Calibri"/>
          <w:sz w:val="24"/>
          <w:szCs w:val="24"/>
        </w:rPr>
        <w:t xml:space="preserve">. In ravno v času revolucije je Abbe </w:t>
      </w:r>
      <w:proofErr w:type="spellStart"/>
      <w:r w:rsidR="005F411C" w:rsidRPr="008B2490">
        <w:rPr>
          <w:rFonts w:cs="Calibri"/>
          <w:sz w:val="24"/>
          <w:szCs w:val="24"/>
        </w:rPr>
        <w:t>Gregoire</w:t>
      </w:r>
      <w:proofErr w:type="spellEnd"/>
      <w:r w:rsidR="005F411C" w:rsidRPr="008B2490">
        <w:rPr>
          <w:rFonts w:cs="Calibri"/>
          <w:sz w:val="24"/>
          <w:szCs w:val="24"/>
        </w:rPr>
        <w:t xml:space="preserve"> iznašel ta izraz vandalizem, saj je hotel z njim prav posebej označiti uničevalna dejanja.</w:t>
      </w:r>
    </w:p>
    <w:p w:rsidR="005F411C" w:rsidRPr="008B2490" w:rsidRDefault="005F411C" w:rsidP="002E25EE">
      <w:pPr>
        <w:pStyle w:val="Heading2"/>
        <w:rPr>
          <w:rFonts w:cs="Calibri"/>
          <w:sz w:val="24"/>
          <w:szCs w:val="24"/>
        </w:rPr>
      </w:pPr>
      <w:bookmarkStart w:id="29" w:name="_Toc288702246"/>
      <w:bookmarkStart w:id="30" w:name="_Toc288702402"/>
      <w:r w:rsidRPr="008B2490">
        <w:rPr>
          <w:rFonts w:ascii="Verdana" w:hAnsi="Verdana" w:cs="Calibri"/>
          <w:i w:val="0"/>
          <w:sz w:val="44"/>
          <w:szCs w:val="44"/>
        </w:rPr>
        <w:t>Upanje</w:t>
      </w:r>
      <w:bookmarkEnd w:id="29"/>
      <w:bookmarkEnd w:id="30"/>
    </w:p>
    <w:p w:rsidR="005F411C" w:rsidRPr="008B2490" w:rsidRDefault="005F411C" w:rsidP="00862336">
      <w:pPr>
        <w:rPr>
          <w:rFonts w:cs="Calibri"/>
          <w:sz w:val="24"/>
          <w:szCs w:val="24"/>
        </w:rPr>
      </w:pPr>
      <w:r w:rsidRPr="008B2490">
        <w:rPr>
          <w:rFonts w:cs="Calibri"/>
          <w:sz w:val="24"/>
          <w:szCs w:val="24"/>
        </w:rPr>
        <w:t xml:space="preserve">      Na drugi strani je bilo upanje, ki je izražalo neko novo samozavest vase prepričane burž</w:t>
      </w:r>
      <w:r w:rsidR="004B14C7">
        <w:rPr>
          <w:rFonts w:cs="Calibri"/>
          <w:sz w:val="24"/>
          <w:szCs w:val="24"/>
        </w:rPr>
        <w:t>oazije in tudi pričakovanja razl</w:t>
      </w:r>
      <w:r w:rsidRPr="008B2490">
        <w:rPr>
          <w:rFonts w:cs="Calibri"/>
          <w:sz w:val="24"/>
          <w:szCs w:val="24"/>
        </w:rPr>
        <w:t xml:space="preserve">ičnih preprostih ljudi, ki so upali in verjeli v nek nov svet in nove vrednote, kot so enakost, sreča, bratstvo. Bratstva v začetni fazi revolucije še ni bilo in se je nekako pojavilo šele po smrti Ludvika XVI. V različnih časnikih so nagovarjali ljudstvo, naj se združi v boju proti sovražnikom revolucije in tudi določali, kakšno bi moralo biti francosko ljudstvo (delavno, odkrito, </w:t>
      </w:r>
      <w:proofErr w:type="spellStart"/>
      <w:r w:rsidRPr="008B2490">
        <w:rPr>
          <w:rFonts w:cs="Calibri"/>
          <w:sz w:val="24"/>
          <w:szCs w:val="24"/>
        </w:rPr>
        <w:t>neponižno</w:t>
      </w:r>
      <w:proofErr w:type="spellEnd"/>
      <w:r w:rsidRPr="008B2490">
        <w:rPr>
          <w:rFonts w:cs="Calibri"/>
          <w:sz w:val="24"/>
          <w:szCs w:val="24"/>
        </w:rPr>
        <w:t xml:space="preserve"> ljudstvo...).</w:t>
      </w:r>
    </w:p>
    <w:p w:rsidR="005F411C" w:rsidRPr="008B2490" w:rsidRDefault="005F411C" w:rsidP="002E25EE">
      <w:pPr>
        <w:pStyle w:val="Heading1"/>
        <w:rPr>
          <w:rFonts w:cs="Calibri"/>
          <w:sz w:val="24"/>
          <w:szCs w:val="24"/>
        </w:rPr>
      </w:pPr>
      <w:r w:rsidRPr="008B2490">
        <w:rPr>
          <w:rFonts w:cs="Calibri"/>
          <w:sz w:val="24"/>
          <w:szCs w:val="24"/>
        </w:rPr>
        <w:br w:type="page"/>
      </w:r>
      <w:bookmarkStart w:id="31" w:name="_Toc288702247"/>
      <w:bookmarkStart w:id="32" w:name="_Toc288702403"/>
      <w:r w:rsidR="000E519D" w:rsidRPr="008B2490">
        <w:rPr>
          <w:rFonts w:ascii="Verdana" w:hAnsi="Verdana" w:cs="Calibri"/>
          <w:i/>
          <w:sz w:val="56"/>
          <w:szCs w:val="56"/>
        </w:rPr>
        <w:lastRenderedPageBreak/>
        <w:t>ŽIVLJENJE MED REVOLUCIJO</w:t>
      </w:r>
      <w:bookmarkEnd w:id="31"/>
      <w:bookmarkEnd w:id="32"/>
    </w:p>
    <w:p w:rsidR="000E519D" w:rsidRPr="008B2490" w:rsidRDefault="000E519D" w:rsidP="000E519D">
      <w:pPr>
        <w:jc w:val="center"/>
        <w:rPr>
          <w:rFonts w:cs="Calibri"/>
          <w:sz w:val="24"/>
          <w:szCs w:val="24"/>
        </w:rPr>
      </w:pPr>
    </w:p>
    <w:p w:rsidR="000E519D" w:rsidRPr="008B2490" w:rsidRDefault="000E519D" w:rsidP="000E519D">
      <w:pPr>
        <w:rPr>
          <w:rFonts w:cs="Calibri"/>
          <w:sz w:val="24"/>
          <w:szCs w:val="24"/>
        </w:rPr>
      </w:pPr>
      <w:r w:rsidRPr="008B2490">
        <w:rPr>
          <w:rFonts w:cs="Calibri"/>
          <w:sz w:val="24"/>
          <w:szCs w:val="24"/>
        </w:rPr>
        <w:t xml:space="preserve">      To so bili trdi in težki časi, težko je bilo preživeti iz dneva v dan zaradi lakote in ropanj že tako obubožanih živilskih trgovin, kar je pa še poslabšala inflacija in padec vrednosti asignatov. Papirnat denar skoraj ni več nič veljal, zato so meščani, ki so bili v stiski, plačevali z oblekami, pohištvom, nakitom. Spremenila se je tudi socialna sestava. Aristokracija je izginjala in se zatekla na podeželje, obubožali so delavci v industriji luksuznih predmetov in široke potrošnje. Kot sem omenil se je po letu 1793 pojavilo</w:t>
      </w:r>
      <w:r w:rsidR="004B14C7">
        <w:rPr>
          <w:rFonts w:cs="Calibri"/>
          <w:sz w:val="24"/>
          <w:szCs w:val="24"/>
        </w:rPr>
        <w:t xml:space="preserve"> geslo</w:t>
      </w:r>
      <w:r w:rsidRPr="008B2490">
        <w:rPr>
          <w:rFonts w:cs="Calibri"/>
          <w:sz w:val="24"/>
          <w:szCs w:val="24"/>
        </w:rPr>
        <w:t xml:space="preserve"> </w:t>
      </w:r>
      <w:r w:rsidR="004B14C7">
        <w:rPr>
          <w:rFonts w:cs="Calibri"/>
          <w:sz w:val="24"/>
          <w:szCs w:val="24"/>
        </w:rPr>
        <w:t>˝</w:t>
      </w:r>
      <w:r w:rsidRPr="008B2490">
        <w:rPr>
          <w:rFonts w:cs="Calibri"/>
          <w:sz w:val="24"/>
          <w:szCs w:val="24"/>
        </w:rPr>
        <w:t>bratstvo</w:t>
      </w:r>
      <w:r w:rsidR="004B14C7">
        <w:rPr>
          <w:rFonts w:cs="Calibri"/>
          <w:sz w:val="24"/>
          <w:szCs w:val="24"/>
        </w:rPr>
        <w:t>˝</w:t>
      </w:r>
      <w:r w:rsidRPr="008B2490">
        <w:rPr>
          <w:rFonts w:cs="Calibri"/>
          <w:sz w:val="24"/>
          <w:szCs w:val="24"/>
        </w:rPr>
        <w:t xml:space="preserve">, vendar je čez celo revolucijo prevladoval </w:t>
      </w:r>
      <w:r w:rsidRPr="004B14C7">
        <w:rPr>
          <w:rFonts w:cs="Calibri"/>
          <w:i/>
          <w:sz w:val="24"/>
          <w:szCs w:val="24"/>
        </w:rPr>
        <w:t>egoistični individualizem</w:t>
      </w:r>
      <w:r w:rsidRPr="008B2490">
        <w:rPr>
          <w:rFonts w:cs="Calibri"/>
          <w:sz w:val="24"/>
          <w:szCs w:val="24"/>
        </w:rPr>
        <w:t xml:space="preserve"> z geslom </w:t>
      </w:r>
      <w:r w:rsidRPr="004B14C7">
        <w:rPr>
          <w:rFonts w:cs="Calibri"/>
          <w:i/>
          <w:sz w:val="24"/>
          <w:szCs w:val="24"/>
        </w:rPr>
        <w:t>˝naj se reši, kdor se more˝</w:t>
      </w:r>
      <w:r w:rsidRPr="008B2490">
        <w:rPr>
          <w:rFonts w:cs="Calibri"/>
          <w:sz w:val="24"/>
          <w:szCs w:val="24"/>
        </w:rPr>
        <w:t xml:space="preserve"> in tudi zato je bil zločin tako pogost. Med revolucijo se je zelo povečalo tudi število porok. Ponekod tudi za 50%, kar je verjetno tudi zaradi predpisa, ki je poročene moške odvezal služenja vojske. In tudi v zakonu je prihajalo do sprememb, kjer se je izoblikoval nek nov ideal – enakost med spoloma, kjer so ženske popolnoma predane moškim in tudi obratno. </w:t>
      </w:r>
    </w:p>
    <w:p w:rsidR="006E68E4" w:rsidRPr="008B2490" w:rsidRDefault="000E519D" w:rsidP="000E519D">
      <w:pPr>
        <w:rPr>
          <w:rFonts w:cs="Calibri"/>
          <w:sz w:val="24"/>
          <w:szCs w:val="24"/>
        </w:rPr>
      </w:pPr>
      <w:r w:rsidRPr="008B2490">
        <w:rPr>
          <w:rFonts w:cs="Calibri"/>
          <w:sz w:val="24"/>
          <w:szCs w:val="24"/>
        </w:rPr>
        <w:t xml:space="preserve">      Življenje se je med revolucijo zelo spremenilo in spremenila se je tudi smrt. </w:t>
      </w:r>
      <w:r w:rsidR="006E68E4" w:rsidRPr="008B2490">
        <w:rPr>
          <w:rFonts w:cs="Calibri"/>
          <w:sz w:val="24"/>
          <w:szCs w:val="24"/>
        </w:rPr>
        <w:t>Med jakobinsko revolucijo je umrlo približno 50000 ljudi ali okoli 0,2% prebivalstva. Število usmrtitev se je razlikovalo od provinc, več jih je bilo na upornem vzhodu. Smrt je bila prisotna povsod in imela je velik pomen tudi v poeziji in slikarstvu, kjer se je vsaj 20% slik nanašalo na temo smrt.</w:t>
      </w:r>
    </w:p>
    <w:p w:rsidR="000E519D" w:rsidRPr="008B2490" w:rsidRDefault="006E68E4" w:rsidP="002E25EE">
      <w:pPr>
        <w:pStyle w:val="Heading1"/>
        <w:rPr>
          <w:rFonts w:cs="Calibri"/>
          <w:sz w:val="24"/>
          <w:szCs w:val="24"/>
        </w:rPr>
      </w:pPr>
      <w:r w:rsidRPr="008B2490">
        <w:rPr>
          <w:rFonts w:cs="Calibri"/>
          <w:sz w:val="24"/>
          <w:szCs w:val="24"/>
        </w:rPr>
        <w:br w:type="page"/>
      </w:r>
      <w:bookmarkStart w:id="33" w:name="_Toc288702248"/>
      <w:bookmarkStart w:id="34" w:name="_Toc288702404"/>
      <w:r w:rsidRPr="008B2490">
        <w:rPr>
          <w:rFonts w:ascii="Verdana" w:hAnsi="Verdana" w:cs="Calibri"/>
          <w:i/>
          <w:sz w:val="56"/>
          <w:szCs w:val="56"/>
        </w:rPr>
        <w:lastRenderedPageBreak/>
        <w:t>ZAKLJUČEK</w:t>
      </w:r>
      <w:bookmarkEnd w:id="33"/>
      <w:bookmarkEnd w:id="34"/>
    </w:p>
    <w:p w:rsidR="006E68E4" w:rsidRPr="008B2490" w:rsidRDefault="006E68E4" w:rsidP="006E68E4">
      <w:pPr>
        <w:rPr>
          <w:rFonts w:cs="Calibri"/>
          <w:sz w:val="24"/>
          <w:szCs w:val="24"/>
        </w:rPr>
      </w:pPr>
    </w:p>
    <w:p w:rsidR="006E68E4" w:rsidRPr="008B2490" w:rsidRDefault="006E68E4" w:rsidP="006E68E4">
      <w:pPr>
        <w:rPr>
          <w:rFonts w:cs="Calibri"/>
          <w:sz w:val="24"/>
          <w:szCs w:val="24"/>
        </w:rPr>
      </w:pPr>
      <w:r w:rsidRPr="008B2490">
        <w:rPr>
          <w:rFonts w:cs="Calibri"/>
          <w:sz w:val="24"/>
          <w:szCs w:val="24"/>
        </w:rPr>
        <w:t xml:space="preserve">      Revolucija je bila posledica slabih </w:t>
      </w:r>
      <w:proofErr w:type="spellStart"/>
      <w:r w:rsidRPr="008B2490">
        <w:rPr>
          <w:rFonts w:cs="Calibri"/>
          <w:sz w:val="24"/>
          <w:szCs w:val="24"/>
        </w:rPr>
        <w:t>življenskih</w:t>
      </w:r>
      <w:proofErr w:type="spellEnd"/>
      <w:r w:rsidRPr="008B2490">
        <w:rPr>
          <w:rFonts w:cs="Calibri"/>
          <w:sz w:val="24"/>
          <w:szCs w:val="24"/>
        </w:rPr>
        <w:t xml:space="preserve">, političnih in </w:t>
      </w:r>
      <w:proofErr w:type="spellStart"/>
      <w:r w:rsidRPr="008B2490">
        <w:rPr>
          <w:rFonts w:cs="Calibri"/>
          <w:sz w:val="24"/>
          <w:szCs w:val="24"/>
        </w:rPr>
        <w:t>gospodarkih</w:t>
      </w:r>
      <w:proofErr w:type="spellEnd"/>
      <w:r w:rsidRPr="008B2490">
        <w:rPr>
          <w:rFonts w:cs="Calibri"/>
          <w:sz w:val="24"/>
          <w:szCs w:val="24"/>
        </w:rPr>
        <w:t xml:space="preserve"> razmer. Ljudje so želeli spremembe in so se uprli. Francoska revolucija je za </w:t>
      </w:r>
      <w:r w:rsidR="00A11DBF" w:rsidRPr="008B2490">
        <w:rPr>
          <w:rFonts w:cs="Calibri"/>
          <w:sz w:val="24"/>
          <w:szCs w:val="24"/>
        </w:rPr>
        <w:t>zgodovino zelo pomembna, saj se je z njo začel politični vzpon meščanstva in ohranile so se nekatere nove mere ( meter, liter, kilogram)</w:t>
      </w:r>
      <w:r w:rsidR="00E958E2">
        <w:rPr>
          <w:rFonts w:cs="Calibri"/>
          <w:sz w:val="24"/>
          <w:szCs w:val="24"/>
        </w:rPr>
        <w:t>.</w:t>
      </w:r>
    </w:p>
    <w:p w:rsidR="00A11DBF" w:rsidRPr="008B2490" w:rsidRDefault="006E68E4" w:rsidP="006E68E4">
      <w:pPr>
        <w:rPr>
          <w:rFonts w:cs="Calibri"/>
          <w:sz w:val="24"/>
          <w:szCs w:val="24"/>
        </w:rPr>
      </w:pPr>
      <w:r w:rsidRPr="008B2490">
        <w:rPr>
          <w:rFonts w:cs="Calibri"/>
          <w:sz w:val="24"/>
          <w:szCs w:val="24"/>
        </w:rPr>
        <w:t xml:space="preserve">      Knjiga mi je bila zelo všeč, saj mi je že sama tema najbolj zanimiv del zgodovine, vendar je bila za branje precej težka in naporna, a mi ni žal, da sem izbral prav to knjigo</w:t>
      </w:r>
      <w:r w:rsidR="00A11DBF" w:rsidRPr="008B2490">
        <w:rPr>
          <w:rFonts w:cs="Calibri"/>
          <w:sz w:val="24"/>
          <w:szCs w:val="24"/>
        </w:rPr>
        <w:t>.</w:t>
      </w:r>
    </w:p>
    <w:p w:rsidR="006E68E4" w:rsidRPr="008B2490" w:rsidRDefault="00A11DBF" w:rsidP="002E25EE">
      <w:pPr>
        <w:pStyle w:val="Heading1"/>
        <w:rPr>
          <w:rFonts w:cs="Calibri"/>
          <w:i/>
        </w:rPr>
      </w:pPr>
      <w:r w:rsidRPr="008B2490">
        <w:rPr>
          <w:rFonts w:cs="Calibri"/>
          <w:sz w:val="24"/>
          <w:szCs w:val="24"/>
        </w:rPr>
        <w:br w:type="page"/>
      </w:r>
      <w:bookmarkStart w:id="35" w:name="_Toc288702249"/>
      <w:bookmarkStart w:id="36" w:name="_Toc288702405"/>
      <w:r w:rsidRPr="008B2490">
        <w:rPr>
          <w:rFonts w:ascii="Verdana" w:hAnsi="Verdana" w:cs="Calibri"/>
          <w:i/>
          <w:sz w:val="56"/>
          <w:szCs w:val="56"/>
        </w:rPr>
        <w:lastRenderedPageBreak/>
        <w:t>VIRI</w:t>
      </w:r>
      <w:bookmarkEnd w:id="35"/>
      <w:bookmarkEnd w:id="36"/>
    </w:p>
    <w:p w:rsidR="00A11DBF" w:rsidRPr="008B2490" w:rsidRDefault="00A11DBF" w:rsidP="00A11DBF">
      <w:pPr>
        <w:jc w:val="center"/>
        <w:rPr>
          <w:rFonts w:cs="Calibri"/>
          <w:i/>
          <w:sz w:val="32"/>
          <w:szCs w:val="32"/>
        </w:rPr>
      </w:pPr>
    </w:p>
    <w:p w:rsidR="00A11DBF" w:rsidRPr="008B2490" w:rsidRDefault="00A11DBF" w:rsidP="00A11DBF">
      <w:pPr>
        <w:rPr>
          <w:rFonts w:cs="Calibri"/>
          <w:i/>
          <w:sz w:val="28"/>
          <w:szCs w:val="28"/>
        </w:rPr>
      </w:pPr>
      <w:r w:rsidRPr="008B2490">
        <w:rPr>
          <w:rFonts w:cs="Calibri"/>
          <w:i/>
          <w:sz w:val="28"/>
          <w:szCs w:val="28"/>
        </w:rPr>
        <w:t>*</w:t>
      </w:r>
      <w:proofErr w:type="spellStart"/>
      <w:r w:rsidRPr="008B2490">
        <w:rPr>
          <w:rFonts w:cs="Calibri"/>
          <w:i/>
          <w:sz w:val="28"/>
          <w:szCs w:val="28"/>
        </w:rPr>
        <w:t>Vovelle</w:t>
      </w:r>
      <w:proofErr w:type="spellEnd"/>
      <w:r w:rsidRPr="008B2490">
        <w:rPr>
          <w:rFonts w:cs="Calibri"/>
          <w:i/>
          <w:sz w:val="28"/>
          <w:szCs w:val="28"/>
        </w:rPr>
        <w:t xml:space="preserve">, </w:t>
      </w:r>
      <w:proofErr w:type="spellStart"/>
      <w:r w:rsidRPr="008B2490">
        <w:rPr>
          <w:rFonts w:cs="Calibri"/>
          <w:i/>
          <w:sz w:val="28"/>
          <w:szCs w:val="28"/>
        </w:rPr>
        <w:t>Michel</w:t>
      </w:r>
      <w:proofErr w:type="spellEnd"/>
      <w:r w:rsidRPr="008B2490">
        <w:rPr>
          <w:rFonts w:cs="Calibri"/>
          <w:i/>
          <w:sz w:val="28"/>
          <w:szCs w:val="28"/>
        </w:rPr>
        <w:t>, 1989: Kratka zgodovina francoske revolucije. Ljubljana. ZK.</w:t>
      </w:r>
    </w:p>
    <w:p w:rsidR="00A11DBF" w:rsidRDefault="00A11DBF" w:rsidP="00A11DBF">
      <w:pPr>
        <w:rPr>
          <w:rFonts w:cs="Calibri"/>
          <w:i/>
          <w:sz w:val="28"/>
          <w:szCs w:val="28"/>
        </w:rPr>
      </w:pPr>
      <w:r w:rsidRPr="008B2490">
        <w:rPr>
          <w:rFonts w:cs="Calibri"/>
          <w:i/>
          <w:sz w:val="28"/>
          <w:szCs w:val="28"/>
        </w:rPr>
        <w:t>*</w:t>
      </w:r>
      <w:r w:rsidRPr="00A11DBF">
        <w:rPr>
          <w:rFonts w:cs="Calibri"/>
          <w:i/>
          <w:sz w:val="28"/>
          <w:szCs w:val="28"/>
        </w:rPr>
        <w:t>http://en.wikipedia.org/wiki/French_Revolution</w:t>
      </w:r>
    </w:p>
    <w:p w:rsidR="00A11DBF" w:rsidRPr="008B2490" w:rsidRDefault="00A11DBF" w:rsidP="00A11DBF">
      <w:pPr>
        <w:rPr>
          <w:rFonts w:cs="Calibri"/>
          <w:i/>
          <w:sz w:val="28"/>
          <w:szCs w:val="28"/>
        </w:rPr>
      </w:pPr>
      <w:r>
        <w:rPr>
          <w:rFonts w:cs="Calibri"/>
          <w:i/>
          <w:sz w:val="28"/>
          <w:szCs w:val="28"/>
        </w:rPr>
        <w:t>*Berzelak, Stane,</w:t>
      </w:r>
      <w:r w:rsidR="00DF7325">
        <w:rPr>
          <w:rFonts w:cs="Calibri"/>
          <w:i/>
          <w:sz w:val="28"/>
          <w:szCs w:val="28"/>
        </w:rPr>
        <w:t xml:space="preserve"> 2005: Srednji in novi vek. Ljubljana. Modrijan</w:t>
      </w:r>
    </w:p>
    <w:sectPr w:rsidR="00A11DBF" w:rsidRPr="008B2490" w:rsidSect="003E339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4C" w:rsidRDefault="00671F4C" w:rsidP="00A92540">
      <w:pPr>
        <w:spacing w:after="0" w:line="240" w:lineRule="auto"/>
      </w:pPr>
      <w:r>
        <w:separator/>
      </w:r>
    </w:p>
  </w:endnote>
  <w:endnote w:type="continuationSeparator" w:id="0">
    <w:p w:rsidR="00671F4C" w:rsidRDefault="00671F4C" w:rsidP="00A9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40" w:rsidRDefault="00A92540" w:rsidP="00A92540">
    <w:pPr>
      <w:pStyle w:val="Footer"/>
      <w:jc w:val="center"/>
    </w:pPr>
    <w:r>
      <w:fldChar w:fldCharType="begin"/>
    </w:r>
    <w:r>
      <w:instrText xml:space="preserve"> PAGE   \* MERGEFORMAT </w:instrText>
    </w:r>
    <w:r>
      <w:fldChar w:fldCharType="separate"/>
    </w:r>
    <w:r w:rsidR="00E958E2">
      <w:rPr>
        <w:noProof/>
      </w:rPr>
      <w:t>17</w:t>
    </w:r>
    <w:r>
      <w:rPr>
        <w:noProof/>
      </w:rPr>
      <w:fldChar w:fldCharType="end"/>
    </w:r>
  </w:p>
  <w:p w:rsidR="00A92540" w:rsidRDefault="00A9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4C" w:rsidRDefault="00671F4C" w:rsidP="00A92540">
      <w:pPr>
        <w:spacing w:after="0" w:line="240" w:lineRule="auto"/>
      </w:pPr>
      <w:r>
        <w:separator/>
      </w:r>
    </w:p>
  </w:footnote>
  <w:footnote w:type="continuationSeparator" w:id="0">
    <w:p w:rsidR="00671F4C" w:rsidRDefault="00671F4C" w:rsidP="00A92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D2"/>
    <w:rsid w:val="00001CEF"/>
    <w:rsid w:val="000076F4"/>
    <w:rsid w:val="00083909"/>
    <w:rsid w:val="000B3B32"/>
    <w:rsid w:val="000E519D"/>
    <w:rsid w:val="0015150C"/>
    <w:rsid w:val="001B6F2C"/>
    <w:rsid w:val="001E186F"/>
    <w:rsid w:val="001F3F05"/>
    <w:rsid w:val="00247F35"/>
    <w:rsid w:val="00262153"/>
    <w:rsid w:val="002E25EE"/>
    <w:rsid w:val="003154EC"/>
    <w:rsid w:val="00334ED2"/>
    <w:rsid w:val="003A2B43"/>
    <w:rsid w:val="003E3390"/>
    <w:rsid w:val="00407788"/>
    <w:rsid w:val="0046387C"/>
    <w:rsid w:val="00463B79"/>
    <w:rsid w:val="004B14C7"/>
    <w:rsid w:val="004C3A7E"/>
    <w:rsid w:val="004F6E39"/>
    <w:rsid w:val="00536A4B"/>
    <w:rsid w:val="0057473D"/>
    <w:rsid w:val="005872CC"/>
    <w:rsid w:val="005F411C"/>
    <w:rsid w:val="00671F4C"/>
    <w:rsid w:val="006E68E4"/>
    <w:rsid w:val="00725095"/>
    <w:rsid w:val="007414C2"/>
    <w:rsid w:val="007829BB"/>
    <w:rsid w:val="0081624E"/>
    <w:rsid w:val="00831A2E"/>
    <w:rsid w:val="00862336"/>
    <w:rsid w:val="008B2490"/>
    <w:rsid w:val="00925016"/>
    <w:rsid w:val="00976040"/>
    <w:rsid w:val="009A65D0"/>
    <w:rsid w:val="00A11DBF"/>
    <w:rsid w:val="00A36CE8"/>
    <w:rsid w:val="00A92540"/>
    <w:rsid w:val="00AE3BD0"/>
    <w:rsid w:val="00B611CC"/>
    <w:rsid w:val="00B70448"/>
    <w:rsid w:val="00B72275"/>
    <w:rsid w:val="00C34F70"/>
    <w:rsid w:val="00C501CE"/>
    <w:rsid w:val="00C9528A"/>
    <w:rsid w:val="00CB70CF"/>
    <w:rsid w:val="00CC06BF"/>
    <w:rsid w:val="00CF02AC"/>
    <w:rsid w:val="00D400EE"/>
    <w:rsid w:val="00D70BA7"/>
    <w:rsid w:val="00DF7325"/>
    <w:rsid w:val="00E0511D"/>
    <w:rsid w:val="00E06E37"/>
    <w:rsid w:val="00E12A5D"/>
    <w:rsid w:val="00E36B29"/>
    <w:rsid w:val="00E378C6"/>
    <w:rsid w:val="00E51D0D"/>
    <w:rsid w:val="00E958E2"/>
    <w:rsid w:val="00F633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9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E25E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E25E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E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ED2"/>
    <w:rPr>
      <w:rFonts w:ascii="Tahoma" w:hAnsi="Tahoma" w:cs="Tahoma"/>
      <w:sz w:val="16"/>
      <w:szCs w:val="16"/>
    </w:rPr>
  </w:style>
  <w:style w:type="paragraph" w:styleId="Caption">
    <w:name w:val="caption"/>
    <w:basedOn w:val="Normal"/>
    <w:next w:val="Normal"/>
    <w:uiPriority w:val="35"/>
    <w:unhideWhenUsed/>
    <w:qFormat/>
    <w:rsid w:val="00A92540"/>
    <w:rPr>
      <w:b/>
      <w:bCs/>
      <w:sz w:val="20"/>
      <w:szCs w:val="20"/>
    </w:rPr>
  </w:style>
  <w:style w:type="paragraph" w:styleId="Header">
    <w:name w:val="header"/>
    <w:basedOn w:val="Normal"/>
    <w:link w:val="HeaderChar"/>
    <w:uiPriority w:val="99"/>
    <w:unhideWhenUsed/>
    <w:rsid w:val="00A92540"/>
    <w:pPr>
      <w:tabs>
        <w:tab w:val="center" w:pos="4536"/>
        <w:tab w:val="right" w:pos="9072"/>
      </w:tabs>
    </w:pPr>
  </w:style>
  <w:style w:type="character" w:customStyle="1" w:styleId="HeaderChar">
    <w:name w:val="Header Char"/>
    <w:link w:val="Header"/>
    <w:uiPriority w:val="99"/>
    <w:rsid w:val="00A92540"/>
    <w:rPr>
      <w:sz w:val="22"/>
      <w:szCs w:val="22"/>
      <w:lang w:eastAsia="en-US"/>
    </w:rPr>
  </w:style>
  <w:style w:type="paragraph" w:styleId="Footer">
    <w:name w:val="footer"/>
    <w:basedOn w:val="Normal"/>
    <w:link w:val="FooterChar"/>
    <w:uiPriority w:val="99"/>
    <w:unhideWhenUsed/>
    <w:rsid w:val="00A92540"/>
    <w:pPr>
      <w:tabs>
        <w:tab w:val="center" w:pos="4536"/>
        <w:tab w:val="right" w:pos="9072"/>
      </w:tabs>
    </w:pPr>
  </w:style>
  <w:style w:type="character" w:customStyle="1" w:styleId="FooterChar">
    <w:name w:val="Footer Char"/>
    <w:link w:val="Footer"/>
    <w:uiPriority w:val="99"/>
    <w:rsid w:val="00A92540"/>
    <w:rPr>
      <w:sz w:val="22"/>
      <w:szCs w:val="22"/>
      <w:lang w:eastAsia="en-US"/>
    </w:rPr>
  </w:style>
  <w:style w:type="character" w:customStyle="1" w:styleId="Heading1Char">
    <w:name w:val="Heading 1 Char"/>
    <w:link w:val="Heading1"/>
    <w:uiPriority w:val="9"/>
    <w:rsid w:val="002E25E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E25EE"/>
    <w:rPr>
      <w:rFonts w:ascii="Cambria" w:eastAsia="Times New Roman" w:hAnsi="Cambria" w:cs="Times New Roman"/>
      <w:b/>
      <w:bCs/>
      <w:i/>
      <w:iCs/>
      <w:sz w:val="28"/>
      <w:szCs w:val="28"/>
      <w:lang w:eastAsia="en-US"/>
    </w:rPr>
  </w:style>
  <w:style w:type="paragraph" w:styleId="Index1">
    <w:name w:val="index 1"/>
    <w:basedOn w:val="Normal"/>
    <w:next w:val="Normal"/>
    <w:autoRedefine/>
    <w:uiPriority w:val="99"/>
    <w:unhideWhenUsed/>
    <w:rsid w:val="0081624E"/>
    <w:pPr>
      <w:spacing w:after="0"/>
      <w:ind w:left="220" w:hanging="220"/>
    </w:pPr>
    <w:rPr>
      <w:rFonts w:cs="Calibri"/>
      <w:sz w:val="18"/>
      <w:szCs w:val="18"/>
    </w:rPr>
  </w:style>
  <w:style w:type="paragraph" w:styleId="Index2">
    <w:name w:val="index 2"/>
    <w:basedOn w:val="Normal"/>
    <w:next w:val="Normal"/>
    <w:autoRedefine/>
    <w:uiPriority w:val="99"/>
    <w:unhideWhenUsed/>
    <w:rsid w:val="0081624E"/>
    <w:pPr>
      <w:spacing w:after="0"/>
      <w:ind w:left="440" w:hanging="220"/>
    </w:pPr>
    <w:rPr>
      <w:rFonts w:cs="Calibri"/>
      <w:sz w:val="18"/>
      <w:szCs w:val="18"/>
    </w:rPr>
  </w:style>
  <w:style w:type="paragraph" w:styleId="Index3">
    <w:name w:val="index 3"/>
    <w:basedOn w:val="Normal"/>
    <w:next w:val="Normal"/>
    <w:autoRedefine/>
    <w:uiPriority w:val="99"/>
    <w:unhideWhenUsed/>
    <w:rsid w:val="0081624E"/>
    <w:pPr>
      <w:spacing w:after="0"/>
      <w:ind w:left="660" w:hanging="220"/>
    </w:pPr>
    <w:rPr>
      <w:rFonts w:cs="Calibri"/>
      <w:sz w:val="18"/>
      <w:szCs w:val="18"/>
    </w:rPr>
  </w:style>
  <w:style w:type="paragraph" w:styleId="Index4">
    <w:name w:val="index 4"/>
    <w:basedOn w:val="Normal"/>
    <w:next w:val="Normal"/>
    <w:autoRedefine/>
    <w:uiPriority w:val="99"/>
    <w:unhideWhenUsed/>
    <w:rsid w:val="0081624E"/>
    <w:pPr>
      <w:spacing w:after="0"/>
      <w:ind w:left="880" w:hanging="220"/>
    </w:pPr>
    <w:rPr>
      <w:rFonts w:cs="Calibri"/>
      <w:sz w:val="18"/>
      <w:szCs w:val="18"/>
    </w:rPr>
  </w:style>
  <w:style w:type="paragraph" w:styleId="Index5">
    <w:name w:val="index 5"/>
    <w:basedOn w:val="Normal"/>
    <w:next w:val="Normal"/>
    <w:autoRedefine/>
    <w:uiPriority w:val="99"/>
    <w:unhideWhenUsed/>
    <w:rsid w:val="0081624E"/>
    <w:pPr>
      <w:spacing w:after="0"/>
      <w:ind w:left="1100" w:hanging="220"/>
    </w:pPr>
    <w:rPr>
      <w:rFonts w:cs="Calibri"/>
      <w:sz w:val="18"/>
      <w:szCs w:val="18"/>
    </w:rPr>
  </w:style>
  <w:style w:type="paragraph" w:styleId="Index6">
    <w:name w:val="index 6"/>
    <w:basedOn w:val="Normal"/>
    <w:next w:val="Normal"/>
    <w:autoRedefine/>
    <w:uiPriority w:val="99"/>
    <w:unhideWhenUsed/>
    <w:rsid w:val="0081624E"/>
    <w:pPr>
      <w:spacing w:after="0"/>
      <w:ind w:left="1320" w:hanging="220"/>
    </w:pPr>
    <w:rPr>
      <w:rFonts w:cs="Calibri"/>
      <w:sz w:val="18"/>
      <w:szCs w:val="18"/>
    </w:rPr>
  </w:style>
  <w:style w:type="paragraph" w:styleId="Index7">
    <w:name w:val="index 7"/>
    <w:basedOn w:val="Normal"/>
    <w:next w:val="Normal"/>
    <w:autoRedefine/>
    <w:uiPriority w:val="99"/>
    <w:unhideWhenUsed/>
    <w:rsid w:val="0081624E"/>
    <w:pPr>
      <w:spacing w:after="0"/>
      <w:ind w:left="1540" w:hanging="220"/>
    </w:pPr>
    <w:rPr>
      <w:rFonts w:cs="Calibri"/>
      <w:sz w:val="18"/>
      <w:szCs w:val="18"/>
    </w:rPr>
  </w:style>
  <w:style w:type="paragraph" w:styleId="Index8">
    <w:name w:val="index 8"/>
    <w:basedOn w:val="Normal"/>
    <w:next w:val="Normal"/>
    <w:autoRedefine/>
    <w:uiPriority w:val="99"/>
    <w:unhideWhenUsed/>
    <w:rsid w:val="0081624E"/>
    <w:pPr>
      <w:spacing w:after="0"/>
      <w:ind w:left="1760" w:hanging="220"/>
    </w:pPr>
    <w:rPr>
      <w:rFonts w:cs="Calibri"/>
      <w:sz w:val="18"/>
      <w:szCs w:val="18"/>
    </w:rPr>
  </w:style>
  <w:style w:type="paragraph" w:styleId="Index9">
    <w:name w:val="index 9"/>
    <w:basedOn w:val="Normal"/>
    <w:next w:val="Normal"/>
    <w:autoRedefine/>
    <w:uiPriority w:val="99"/>
    <w:unhideWhenUsed/>
    <w:rsid w:val="0081624E"/>
    <w:pPr>
      <w:spacing w:after="0"/>
      <w:ind w:left="1980" w:hanging="220"/>
    </w:pPr>
    <w:rPr>
      <w:rFonts w:cs="Calibri"/>
      <w:sz w:val="18"/>
      <w:szCs w:val="18"/>
    </w:rPr>
  </w:style>
  <w:style w:type="paragraph" w:styleId="IndexHeading">
    <w:name w:val="index heading"/>
    <w:basedOn w:val="Normal"/>
    <w:next w:val="Index1"/>
    <w:uiPriority w:val="99"/>
    <w:unhideWhenUsed/>
    <w:rsid w:val="0081624E"/>
    <w:pPr>
      <w:spacing w:before="240" w:after="120"/>
      <w:jc w:val="center"/>
    </w:pPr>
    <w:rPr>
      <w:rFonts w:cs="Calibri"/>
      <w:b/>
      <w:bCs/>
      <w:sz w:val="26"/>
      <w:szCs w:val="26"/>
    </w:rPr>
  </w:style>
  <w:style w:type="paragraph" w:styleId="TOCHeading">
    <w:name w:val="TOC Heading"/>
    <w:basedOn w:val="Heading1"/>
    <w:next w:val="Normal"/>
    <w:uiPriority w:val="39"/>
    <w:semiHidden/>
    <w:unhideWhenUsed/>
    <w:qFormat/>
    <w:rsid w:val="0081624E"/>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81624E"/>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81624E"/>
    <w:pPr>
      <w:spacing w:after="100"/>
    </w:pPr>
    <w:rPr>
      <w:rFonts w:eastAsia="MS Mincho" w:cs="Arial"/>
      <w:lang w:val="en-US" w:eastAsia="ja-JP"/>
    </w:rPr>
  </w:style>
  <w:style w:type="paragraph" w:styleId="TOC3">
    <w:name w:val="toc 3"/>
    <w:basedOn w:val="Normal"/>
    <w:next w:val="Normal"/>
    <w:autoRedefine/>
    <w:uiPriority w:val="39"/>
    <w:semiHidden/>
    <w:unhideWhenUsed/>
    <w:qFormat/>
    <w:rsid w:val="0081624E"/>
    <w:pPr>
      <w:spacing w:after="100"/>
      <w:ind w:left="440"/>
    </w:pPr>
    <w:rPr>
      <w:rFonts w:eastAsia="MS Mincho" w:cs="Arial"/>
      <w:lang w:val="en-US" w:eastAsia="ja-JP"/>
    </w:rPr>
  </w:style>
  <w:style w:type="character" w:styleId="Hyperlink">
    <w:name w:val="Hyperlink"/>
    <w:uiPriority w:val="99"/>
    <w:unhideWhenUsed/>
    <w:rsid w:val="0081624E"/>
    <w:rPr>
      <w:color w:val="0000FF"/>
      <w:u w:val="single"/>
    </w:rPr>
  </w:style>
  <w:style w:type="paragraph" w:styleId="TableofFigures">
    <w:name w:val="table of figures"/>
    <w:basedOn w:val="Normal"/>
    <w:next w:val="Normal"/>
    <w:uiPriority w:val="99"/>
    <w:unhideWhenUsed/>
    <w:rsid w:val="008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91EF-BACC-4F7E-AE98-17FF7BEF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28219</CharactersWithSpaces>
  <SharedDoc>false</SharedDoc>
  <HLinks>
    <vt:vector size="126" baseType="variant">
      <vt:variant>
        <vt:i4>1572921</vt:i4>
      </vt:variant>
      <vt:variant>
        <vt:i4>125</vt:i4>
      </vt:variant>
      <vt:variant>
        <vt:i4>0</vt:i4>
      </vt:variant>
      <vt:variant>
        <vt:i4>5</vt:i4>
      </vt:variant>
      <vt:variant>
        <vt:lpwstr/>
      </vt:variant>
      <vt:variant>
        <vt:lpwstr>_Toc288702329</vt:lpwstr>
      </vt:variant>
      <vt:variant>
        <vt:i4>1572921</vt:i4>
      </vt:variant>
      <vt:variant>
        <vt:i4>119</vt:i4>
      </vt:variant>
      <vt:variant>
        <vt:i4>0</vt:i4>
      </vt:variant>
      <vt:variant>
        <vt:i4>5</vt:i4>
      </vt:variant>
      <vt:variant>
        <vt:lpwstr/>
      </vt:variant>
      <vt:variant>
        <vt:lpwstr>_Toc288702328</vt:lpwstr>
      </vt:variant>
      <vt:variant>
        <vt:i4>1572921</vt:i4>
      </vt:variant>
      <vt:variant>
        <vt:i4>113</vt:i4>
      </vt:variant>
      <vt:variant>
        <vt:i4>0</vt:i4>
      </vt:variant>
      <vt:variant>
        <vt:i4>5</vt:i4>
      </vt:variant>
      <vt:variant>
        <vt:lpwstr/>
      </vt:variant>
      <vt:variant>
        <vt:lpwstr>_Toc288702327</vt:lpwstr>
      </vt:variant>
      <vt:variant>
        <vt:i4>1572921</vt:i4>
      </vt:variant>
      <vt:variant>
        <vt:i4>107</vt:i4>
      </vt:variant>
      <vt:variant>
        <vt:i4>0</vt:i4>
      </vt:variant>
      <vt:variant>
        <vt:i4>5</vt:i4>
      </vt:variant>
      <vt:variant>
        <vt:lpwstr/>
      </vt:variant>
      <vt:variant>
        <vt:lpwstr>_Toc288702326</vt:lpwstr>
      </vt:variant>
      <vt:variant>
        <vt:i4>1572921</vt:i4>
      </vt:variant>
      <vt:variant>
        <vt:i4>101</vt:i4>
      </vt:variant>
      <vt:variant>
        <vt:i4>0</vt:i4>
      </vt:variant>
      <vt:variant>
        <vt:i4>5</vt:i4>
      </vt:variant>
      <vt:variant>
        <vt:lpwstr/>
      </vt:variant>
      <vt:variant>
        <vt:lpwstr>_Toc288702325</vt:lpwstr>
      </vt:variant>
      <vt:variant>
        <vt:i4>1572921</vt:i4>
      </vt:variant>
      <vt:variant>
        <vt:i4>95</vt:i4>
      </vt:variant>
      <vt:variant>
        <vt:i4>0</vt:i4>
      </vt:variant>
      <vt:variant>
        <vt:i4>5</vt:i4>
      </vt:variant>
      <vt:variant>
        <vt:lpwstr/>
      </vt:variant>
      <vt:variant>
        <vt:lpwstr>_Toc288702324</vt:lpwstr>
      </vt:variant>
      <vt:variant>
        <vt:i4>1703998</vt:i4>
      </vt:variant>
      <vt:variant>
        <vt:i4>86</vt:i4>
      </vt:variant>
      <vt:variant>
        <vt:i4>0</vt:i4>
      </vt:variant>
      <vt:variant>
        <vt:i4>5</vt:i4>
      </vt:variant>
      <vt:variant>
        <vt:lpwstr/>
      </vt:variant>
      <vt:variant>
        <vt:lpwstr>_Toc288702405</vt:lpwstr>
      </vt:variant>
      <vt:variant>
        <vt:i4>1703998</vt:i4>
      </vt:variant>
      <vt:variant>
        <vt:i4>80</vt:i4>
      </vt:variant>
      <vt:variant>
        <vt:i4>0</vt:i4>
      </vt:variant>
      <vt:variant>
        <vt:i4>5</vt:i4>
      </vt:variant>
      <vt:variant>
        <vt:lpwstr/>
      </vt:variant>
      <vt:variant>
        <vt:lpwstr>_Toc288702404</vt:lpwstr>
      </vt:variant>
      <vt:variant>
        <vt:i4>1703998</vt:i4>
      </vt:variant>
      <vt:variant>
        <vt:i4>74</vt:i4>
      </vt:variant>
      <vt:variant>
        <vt:i4>0</vt:i4>
      </vt:variant>
      <vt:variant>
        <vt:i4>5</vt:i4>
      </vt:variant>
      <vt:variant>
        <vt:lpwstr/>
      </vt:variant>
      <vt:variant>
        <vt:lpwstr>_Toc288702403</vt:lpwstr>
      </vt:variant>
      <vt:variant>
        <vt:i4>1703998</vt:i4>
      </vt:variant>
      <vt:variant>
        <vt:i4>68</vt:i4>
      </vt:variant>
      <vt:variant>
        <vt:i4>0</vt:i4>
      </vt:variant>
      <vt:variant>
        <vt:i4>5</vt:i4>
      </vt:variant>
      <vt:variant>
        <vt:lpwstr/>
      </vt:variant>
      <vt:variant>
        <vt:lpwstr>_Toc288702402</vt:lpwstr>
      </vt:variant>
      <vt:variant>
        <vt:i4>1703998</vt:i4>
      </vt:variant>
      <vt:variant>
        <vt:i4>62</vt:i4>
      </vt:variant>
      <vt:variant>
        <vt:i4>0</vt:i4>
      </vt:variant>
      <vt:variant>
        <vt:i4>5</vt:i4>
      </vt:variant>
      <vt:variant>
        <vt:lpwstr/>
      </vt:variant>
      <vt:variant>
        <vt:lpwstr>_Toc288702401</vt:lpwstr>
      </vt:variant>
      <vt:variant>
        <vt:i4>1703998</vt:i4>
      </vt:variant>
      <vt:variant>
        <vt:i4>56</vt:i4>
      </vt:variant>
      <vt:variant>
        <vt:i4>0</vt:i4>
      </vt:variant>
      <vt:variant>
        <vt:i4>5</vt:i4>
      </vt:variant>
      <vt:variant>
        <vt:lpwstr/>
      </vt:variant>
      <vt:variant>
        <vt:lpwstr>_Toc288702400</vt:lpwstr>
      </vt:variant>
      <vt:variant>
        <vt:i4>1245241</vt:i4>
      </vt:variant>
      <vt:variant>
        <vt:i4>50</vt:i4>
      </vt:variant>
      <vt:variant>
        <vt:i4>0</vt:i4>
      </vt:variant>
      <vt:variant>
        <vt:i4>5</vt:i4>
      </vt:variant>
      <vt:variant>
        <vt:lpwstr/>
      </vt:variant>
      <vt:variant>
        <vt:lpwstr>_Toc288702399</vt:lpwstr>
      </vt:variant>
      <vt:variant>
        <vt:i4>1245241</vt:i4>
      </vt:variant>
      <vt:variant>
        <vt:i4>44</vt:i4>
      </vt:variant>
      <vt:variant>
        <vt:i4>0</vt:i4>
      </vt:variant>
      <vt:variant>
        <vt:i4>5</vt:i4>
      </vt:variant>
      <vt:variant>
        <vt:lpwstr/>
      </vt:variant>
      <vt:variant>
        <vt:lpwstr>_Toc288702398</vt:lpwstr>
      </vt:variant>
      <vt:variant>
        <vt:i4>1245241</vt:i4>
      </vt:variant>
      <vt:variant>
        <vt:i4>38</vt:i4>
      </vt:variant>
      <vt:variant>
        <vt:i4>0</vt:i4>
      </vt:variant>
      <vt:variant>
        <vt:i4>5</vt:i4>
      </vt:variant>
      <vt:variant>
        <vt:lpwstr/>
      </vt:variant>
      <vt:variant>
        <vt:lpwstr>_Toc288702397</vt:lpwstr>
      </vt:variant>
      <vt:variant>
        <vt:i4>1245241</vt:i4>
      </vt:variant>
      <vt:variant>
        <vt:i4>32</vt:i4>
      </vt:variant>
      <vt:variant>
        <vt:i4>0</vt:i4>
      </vt:variant>
      <vt:variant>
        <vt:i4>5</vt:i4>
      </vt:variant>
      <vt:variant>
        <vt:lpwstr/>
      </vt:variant>
      <vt:variant>
        <vt:lpwstr>_Toc288702396</vt:lpwstr>
      </vt:variant>
      <vt:variant>
        <vt:i4>1245241</vt:i4>
      </vt:variant>
      <vt:variant>
        <vt:i4>26</vt:i4>
      </vt:variant>
      <vt:variant>
        <vt:i4>0</vt:i4>
      </vt:variant>
      <vt:variant>
        <vt:i4>5</vt:i4>
      </vt:variant>
      <vt:variant>
        <vt:lpwstr/>
      </vt:variant>
      <vt:variant>
        <vt:lpwstr>_Toc288702395</vt:lpwstr>
      </vt:variant>
      <vt:variant>
        <vt:i4>1245241</vt:i4>
      </vt:variant>
      <vt:variant>
        <vt:i4>20</vt:i4>
      </vt:variant>
      <vt:variant>
        <vt:i4>0</vt:i4>
      </vt:variant>
      <vt:variant>
        <vt:i4>5</vt:i4>
      </vt:variant>
      <vt:variant>
        <vt:lpwstr/>
      </vt:variant>
      <vt:variant>
        <vt:lpwstr>_Toc288702394</vt:lpwstr>
      </vt:variant>
      <vt:variant>
        <vt:i4>1245241</vt:i4>
      </vt:variant>
      <vt:variant>
        <vt:i4>14</vt:i4>
      </vt:variant>
      <vt:variant>
        <vt:i4>0</vt:i4>
      </vt:variant>
      <vt:variant>
        <vt:i4>5</vt:i4>
      </vt:variant>
      <vt:variant>
        <vt:lpwstr/>
      </vt:variant>
      <vt:variant>
        <vt:lpwstr>_Toc288702393</vt:lpwstr>
      </vt:variant>
      <vt:variant>
        <vt:i4>1245241</vt:i4>
      </vt:variant>
      <vt:variant>
        <vt:i4>8</vt:i4>
      </vt:variant>
      <vt:variant>
        <vt:i4>0</vt:i4>
      </vt:variant>
      <vt:variant>
        <vt:i4>5</vt:i4>
      </vt:variant>
      <vt:variant>
        <vt:lpwstr/>
      </vt:variant>
      <vt:variant>
        <vt:lpwstr>_Toc288702392</vt:lpwstr>
      </vt:variant>
      <vt:variant>
        <vt:i4>1245241</vt:i4>
      </vt:variant>
      <vt:variant>
        <vt:i4>2</vt:i4>
      </vt:variant>
      <vt:variant>
        <vt:i4>0</vt:i4>
      </vt:variant>
      <vt:variant>
        <vt:i4>5</vt:i4>
      </vt:variant>
      <vt:variant>
        <vt:lpwstr/>
      </vt:variant>
      <vt:variant>
        <vt:lpwstr>_Toc288702391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