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306" w:rsidRDefault="008C10D2" w:rsidP="00E85306">
      <w:pPr>
        <w:jc w:val="center"/>
        <w:rPr>
          <w:noProof/>
          <w:lang w:eastAsia="sl-SI"/>
        </w:rPr>
      </w:pPr>
      <w:bookmarkStart w:id="0" w:name="_GoBack"/>
      <w:bookmarkEnd w:id="0"/>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2.arnes.si/~osmsii3s/slike/logo_m.gif" style="width:119.55pt;height:119.55pt;visibility:visible">
            <v:imagedata r:id="rId7" o:title="logo_m"/>
          </v:shape>
        </w:pict>
      </w:r>
    </w:p>
    <w:p w:rsidR="00E85306" w:rsidRPr="00981D78" w:rsidRDefault="004A582A" w:rsidP="00E85306">
      <w:pPr>
        <w:spacing w:line="360" w:lineRule="auto"/>
        <w:jc w:val="center"/>
        <w:rPr>
          <w:sz w:val="24"/>
          <w:szCs w:val="24"/>
        </w:rPr>
      </w:pPr>
      <w:r w:rsidRPr="00981D78">
        <w:rPr>
          <w:sz w:val="24"/>
          <w:szCs w:val="24"/>
        </w:rPr>
        <w:t>Osnovna šola II</w:t>
      </w:r>
    </w:p>
    <w:p w:rsidR="004A582A" w:rsidRDefault="004A582A" w:rsidP="00FB63BC">
      <w:pPr>
        <w:spacing w:line="360" w:lineRule="auto"/>
        <w:jc w:val="center"/>
        <w:rPr>
          <w:sz w:val="24"/>
          <w:szCs w:val="24"/>
        </w:rPr>
      </w:pPr>
      <w:r w:rsidRPr="00981D78">
        <w:rPr>
          <w:sz w:val="24"/>
          <w:szCs w:val="24"/>
        </w:rPr>
        <w:t>Cankarjeva 91, 9000 Murska sobota</w:t>
      </w:r>
    </w:p>
    <w:p w:rsidR="00FB63BC" w:rsidRDefault="00FB63BC" w:rsidP="00FB63BC">
      <w:pPr>
        <w:spacing w:line="360" w:lineRule="auto"/>
        <w:jc w:val="center"/>
        <w:rPr>
          <w:sz w:val="24"/>
          <w:szCs w:val="24"/>
        </w:rPr>
      </w:pPr>
    </w:p>
    <w:p w:rsidR="00FB63BC" w:rsidRDefault="00FB63BC" w:rsidP="00FB63BC">
      <w:pPr>
        <w:spacing w:line="360" w:lineRule="auto"/>
        <w:jc w:val="center"/>
        <w:rPr>
          <w:sz w:val="24"/>
          <w:szCs w:val="24"/>
        </w:rPr>
      </w:pPr>
    </w:p>
    <w:p w:rsidR="00FB63BC" w:rsidRDefault="00FB63BC" w:rsidP="00FB63BC">
      <w:pPr>
        <w:spacing w:line="360" w:lineRule="auto"/>
        <w:jc w:val="center"/>
        <w:rPr>
          <w:sz w:val="24"/>
          <w:szCs w:val="24"/>
        </w:rPr>
      </w:pPr>
    </w:p>
    <w:p w:rsidR="00FB63BC" w:rsidRDefault="00FB63BC" w:rsidP="00FB63BC">
      <w:pPr>
        <w:spacing w:line="360" w:lineRule="auto"/>
        <w:jc w:val="center"/>
        <w:rPr>
          <w:sz w:val="24"/>
          <w:szCs w:val="24"/>
        </w:rPr>
      </w:pPr>
    </w:p>
    <w:p w:rsidR="00FB63BC" w:rsidRDefault="00FB63BC" w:rsidP="00FB63BC">
      <w:pPr>
        <w:spacing w:line="360" w:lineRule="auto"/>
        <w:jc w:val="center"/>
        <w:rPr>
          <w:sz w:val="24"/>
          <w:szCs w:val="24"/>
        </w:rPr>
      </w:pPr>
      <w:r>
        <w:rPr>
          <w:sz w:val="24"/>
          <w:szCs w:val="24"/>
        </w:rPr>
        <w:t>SEMINARSKA NALOGA</w:t>
      </w:r>
    </w:p>
    <w:p w:rsidR="00FB63BC" w:rsidRDefault="00FB63BC" w:rsidP="00FB63BC">
      <w:pPr>
        <w:spacing w:line="360" w:lineRule="auto"/>
        <w:jc w:val="center"/>
        <w:rPr>
          <w:b/>
          <w:sz w:val="72"/>
          <w:szCs w:val="72"/>
        </w:rPr>
      </w:pPr>
      <w:r>
        <w:rPr>
          <w:b/>
          <w:sz w:val="72"/>
          <w:szCs w:val="72"/>
        </w:rPr>
        <w:t xml:space="preserve">GAJ OKTAVIJAN </w:t>
      </w:r>
      <w:r w:rsidR="00457284">
        <w:rPr>
          <w:b/>
          <w:sz w:val="72"/>
          <w:szCs w:val="72"/>
        </w:rPr>
        <w:t>AVGUST</w:t>
      </w:r>
    </w:p>
    <w:p w:rsidR="00FB63BC" w:rsidRDefault="00FB63BC" w:rsidP="004A582A">
      <w:pPr>
        <w:jc w:val="center"/>
        <w:rPr>
          <w:b/>
          <w:sz w:val="24"/>
          <w:szCs w:val="24"/>
        </w:rPr>
      </w:pPr>
    </w:p>
    <w:p w:rsidR="00FB63BC" w:rsidRDefault="00FB63BC" w:rsidP="004A582A">
      <w:pPr>
        <w:jc w:val="center"/>
        <w:rPr>
          <w:b/>
          <w:sz w:val="24"/>
          <w:szCs w:val="24"/>
        </w:rPr>
      </w:pPr>
    </w:p>
    <w:p w:rsidR="00FB63BC" w:rsidRDefault="00FB63BC" w:rsidP="004A582A">
      <w:pPr>
        <w:jc w:val="center"/>
        <w:rPr>
          <w:b/>
          <w:sz w:val="24"/>
          <w:szCs w:val="24"/>
        </w:rPr>
      </w:pPr>
    </w:p>
    <w:p w:rsidR="00FB63BC" w:rsidRDefault="00FB63BC" w:rsidP="00723117">
      <w:pPr>
        <w:rPr>
          <w:b/>
          <w:sz w:val="24"/>
          <w:szCs w:val="24"/>
        </w:rPr>
      </w:pPr>
    </w:p>
    <w:p w:rsidR="00FB63BC" w:rsidRPr="00FB63BC" w:rsidRDefault="00FB63BC" w:rsidP="00E85306">
      <w:pPr>
        <w:spacing w:line="360" w:lineRule="auto"/>
        <w:rPr>
          <w:b/>
          <w:sz w:val="24"/>
          <w:szCs w:val="24"/>
        </w:rPr>
      </w:pPr>
    </w:p>
    <w:p w:rsidR="00FB63BC" w:rsidRDefault="00B92538" w:rsidP="00FB63BC">
      <w:pPr>
        <w:spacing w:line="360" w:lineRule="auto"/>
        <w:rPr>
          <w:sz w:val="24"/>
          <w:szCs w:val="24"/>
        </w:rPr>
      </w:pPr>
      <w:r>
        <w:rPr>
          <w:sz w:val="24"/>
          <w:szCs w:val="24"/>
        </w:rPr>
        <w:t xml:space="preserve"> </w:t>
      </w:r>
    </w:p>
    <w:p w:rsidR="0085576C" w:rsidRPr="00FB63BC" w:rsidRDefault="0085576C" w:rsidP="00FB63BC">
      <w:pPr>
        <w:spacing w:line="360" w:lineRule="auto"/>
        <w:rPr>
          <w:sz w:val="24"/>
          <w:szCs w:val="24"/>
        </w:rPr>
      </w:pPr>
    </w:p>
    <w:p w:rsidR="00FB63BC" w:rsidRPr="006E4E06" w:rsidRDefault="00FB63BC" w:rsidP="006E4E06">
      <w:pPr>
        <w:spacing w:line="360" w:lineRule="auto"/>
        <w:rPr>
          <w:sz w:val="24"/>
          <w:szCs w:val="24"/>
        </w:rPr>
      </w:pPr>
      <w:r w:rsidRPr="00FB63BC">
        <w:rPr>
          <w:sz w:val="24"/>
          <w:szCs w:val="24"/>
        </w:rPr>
        <w:t xml:space="preserve">                                        </w:t>
      </w:r>
      <w:r>
        <w:rPr>
          <w:sz w:val="24"/>
          <w:szCs w:val="24"/>
        </w:rPr>
        <w:t xml:space="preserve">    </w:t>
      </w:r>
      <w:r w:rsidRPr="00FB63BC">
        <w:rPr>
          <w:sz w:val="24"/>
          <w:szCs w:val="24"/>
        </w:rPr>
        <w:t xml:space="preserve">  Murska Sobota, 25.1.2012</w:t>
      </w:r>
    </w:p>
    <w:p w:rsidR="00D41610" w:rsidRDefault="00D41610">
      <w:pPr>
        <w:pStyle w:val="TOCHeading"/>
        <w:rPr>
          <w:rFonts w:ascii="Calibri" w:hAnsi="Calibri"/>
          <w:color w:val="auto"/>
          <w:sz w:val="32"/>
          <w:szCs w:val="32"/>
        </w:rPr>
      </w:pPr>
      <w:r w:rsidRPr="00D41610">
        <w:rPr>
          <w:rFonts w:ascii="Calibri" w:hAnsi="Calibri"/>
          <w:color w:val="auto"/>
          <w:sz w:val="32"/>
          <w:szCs w:val="32"/>
        </w:rPr>
        <w:lastRenderedPageBreak/>
        <w:t>Kazalo</w:t>
      </w:r>
    </w:p>
    <w:p w:rsidR="0085576C" w:rsidRPr="0085576C" w:rsidRDefault="0085576C" w:rsidP="0085576C"/>
    <w:p w:rsidR="00723117" w:rsidRPr="00723117" w:rsidRDefault="00D41610" w:rsidP="00723117">
      <w:pPr>
        <w:pStyle w:val="TOC1"/>
        <w:tabs>
          <w:tab w:val="right" w:leader="dot" w:pos="9062"/>
        </w:tabs>
        <w:spacing w:line="360" w:lineRule="auto"/>
        <w:jc w:val="both"/>
        <w:rPr>
          <w:noProof/>
          <w:sz w:val="24"/>
          <w:szCs w:val="24"/>
          <w:lang w:eastAsia="sl-SI"/>
        </w:rPr>
      </w:pPr>
      <w:r w:rsidRPr="00723117">
        <w:rPr>
          <w:sz w:val="24"/>
          <w:szCs w:val="24"/>
        </w:rPr>
        <w:fldChar w:fldCharType="begin"/>
      </w:r>
      <w:r w:rsidRPr="00723117">
        <w:rPr>
          <w:sz w:val="24"/>
          <w:szCs w:val="24"/>
        </w:rPr>
        <w:instrText xml:space="preserve"> TOC \o "1-3" \h \z \u </w:instrText>
      </w:r>
      <w:r w:rsidRPr="00723117">
        <w:rPr>
          <w:sz w:val="24"/>
          <w:szCs w:val="24"/>
        </w:rPr>
        <w:fldChar w:fldCharType="separate"/>
      </w:r>
      <w:hyperlink w:anchor="_Toc318532999" w:history="1">
        <w:r w:rsidR="00723117" w:rsidRPr="00723117">
          <w:rPr>
            <w:rStyle w:val="Hyperlink"/>
            <w:noProof/>
            <w:sz w:val="24"/>
            <w:szCs w:val="24"/>
          </w:rPr>
          <w:t>1. GAJ OKTAVIJAN AVGUST</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_Toc318532999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3</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0" w:history="1">
        <w:r w:rsidR="00723117" w:rsidRPr="00723117">
          <w:rPr>
            <w:rStyle w:val="Hyperlink"/>
            <w:noProof/>
            <w:sz w:val="24"/>
            <w:szCs w:val="24"/>
          </w:rPr>
          <w:t>2. PRVI RIMSKI CESAR</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_Toc318533000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4</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1" w:history="1">
        <w:r w:rsidR="00723117" w:rsidRPr="00723117">
          <w:rPr>
            <w:rStyle w:val="Hyperlink"/>
            <w:noProof/>
            <w:sz w:val="24"/>
            <w:szCs w:val="24"/>
          </w:rPr>
          <w:t>3. AVGUST IN JULIJSKO–KLAVDIJSKA DINASTIJA; 44 pr. n. š. – 68 n. š.</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_Toc318533001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5</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2" w:history="1">
        <w:r w:rsidR="00723117" w:rsidRPr="00723117">
          <w:rPr>
            <w:rStyle w:val="Hyperlink"/>
            <w:noProof/>
            <w:sz w:val="24"/>
            <w:szCs w:val="24"/>
          </w:rPr>
          <w:t>4. OKTAVIJANOVO OBDOBJE – ČAS RIMSKEGA CESARSTVA</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_Toc318533002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6</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3" w:history="1">
        <w:r w:rsidR="00723117" w:rsidRPr="00723117">
          <w:rPr>
            <w:rStyle w:val="Hyperlink"/>
            <w:noProof/>
            <w:sz w:val="24"/>
            <w:szCs w:val="24"/>
          </w:rPr>
          <w:t>5. DRŽAVNA OBLAST V ENI ROKI</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_Toc318533003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7</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4" w:history="1">
        <w:r w:rsidR="00723117" w:rsidRPr="00723117">
          <w:rPr>
            <w:rStyle w:val="Hyperlink"/>
            <w:noProof/>
            <w:sz w:val="24"/>
            <w:szCs w:val="24"/>
          </w:rPr>
          <w:t>6. RIMSKI CESAR</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_Toc318533004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8</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5" w:history="1">
        <w:r w:rsidR="00723117" w:rsidRPr="00723117">
          <w:rPr>
            <w:rStyle w:val="Hyperlink"/>
            <w:noProof/>
            <w:sz w:val="24"/>
            <w:szCs w:val="24"/>
          </w:rPr>
          <w:t>7. PRILJUBLJEN PRI MNOŽICAH</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_Toc318533005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9</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6" w:history="1">
        <w:r w:rsidR="00723117" w:rsidRPr="00723117">
          <w:rPr>
            <w:rStyle w:val="Hyperlink"/>
            <w:noProof/>
            <w:sz w:val="24"/>
            <w:szCs w:val="24"/>
          </w:rPr>
          <w:t>8. AVGUSTOVE NAVADE</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_Toc318533006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9</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7" w:history="1">
        <w:r w:rsidR="00723117" w:rsidRPr="00723117">
          <w:rPr>
            <w:rStyle w:val="Hyperlink"/>
            <w:noProof/>
            <w:sz w:val="24"/>
            <w:szCs w:val="24"/>
          </w:rPr>
          <w:t>9. ZMAGA V POMORSKI BITKI</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_Toc318533007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10</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8" w:history="1">
        <w:r w:rsidR="00723117" w:rsidRPr="00723117">
          <w:rPr>
            <w:rStyle w:val="Hyperlink"/>
            <w:noProof/>
            <w:sz w:val="24"/>
            <w:szCs w:val="24"/>
          </w:rPr>
          <w:t>10. SMRT</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_Toc318533008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11</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09" w:history="1">
        <w:r w:rsidR="00723117" w:rsidRPr="00723117">
          <w:rPr>
            <w:rStyle w:val="Hyperlink"/>
            <w:noProof/>
            <w:sz w:val="24"/>
            <w:szCs w:val="24"/>
          </w:rPr>
          <w:t>11. VSE POTI VODIJO V RIM</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_Toc318533009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12</w:t>
        </w:r>
        <w:r w:rsidR="00723117" w:rsidRPr="00723117">
          <w:rPr>
            <w:noProof/>
            <w:webHidden/>
            <w:sz w:val="24"/>
            <w:szCs w:val="24"/>
          </w:rPr>
          <w:fldChar w:fldCharType="end"/>
        </w:r>
      </w:hyperlink>
    </w:p>
    <w:p w:rsidR="00723117" w:rsidRPr="00723117" w:rsidRDefault="008C10D2" w:rsidP="00723117">
      <w:pPr>
        <w:pStyle w:val="TOC1"/>
        <w:tabs>
          <w:tab w:val="right" w:leader="dot" w:pos="9062"/>
        </w:tabs>
        <w:spacing w:line="360" w:lineRule="auto"/>
        <w:jc w:val="both"/>
        <w:rPr>
          <w:noProof/>
          <w:sz w:val="24"/>
          <w:szCs w:val="24"/>
          <w:lang w:eastAsia="sl-SI"/>
        </w:rPr>
      </w:pPr>
      <w:hyperlink w:anchor="_Toc318533010" w:history="1">
        <w:r w:rsidR="00723117" w:rsidRPr="00723117">
          <w:rPr>
            <w:rStyle w:val="Hyperlink"/>
            <w:noProof/>
            <w:sz w:val="24"/>
            <w:szCs w:val="24"/>
          </w:rPr>
          <w:t>12. VIRI</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_Toc318533010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15</w:t>
        </w:r>
        <w:r w:rsidR="00723117" w:rsidRPr="00723117">
          <w:rPr>
            <w:noProof/>
            <w:webHidden/>
            <w:sz w:val="24"/>
            <w:szCs w:val="24"/>
          </w:rPr>
          <w:fldChar w:fldCharType="end"/>
        </w:r>
      </w:hyperlink>
    </w:p>
    <w:p w:rsidR="00D41610" w:rsidRDefault="00D41610" w:rsidP="00723117">
      <w:pPr>
        <w:spacing w:line="360" w:lineRule="auto"/>
        <w:jc w:val="both"/>
      </w:pPr>
      <w:r w:rsidRPr="00723117">
        <w:rPr>
          <w:sz w:val="24"/>
          <w:szCs w:val="24"/>
        </w:rPr>
        <w:fldChar w:fldCharType="end"/>
      </w:r>
    </w:p>
    <w:p w:rsidR="00607370" w:rsidRDefault="00607370" w:rsidP="00FB63BC">
      <w:pPr>
        <w:spacing w:line="360" w:lineRule="auto"/>
        <w:jc w:val="both"/>
        <w:rPr>
          <w:b/>
          <w:sz w:val="28"/>
          <w:szCs w:val="28"/>
        </w:rPr>
      </w:pPr>
    </w:p>
    <w:p w:rsidR="00FB63BC" w:rsidRDefault="00607370" w:rsidP="00FB63BC">
      <w:pPr>
        <w:spacing w:line="360" w:lineRule="auto"/>
        <w:jc w:val="both"/>
        <w:rPr>
          <w:sz w:val="28"/>
          <w:szCs w:val="28"/>
        </w:rPr>
      </w:pPr>
      <w:r>
        <w:rPr>
          <w:b/>
          <w:sz w:val="28"/>
          <w:szCs w:val="28"/>
        </w:rPr>
        <w:br w:type="page"/>
      </w:r>
      <w:r w:rsidRPr="00607370">
        <w:rPr>
          <w:sz w:val="28"/>
          <w:szCs w:val="28"/>
        </w:rPr>
        <w:lastRenderedPageBreak/>
        <w:t>Uvod</w:t>
      </w:r>
    </w:p>
    <w:p w:rsidR="00607370" w:rsidRDefault="00607370" w:rsidP="00607370">
      <w:pPr>
        <w:spacing w:line="360" w:lineRule="auto"/>
        <w:jc w:val="both"/>
        <w:rPr>
          <w:sz w:val="24"/>
          <w:szCs w:val="24"/>
        </w:rPr>
      </w:pPr>
      <w:r w:rsidRPr="003B5B7C">
        <w:rPr>
          <w:sz w:val="24"/>
          <w:szCs w:val="24"/>
        </w:rPr>
        <w:t>Namen</w:t>
      </w:r>
      <w:r w:rsidR="0085576C">
        <w:rPr>
          <w:sz w:val="24"/>
          <w:szCs w:val="24"/>
        </w:rPr>
        <w:t xml:space="preserve"> te naloge je, da predstavim Gaja Oktavijana Avgusta, po čem je slovel, njegove bitke, njegove navade, njegovo obdobje vladanja, način njegovega vladanja, njegove sovražnike in prijatelje, njegovo družino in kako je umrl.</w:t>
      </w:r>
      <w:r w:rsidR="00D41610">
        <w:rPr>
          <w:sz w:val="24"/>
          <w:szCs w:val="24"/>
        </w:rPr>
        <w:t xml:space="preserve"> </w:t>
      </w:r>
      <w:r w:rsidR="0085576C">
        <w:rPr>
          <w:sz w:val="24"/>
          <w:szCs w:val="24"/>
        </w:rPr>
        <w:t>Pomagala si bom predvsem z knjižnimi viri in tudi nekaj internetnimi viri.</w:t>
      </w:r>
    </w:p>
    <w:p w:rsidR="00E85306" w:rsidRDefault="00E85306" w:rsidP="00607370">
      <w:pPr>
        <w:spacing w:line="360" w:lineRule="auto"/>
        <w:jc w:val="both"/>
        <w:rPr>
          <w:sz w:val="24"/>
          <w:szCs w:val="24"/>
        </w:rPr>
      </w:pPr>
    </w:p>
    <w:p w:rsidR="00E85306" w:rsidRDefault="008C10D2" w:rsidP="0085576C">
      <w:pPr>
        <w:keepNext/>
        <w:spacing w:line="360" w:lineRule="auto"/>
        <w:jc w:val="center"/>
      </w:pPr>
      <w:r>
        <w:rPr>
          <w:sz w:val="24"/>
          <w:szCs w:val="24"/>
        </w:rPr>
        <w:pict>
          <v:shape id="_x0000_i1026" type="#_x0000_t75" style="width:216.7pt;height:271pt">
            <v:imagedata r:id="rId8" o:title="gaj oktavijan avgust"/>
          </v:shape>
        </w:pict>
      </w:r>
    </w:p>
    <w:p w:rsidR="00E85306" w:rsidRPr="00800E03" w:rsidRDefault="0085576C" w:rsidP="002868EA">
      <w:pPr>
        <w:pStyle w:val="Caption"/>
        <w:tabs>
          <w:tab w:val="left" w:pos="0"/>
        </w:tabs>
        <w:jc w:val="both"/>
        <w:rPr>
          <w:b w:val="0"/>
          <w:sz w:val="22"/>
          <w:szCs w:val="22"/>
        </w:rPr>
      </w:pPr>
      <w:bookmarkStart w:id="1" w:name="_Toc318480843"/>
      <w:r>
        <w:rPr>
          <w:b w:val="0"/>
          <w:sz w:val="22"/>
          <w:szCs w:val="22"/>
        </w:rPr>
        <w:t xml:space="preserve">                                                             </w:t>
      </w:r>
      <w:bookmarkStart w:id="2" w:name="_Toc318532982"/>
      <w:r w:rsidR="00E85306" w:rsidRPr="00800E03">
        <w:rPr>
          <w:b w:val="0"/>
          <w:sz w:val="22"/>
          <w:szCs w:val="22"/>
        </w:rPr>
        <w:t xml:space="preserve">Slika </w:t>
      </w:r>
      <w:r w:rsidR="00E85306" w:rsidRPr="00800E03">
        <w:rPr>
          <w:b w:val="0"/>
          <w:sz w:val="22"/>
          <w:szCs w:val="22"/>
        </w:rPr>
        <w:fldChar w:fldCharType="begin"/>
      </w:r>
      <w:r w:rsidR="00E85306" w:rsidRPr="00800E03">
        <w:rPr>
          <w:b w:val="0"/>
          <w:sz w:val="22"/>
          <w:szCs w:val="22"/>
        </w:rPr>
        <w:instrText xml:space="preserve"> SEQ Slika \* ARABIC </w:instrText>
      </w:r>
      <w:r w:rsidR="00E85306" w:rsidRPr="00800E03">
        <w:rPr>
          <w:b w:val="0"/>
          <w:sz w:val="22"/>
          <w:szCs w:val="22"/>
        </w:rPr>
        <w:fldChar w:fldCharType="separate"/>
      </w:r>
      <w:r w:rsidR="0005462B">
        <w:rPr>
          <w:b w:val="0"/>
          <w:noProof/>
          <w:sz w:val="22"/>
          <w:szCs w:val="22"/>
        </w:rPr>
        <w:t>1</w:t>
      </w:r>
      <w:r w:rsidR="00E85306" w:rsidRPr="00800E03">
        <w:rPr>
          <w:b w:val="0"/>
          <w:sz w:val="22"/>
          <w:szCs w:val="22"/>
        </w:rPr>
        <w:fldChar w:fldCharType="end"/>
      </w:r>
      <w:r w:rsidR="00E85306" w:rsidRPr="00800E03">
        <w:rPr>
          <w:b w:val="0"/>
          <w:sz w:val="22"/>
          <w:szCs w:val="22"/>
        </w:rPr>
        <w:t>: Gaj Oktavijan Avgust</w:t>
      </w:r>
      <w:bookmarkEnd w:id="1"/>
      <w:bookmarkEnd w:id="2"/>
    </w:p>
    <w:p w:rsidR="0013081C" w:rsidRDefault="0013081C" w:rsidP="004A582A">
      <w:pPr>
        <w:jc w:val="center"/>
      </w:pPr>
    </w:p>
    <w:p w:rsidR="00FB63BC" w:rsidRDefault="0013081C" w:rsidP="002868EA">
      <w:pPr>
        <w:pStyle w:val="Heading1"/>
        <w:spacing w:line="360" w:lineRule="auto"/>
        <w:jc w:val="both"/>
        <w:rPr>
          <w:rFonts w:ascii="Calibri" w:hAnsi="Calibri"/>
        </w:rPr>
      </w:pPr>
      <w:r>
        <w:br w:type="page"/>
      </w:r>
      <w:bookmarkStart w:id="3" w:name="_Toc318532999"/>
      <w:r w:rsidR="002868EA" w:rsidRPr="002868EA">
        <w:rPr>
          <w:rFonts w:ascii="Calibri" w:hAnsi="Calibri"/>
        </w:rPr>
        <w:lastRenderedPageBreak/>
        <w:t>1.</w:t>
      </w:r>
      <w:r w:rsidR="00BD4577">
        <w:rPr>
          <w:rFonts w:ascii="Calibri" w:hAnsi="Calibri"/>
        </w:rPr>
        <w:t xml:space="preserve"> </w:t>
      </w:r>
      <w:r w:rsidR="00D41610" w:rsidRPr="002868EA">
        <w:rPr>
          <w:rFonts w:ascii="Calibri" w:hAnsi="Calibri"/>
        </w:rPr>
        <w:t>GAJ OKTAVIJAN AVGUST</w:t>
      </w:r>
      <w:bookmarkEnd w:id="3"/>
    </w:p>
    <w:p w:rsidR="002868EA" w:rsidRPr="002868EA" w:rsidRDefault="002868EA" w:rsidP="002868EA"/>
    <w:p w:rsidR="00BD4577" w:rsidRDefault="002868EA" w:rsidP="002868EA">
      <w:pPr>
        <w:spacing w:line="360" w:lineRule="auto"/>
        <w:jc w:val="both"/>
        <w:rPr>
          <w:rFonts w:ascii="Arial" w:hAnsi="Arial" w:cs="Arial"/>
          <w:sz w:val="24"/>
          <w:szCs w:val="24"/>
          <w:shd w:val="clear" w:color="auto" w:fill="FFFFFF"/>
        </w:rPr>
      </w:pPr>
      <w:r w:rsidRPr="0080133A">
        <w:rPr>
          <w:sz w:val="24"/>
          <w:szCs w:val="24"/>
        </w:rPr>
        <w:t xml:space="preserve"> </w:t>
      </w:r>
      <w:r w:rsidR="00457284" w:rsidRPr="0080133A">
        <w:rPr>
          <w:sz w:val="24"/>
          <w:szCs w:val="24"/>
        </w:rPr>
        <w:t>Gaj Avgust Oktavijan se je rodil leta 63 pr.nš., umrl pa leta 14 n.št. Bil je</w:t>
      </w:r>
      <w:r w:rsidR="00D32749" w:rsidRPr="0080133A">
        <w:rPr>
          <w:sz w:val="24"/>
          <w:szCs w:val="24"/>
        </w:rPr>
        <w:t xml:space="preserve"> prvi</w:t>
      </w:r>
      <w:r w:rsidR="00457284" w:rsidRPr="0080133A">
        <w:rPr>
          <w:sz w:val="24"/>
          <w:szCs w:val="24"/>
        </w:rPr>
        <w:t xml:space="preserve"> rimski cesar </w:t>
      </w:r>
      <w:r w:rsidRPr="0080133A">
        <w:rPr>
          <w:sz w:val="24"/>
          <w:szCs w:val="24"/>
        </w:rPr>
        <w:t xml:space="preserve">  </w:t>
      </w:r>
      <w:r w:rsidR="00457284" w:rsidRPr="0080133A">
        <w:rPr>
          <w:sz w:val="24"/>
          <w:szCs w:val="24"/>
        </w:rPr>
        <w:t>i</w:t>
      </w:r>
      <w:r w:rsidRPr="0080133A">
        <w:rPr>
          <w:sz w:val="24"/>
          <w:szCs w:val="24"/>
        </w:rPr>
        <w:t xml:space="preserve">n </w:t>
      </w:r>
      <w:r w:rsidR="00457284" w:rsidRPr="0080133A">
        <w:rPr>
          <w:sz w:val="24"/>
          <w:szCs w:val="24"/>
        </w:rPr>
        <w:t>politik.</w:t>
      </w:r>
      <w:r w:rsidR="00D32749" w:rsidRPr="0080133A">
        <w:rPr>
          <w:sz w:val="24"/>
          <w:szCs w:val="24"/>
        </w:rPr>
        <w:t xml:space="preserve"> </w:t>
      </w:r>
      <w:r w:rsidRPr="0080133A">
        <w:rPr>
          <w:rFonts w:ascii="Arial" w:hAnsi="Arial" w:cs="Arial"/>
          <w:sz w:val="24"/>
          <w:szCs w:val="24"/>
          <w:shd w:val="clear" w:color="auto" w:fill="FFFFFF"/>
        </w:rPr>
        <w:t>Trije možje so ustanovili drugi rimski triumvirat, brez pristojnosti senata. Kot cilj so si zastavili maščevanje Cezarjeve smrti in razdelitev imperija na tri dele. Zarotniki, ki niso bili umorjeni, so naredili samomor; Brutova žena je denimo</w:t>
      </w:r>
      <w:r w:rsidR="00A71DA7" w:rsidRPr="0080133A">
        <w:rPr>
          <w:rFonts w:ascii="Arial" w:hAnsi="Arial" w:cs="Arial"/>
          <w:sz w:val="24"/>
          <w:szCs w:val="24"/>
          <w:shd w:val="clear" w:color="auto" w:fill="FFFFFF"/>
        </w:rPr>
        <w:t xml:space="preserve"> pogoltnila tlečo žerjavico.</w:t>
      </w:r>
      <w:r w:rsidR="00BD4577">
        <w:rPr>
          <w:rFonts w:ascii="Arial" w:hAnsi="Arial" w:cs="Arial"/>
          <w:sz w:val="24"/>
          <w:szCs w:val="24"/>
          <w:shd w:val="clear" w:color="auto" w:fill="FFFFFF"/>
        </w:rPr>
        <w:t xml:space="preserve">                                                                                                                                </w:t>
      </w:r>
      <w:r w:rsidR="00097A59">
        <w:rPr>
          <w:rFonts w:ascii="Arial" w:hAnsi="Arial" w:cs="Arial"/>
          <w:sz w:val="24"/>
          <w:szCs w:val="24"/>
          <w:shd w:val="clear" w:color="auto" w:fill="FFFFFF"/>
        </w:rPr>
        <w:t xml:space="preserve">       </w:t>
      </w:r>
      <w:r w:rsidR="00097A59" w:rsidRPr="00800E03">
        <w:rPr>
          <w:rFonts w:cs="Arial"/>
          <w:shd w:val="clear" w:color="auto" w:fill="FFFFFF"/>
        </w:rPr>
        <w:t>(</w:t>
      </w:r>
      <w:hyperlink r:id="rId9" w:history="1">
        <w:r w:rsidR="00097A59" w:rsidRPr="00800E03">
          <w:rPr>
            <w:rStyle w:val="Hyperlink"/>
            <w:color w:val="auto"/>
            <w:u w:val="none"/>
          </w:rPr>
          <w:t>http://sl.wikipedia.org/wiki/Gaj_Avgust_Oktavijan</w:t>
        </w:r>
      </w:hyperlink>
      <w:r w:rsidR="00BD4577" w:rsidRPr="00800E03">
        <w:rPr>
          <w:rFonts w:cs="Arial"/>
          <w:shd w:val="clear" w:color="auto" w:fill="FFFFFF"/>
        </w:rPr>
        <w:t>)</w:t>
      </w:r>
    </w:p>
    <w:p w:rsidR="00BD4577" w:rsidRPr="0080133A" w:rsidRDefault="00BD4577" w:rsidP="002868EA">
      <w:pPr>
        <w:spacing w:line="360" w:lineRule="auto"/>
        <w:jc w:val="both"/>
        <w:rPr>
          <w:rFonts w:ascii="Arial" w:hAnsi="Arial" w:cs="Arial"/>
          <w:sz w:val="24"/>
          <w:szCs w:val="24"/>
          <w:shd w:val="clear" w:color="auto" w:fill="FFFFFF"/>
        </w:rPr>
      </w:pPr>
    </w:p>
    <w:p w:rsidR="0080133A" w:rsidRDefault="00A71DA7" w:rsidP="0080133A">
      <w:pPr>
        <w:keepNext/>
        <w:spacing w:line="360" w:lineRule="auto"/>
        <w:jc w:val="both"/>
      </w:pPr>
      <w:r>
        <w:rPr>
          <w:rFonts w:ascii="Arial" w:hAnsi="Arial" w:cs="Arial"/>
          <w:sz w:val="23"/>
          <w:szCs w:val="23"/>
          <w:shd w:val="clear" w:color="auto" w:fill="FFFFFF"/>
        </w:rPr>
        <w:t xml:space="preserve">                                  </w:t>
      </w:r>
      <w:r w:rsidR="008C10D2">
        <w:rPr>
          <w:rFonts w:ascii="Arial" w:hAnsi="Arial" w:cs="Arial"/>
          <w:sz w:val="23"/>
          <w:szCs w:val="23"/>
          <w:shd w:val="clear" w:color="auto" w:fill="FFFFFF"/>
        </w:rPr>
        <w:pict>
          <v:shape id="_x0000_i1027" type="#_x0000_t75" style="width:196.3pt;height:296.15pt">
            <v:imagedata r:id="rId10" o:title="avgustek politik"/>
          </v:shape>
        </w:pict>
      </w:r>
    </w:p>
    <w:p w:rsidR="0080133A" w:rsidRPr="00800E03" w:rsidRDefault="0080133A" w:rsidP="0080133A">
      <w:pPr>
        <w:pStyle w:val="Caption"/>
        <w:spacing w:line="360" w:lineRule="auto"/>
        <w:jc w:val="both"/>
        <w:rPr>
          <w:b w:val="0"/>
          <w:sz w:val="22"/>
          <w:szCs w:val="22"/>
        </w:rPr>
      </w:pPr>
      <w:r>
        <w:rPr>
          <w:b w:val="0"/>
          <w:sz w:val="24"/>
          <w:szCs w:val="24"/>
        </w:rPr>
        <w:t xml:space="preserve">                                                    </w:t>
      </w:r>
      <w:bookmarkStart w:id="4" w:name="_Toc318480844"/>
      <w:bookmarkStart w:id="5" w:name="_Toc318532983"/>
      <w:r w:rsidRPr="00800E03">
        <w:rPr>
          <w:b w:val="0"/>
          <w:sz w:val="22"/>
          <w:szCs w:val="22"/>
        </w:rPr>
        <w:t xml:space="preserve">Slika </w:t>
      </w:r>
      <w:r w:rsidRPr="00800E03">
        <w:rPr>
          <w:b w:val="0"/>
          <w:sz w:val="22"/>
          <w:szCs w:val="22"/>
        </w:rPr>
        <w:fldChar w:fldCharType="begin"/>
      </w:r>
      <w:r w:rsidRPr="00800E03">
        <w:rPr>
          <w:b w:val="0"/>
          <w:sz w:val="22"/>
          <w:szCs w:val="22"/>
        </w:rPr>
        <w:instrText xml:space="preserve"> SEQ Slika \* ARABIC </w:instrText>
      </w:r>
      <w:r w:rsidRPr="00800E03">
        <w:rPr>
          <w:b w:val="0"/>
          <w:sz w:val="22"/>
          <w:szCs w:val="22"/>
        </w:rPr>
        <w:fldChar w:fldCharType="separate"/>
      </w:r>
      <w:r w:rsidR="0005462B">
        <w:rPr>
          <w:b w:val="0"/>
          <w:noProof/>
          <w:sz w:val="22"/>
          <w:szCs w:val="22"/>
        </w:rPr>
        <w:t>2</w:t>
      </w:r>
      <w:r w:rsidRPr="00800E03">
        <w:rPr>
          <w:b w:val="0"/>
          <w:sz w:val="22"/>
          <w:szCs w:val="22"/>
        </w:rPr>
        <w:fldChar w:fldCharType="end"/>
      </w:r>
      <w:r w:rsidRPr="00800E03">
        <w:rPr>
          <w:b w:val="0"/>
          <w:sz w:val="22"/>
          <w:szCs w:val="22"/>
        </w:rPr>
        <w:t>: Dva metra visok kip Avgusta</w:t>
      </w:r>
      <w:bookmarkEnd w:id="4"/>
      <w:bookmarkEnd w:id="5"/>
    </w:p>
    <w:p w:rsidR="00A71DA7" w:rsidRPr="00800E03" w:rsidRDefault="0080133A" w:rsidP="0080133A">
      <w:pPr>
        <w:pStyle w:val="Caption"/>
        <w:spacing w:line="360" w:lineRule="auto"/>
        <w:jc w:val="both"/>
        <w:rPr>
          <w:b w:val="0"/>
          <w:sz w:val="22"/>
          <w:szCs w:val="22"/>
        </w:rPr>
      </w:pPr>
      <w:r w:rsidRPr="00800E03">
        <w:rPr>
          <w:b w:val="0"/>
          <w:sz w:val="22"/>
          <w:szCs w:val="22"/>
        </w:rPr>
        <w:t xml:space="preserve">                                              iz Prime Porte- danes v Vatikanskem muzeju</w:t>
      </w:r>
    </w:p>
    <w:p w:rsidR="0080133A" w:rsidRDefault="0080133A" w:rsidP="00D41610">
      <w:pPr>
        <w:pStyle w:val="Heading1"/>
        <w:ind w:left="720"/>
        <w:rPr>
          <w:rFonts w:ascii="Calibri" w:hAnsi="Calibri"/>
        </w:rPr>
      </w:pPr>
    </w:p>
    <w:p w:rsidR="00457284" w:rsidRDefault="0080133A" w:rsidP="00BD4577">
      <w:pPr>
        <w:pStyle w:val="Heading1"/>
        <w:spacing w:line="360" w:lineRule="auto"/>
        <w:jc w:val="both"/>
        <w:rPr>
          <w:rFonts w:ascii="Calibri" w:hAnsi="Calibri"/>
        </w:rPr>
      </w:pPr>
      <w:r>
        <w:br w:type="page"/>
      </w:r>
      <w:bookmarkStart w:id="6" w:name="_Toc318533000"/>
      <w:r w:rsidR="00BD4577" w:rsidRPr="00BD4577">
        <w:rPr>
          <w:rFonts w:ascii="Calibri" w:hAnsi="Calibri"/>
        </w:rPr>
        <w:t>2.</w:t>
      </w:r>
      <w:r w:rsidR="001973EC">
        <w:rPr>
          <w:rFonts w:ascii="Calibri" w:hAnsi="Calibri"/>
        </w:rPr>
        <w:t xml:space="preserve"> </w:t>
      </w:r>
      <w:r w:rsidR="00BD4577">
        <w:rPr>
          <w:rFonts w:ascii="Calibri" w:hAnsi="Calibri"/>
        </w:rPr>
        <w:t>PRVI RIMSKI CESAR</w:t>
      </w:r>
      <w:bookmarkEnd w:id="6"/>
    </w:p>
    <w:p w:rsidR="00BD4577" w:rsidRDefault="00BD4577" w:rsidP="00BD4577">
      <w:pPr>
        <w:spacing w:line="360" w:lineRule="auto"/>
        <w:jc w:val="both"/>
        <w:rPr>
          <w:sz w:val="24"/>
          <w:szCs w:val="24"/>
        </w:rPr>
      </w:pPr>
      <w:r>
        <w:rPr>
          <w:sz w:val="24"/>
          <w:szCs w:val="24"/>
        </w:rPr>
        <w:t xml:space="preserve">S tem ni nihče računal. Res je Oktavijan že prej skrivnostno namigoval, da se želi s senatorji 16. Januarja leta 27 pr. </w:t>
      </w:r>
      <w:r w:rsidR="00113D13">
        <w:rPr>
          <w:sz w:val="24"/>
          <w:szCs w:val="24"/>
        </w:rPr>
        <w:t>n</w:t>
      </w:r>
      <w:r>
        <w:rPr>
          <w:sz w:val="24"/>
          <w:szCs w:val="24"/>
        </w:rPr>
        <w:t>. št pogovoriti o prihodnosti Rima. Toda ta senatna seja bo udeležencem ostala</w:t>
      </w:r>
      <w:r w:rsidR="00113D13">
        <w:rPr>
          <w:sz w:val="24"/>
          <w:szCs w:val="24"/>
        </w:rPr>
        <w:t xml:space="preserve"> »še dolgo v spominu« : mladi Oktavijan, posvojenec in maščevalec umorjenega Cezarja, že takoj na začetku zasedanja brez ovinkarjenja izjavi, da želi svoje čete in ves svoj vojni plen, ki ga je zbral na vojnih pohodih, uradno izročiti senatu in rimskim meščanom. Senatorje bi pravzaprav moralo prevzeti olajšanje: končno je spet vzpostavljena stara republika, za katero se med Cezarjevim diktatorstvom in v nemirnih letih</w:t>
      </w:r>
      <w:r w:rsidR="00097A59">
        <w:rPr>
          <w:sz w:val="24"/>
          <w:szCs w:val="24"/>
        </w:rPr>
        <w:t xml:space="preserve"> po njegovem umoru tako bali. Toda namesto, da bo Oktavijanove besede sprejeli z glasnim navdušenjem, so ga začeli rotiti, naj države vendar ne odtegne svojega odgovornega vodstva. Rim – tako je nekoč grenko pripomnil Cezarjev morilec Brut – res »ni bil več sposoben obdržati svobode, ko jo je dobil v roke«. </w:t>
      </w:r>
    </w:p>
    <w:p w:rsidR="003A6247" w:rsidRPr="00BD4577" w:rsidRDefault="00370BB3" w:rsidP="00BD4577">
      <w:pPr>
        <w:spacing w:line="360" w:lineRule="auto"/>
        <w:jc w:val="both"/>
        <w:rPr>
          <w:sz w:val="24"/>
          <w:szCs w:val="24"/>
        </w:rPr>
      </w:pPr>
      <w:r w:rsidRPr="00800E03">
        <w:t>(BAIER, 2005, Spremenili so svet</w:t>
      </w:r>
      <w:r>
        <w:rPr>
          <w:sz w:val="24"/>
          <w:szCs w:val="24"/>
        </w:rPr>
        <w:t>)</w:t>
      </w:r>
    </w:p>
    <w:p w:rsidR="00097A59" w:rsidRDefault="00097A59" w:rsidP="00097A59">
      <w:pPr>
        <w:keepNext/>
        <w:spacing w:line="360" w:lineRule="auto"/>
        <w:jc w:val="both"/>
      </w:pPr>
      <w:r>
        <w:rPr>
          <w:sz w:val="24"/>
          <w:szCs w:val="24"/>
        </w:rPr>
        <w:t xml:space="preserve">                                             </w:t>
      </w:r>
      <w:r w:rsidR="008C10D2">
        <w:rPr>
          <w:sz w:val="24"/>
          <w:szCs w:val="24"/>
        </w:rPr>
        <w:pict>
          <v:shape id="_x0000_i1028" type="#_x0000_t75" style="width:208.55pt;height:238.4pt">
            <v:imagedata r:id="rId11" o:title="180px-Empereur_Auguste_Portrait"/>
          </v:shape>
        </w:pict>
      </w:r>
    </w:p>
    <w:p w:rsidR="00CE2E3B" w:rsidRPr="00800E03" w:rsidRDefault="00097A59" w:rsidP="00097A59">
      <w:pPr>
        <w:pStyle w:val="Caption"/>
        <w:spacing w:line="360" w:lineRule="auto"/>
        <w:jc w:val="both"/>
        <w:rPr>
          <w:b w:val="0"/>
          <w:sz w:val="22"/>
          <w:szCs w:val="22"/>
        </w:rPr>
      </w:pPr>
      <w:r>
        <w:rPr>
          <w:b w:val="0"/>
          <w:sz w:val="24"/>
          <w:szCs w:val="24"/>
        </w:rPr>
        <w:t xml:space="preserve">                </w:t>
      </w:r>
      <w:r w:rsidRPr="00800E03">
        <w:rPr>
          <w:b w:val="0"/>
          <w:sz w:val="22"/>
          <w:szCs w:val="22"/>
        </w:rPr>
        <w:t xml:space="preserve">                             </w:t>
      </w:r>
      <w:bookmarkStart w:id="7" w:name="_Toc318480845"/>
      <w:bookmarkStart w:id="8" w:name="_Toc318532984"/>
      <w:r w:rsidRPr="00800E03">
        <w:rPr>
          <w:b w:val="0"/>
          <w:sz w:val="22"/>
          <w:szCs w:val="22"/>
        </w:rPr>
        <w:t xml:space="preserve">Slika </w:t>
      </w:r>
      <w:r w:rsidRPr="00800E03">
        <w:rPr>
          <w:b w:val="0"/>
          <w:sz w:val="22"/>
          <w:szCs w:val="22"/>
        </w:rPr>
        <w:fldChar w:fldCharType="begin"/>
      </w:r>
      <w:r w:rsidRPr="00800E03">
        <w:rPr>
          <w:b w:val="0"/>
          <w:sz w:val="22"/>
          <w:szCs w:val="22"/>
        </w:rPr>
        <w:instrText xml:space="preserve"> SEQ Slika \* ARABIC </w:instrText>
      </w:r>
      <w:r w:rsidRPr="00800E03">
        <w:rPr>
          <w:b w:val="0"/>
          <w:sz w:val="22"/>
          <w:szCs w:val="22"/>
        </w:rPr>
        <w:fldChar w:fldCharType="separate"/>
      </w:r>
      <w:r w:rsidR="0005462B">
        <w:rPr>
          <w:b w:val="0"/>
          <w:noProof/>
          <w:sz w:val="22"/>
          <w:szCs w:val="22"/>
        </w:rPr>
        <w:t>3</w:t>
      </w:r>
      <w:r w:rsidRPr="00800E03">
        <w:rPr>
          <w:b w:val="0"/>
          <w:sz w:val="22"/>
          <w:szCs w:val="22"/>
        </w:rPr>
        <w:fldChar w:fldCharType="end"/>
      </w:r>
      <w:r w:rsidRPr="00800E03">
        <w:rPr>
          <w:b w:val="0"/>
          <w:sz w:val="22"/>
          <w:szCs w:val="22"/>
        </w:rPr>
        <w:t>: Prvi rimski cesar (Avgust)</w:t>
      </w:r>
      <w:bookmarkEnd w:id="7"/>
      <w:bookmarkEnd w:id="8"/>
    </w:p>
    <w:p w:rsidR="00BD4577" w:rsidRDefault="00CE2E3B" w:rsidP="00CE2E3B">
      <w:pPr>
        <w:pStyle w:val="Heading1"/>
        <w:spacing w:line="360" w:lineRule="auto"/>
        <w:jc w:val="both"/>
        <w:rPr>
          <w:rFonts w:ascii="Calibri" w:hAnsi="Calibri"/>
        </w:rPr>
      </w:pPr>
      <w:r>
        <w:rPr>
          <w:b w:val="0"/>
        </w:rPr>
        <w:br w:type="page"/>
      </w:r>
      <w:bookmarkStart w:id="9" w:name="_Toc318533001"/>
      <w:r>
        <w:rPr>
          <w:rFonts w:ascii="Calibri" w:hAnsi="Calibri"/>
        </w:rPr>
        <w:t>3. AVGUST IN JULIJSKO</w:t>
      </w:r>
      <w:r w:rsidR="001973EC">
        <w:rPr>
          <w:rFonts w:ascii="Calibri" w:hAnsi="Calibri"/>
        </w:rPr>
        <w:t>–</w:t>
      </w:r>
      <w:r>
        <w:rPr>
          <w:rFonts w:ascii="Calibri" w:hAnsi="Calibri"/>
        </w:rPr>
        <w:t>KLAVDIJSKA DINASTIJA; 44 pr. n. š. – 68 n. š.</w:t>
      </w:r>
      <w:bookmarkEnd w:id="9"/>
    </w:p>
    <w:p w:rsidR="00370BB3" w:rsidRPr="00370BB3" w:rsidRDefault="00CE2E3B" w:rsidP="00370BB3">
      <w:pPr>
        <w:spacing w:line="360" w:lineRule="auto"/>
        <w:jc w:val="both"/>
        <w:rPr>
          <w:sz w:val="24"/>
          <w:szCs w:val="24"/>
        </w:rPr>
      </w:pPr>
      <w:r w:rsidRPr="00370BB3">
        <w:rPr>
          <w:sz w:val="24"/>
          <w:szCs w:val="24"/>
        </w:rPr>
        <w:t>Z bitko pri Akaciju, v kateri je Oktavijanova vojska premagala Antonijevo in Kleopatrino vojsko, se je končal boj za Cezarjevo nasledstvo, začelo pa obdobje cesarstva. Oktavijan, ki mu je senat leta 25 pr. n. š. podelil naziv Avgust, je v državi uvedel številne politične spremembe in si zagotovil najvišjo oblast. Omejil je vlogo senata, preuredil province, utrdil meje in poskrbel za razcvet gospodarstva</w:t>
      </w:r>
      <w:r w:rsidR="00370BB3" w:rsidRPr="00370BB3">
        <w:rPr>
          <w:sz w:val="24"/>
          <w:szCs w:val="24"/>
        </w:rPr>
        <w:t>. Ko je umrl , ga je nasle</w:t>
      </w:r>
      <w:r w:rsidR="00370BB3">
        <w:rPr>
          <w:sz w:val="24"/>
          <w:szCs w:val="24"/>
        </w:rPr>
        <w:t>dil T</w:t>
      </w:r>
      <w:r w:rsidR="00370BB3" w:rsidRPr="00370BB3">
        <w:rPr>
          <w:sz w:val="24"/>
          <w:szCs w:val="24"/>
        </w:rPr>
        <w:t>iberij, sposoben državnik in spreten diplomat. Po težavnem obdobju Kaligule je bil za cesarja Klavdij; novi cesar je poskrbel za upravne in finančne reforme ter romanizacijo provinc. Nasledil ga je Neron, ki se je proslavil predvsem s krutostjo, neizmernostjo in zapravl</w:t>
      </w:r>
      <w:r w:rsidR="00370BB3">
        <w:rPr>
          <w:sz w:val="24"/>
          <w:szCs w:val="24"/>
        </w:rPr>
        <w:t>j</w:t>
      </w:r>
      <w:r w:rsidR="00370BB3" w:rsidRPr="00370BB3">
        <w:rPr>
          <w:sz w:val="24"/>
          <w:szCs w:val="24"/>
        </w:rPr>
        <w:t xml:space="preserve">anjem.                     </w:t>
      </w:r>
      <w:r w:rsidR="0085576C">
        <w:rPr>
          <w:sz w:val="24"/>
          <w:szCs w:val="24"/>
        </w:rPr>
        <w:t xml:space="preserve">                               - </w:t>
      </w:r>
      <w:r w:rsidR="00370BB3" w:rsidRPr="00370BB3">
        <w:rPr>
          <w:sz w:val="24"/>
          <w:szCs w:val="24"/>
        </w:rPr>
        <w:t>Drugi triumvirat (43 pr. n. š.)</w:t>
      </w:r>
    </w:p>
    <w:p w:rsidR="00370BB3" w:rsidRPr="00370BB3" w:rsidRDefault="00370BB3" w:rsidP="00370BB3">
      <w:pPr>
        <w:spacing w:line="360" w:lineRule="auto"/>
        <w:jc w:val="both"/>
        <w:rPr>
          <w:sz w:val="24"/>
          <w:szCs w:val="24"/>
        </w:rPr>
      </w:pPr>
      <w:r w:rsidRPr="00370BB3">
        <w:rPr>
          <w:sz w:val="24"/>
          <w:szCs w:val="24"/>
        </w:rPr>
        <w:t>-</w:t>
      </w:r>
      <w:r w:rsidR="0085576C">
        <w:rPr>
          <w:sz w:val="24"/>
          <w:szCs w:val="24"/>
        </w:rPr>
        <w:t xml:space="preserve"> </w:t>
      </w:r>
      <w:r w:rsidRPr="00370BB3">
        <w:rPr>
          <w:sz w:val="24"/>
          <w:szCs w:val="24"/>
        </w:rPr>
        <w:t>Bitka pri Akaciju (31 pr. n. š.)</w:t>
      </w:r>
    </w:p>
    <w:p w:rsidR="00370BB3" w:rsidRPr="00370BB3" w:rsidRDefault="00370BB3" w:rsidP="00370BB3">
      <w:pPr>
        <w:spacing w:line="360" w:lineRule="auto"/>
        <w:jc w:val="both"/>
        <w:rPr>
          <w:sz w:val="24"/>
          <w:szCs w:val="24"/>
        </w:rPr>
      </w:pPr>
      <w:r w:rsidRPr="00370BB3">
        <w:rPr>
          <w:sz w:val="24"/>
          <w:szCs w:val="24"/>
        </w:rPr>
        <w:t>-</w:t>
      </w:r>
      <w:r w:rsidR="0085576C">
        <w:rPr>
          <w:sz w:val="24"/>
          <w:szCs w:val="24"/>
        </w:rPr>
        <w:t xml:space="preserve"> </w:t>
      </w:r>
      <w:r w:rsidRPr="00370BB3">
        <w:rPr>
          <w:sz w:val="24"/>
          <w:szCs w:val="24"/>
        </w:rPr>
        <w:t>Oktavijan prevzame ime Avgust (27 pr. n. š.)</w:t>
      </w:r>
    </w:p>
    <w:p w:rsidR="002D05E6" w:rsidRPr="00800E03" w:rsidRDefault="00370BB3" w:rsidP="00370BB3">
      <w:pPr>
        <w:spacing w:line="360" w:lineRule="auto"/>
        <w:jc w:val="both"/>
      </w:pPr>
      <w:r w:rsidRPr="00800E03">
        <w:t>(LIBERATI, BOURBON, 2000, ANTIČNI RIM)</w:t>
      </w:r>
      <w:r w:rsidR="002D05E6" w:rsidRPr="00800E03">
        <w:t xml:space="preserve">  </w:t>
      </w:r>
    </w:p>
    <w:p w:rsidR="002D05E6" w:rsidRDefault="002D05E6" w:rsidP="002D05E6">
      <w:pPr>
        <w:keepNext/>
        <w:spacing w:line="360" w:lineRule="auto"/>
        <w:jc w:val="both"/>
      </w:pPr>
      <w:r>
        <w:rPr>
          <w:sz w:val="24"/>
          <w:szCs w:val="24"/>
        </w:rPr>
        <w:t xml:space="preserve">                                               </w:t>
      </w:r>
      <w:r w:rsidR="008C10D2">
        <w:rPr>
          <w:sz w:val="24"/>
          <w:szCs w:val="24"/>
        </w:rPr>
        <w:pict>
          <v:shape id="_x0000_i1029" type="#_x0000_t75" style="width:183.4pt;height:242.5pt">
            <v:imagedata r:id="rId12" o:title="tiberij"/>
          </v:shape>
        </w:pict>
      </w:r>
    </w:p>
    <w:p w:rsidR="002D05E6" w:rsidRPr="00800E03" w:rsidRDefault="002D05E6" w:rsidP="002D05E6">
      <w:pPr>
        <w:pStyle w:val="Caption"/>
        <w:jc w:val="both"/>
        <w:rPr>
          <w:b w:val="0"/>
          <w:sz w:val="22"/>
          <w:szCs w:val="22"/>
        </w:rPr>
      </w:pPr>
      <w:r>
        <w:t xml:space="preserve">                                        </w:t>
      </w:r>
      <w:r w:rsidRPr="00800E03">
        <w:rPr>
          <w:sz w:val="22"/>
          <w:szCs w:val="22"/>
        </w:rPr>
        <w:t xml:space="preserve">       </w:t>
      </w:r>
      <w:bookmarkStart w:id="10" w:name="_Toc318480846"/>
      <w:bookmarkStart w:id="11" w:name="_Toc318532985"/>
      <w:r w:rsidRPr="00800E03">
        <w:rPr>
          <w:b w:val="0"/>
          <w:sz w:val="22"/>
          <w:szCs w:val="22"/>
        </w:rPr>
        <w:t xml:space="preserve">Slika </w:t>
      </w:r>
      <w:r w:rsidRPr="00800E03">
        <w:rPr>
          <w:b w:val="0"/>
          <w:sz w:val="22"/>
          <w:szCs w:val="22"/>
        </w:rPr>
        <w:fldChar w:fldCharType="begin"/>
      </w:r>
      <w:r w:rsidRPr="00800E03">
        <w:rPr>
          <w:b w:val="0"/>
          <w:sz w:val="22"/>
          <w:szCs w:val="22"/>
        </w:rPr>
        <w:instrText xml:space="preserve"> SEQ Slika \* ARABIC </w:instrText>
      </w:r>
      <w:r w:rsidRPr="00800E03">
        <w:rPr>
          <w:b w:val="0"/>
          <w:sz w:val="22"/>
          <w:szCs w:val="22"/>
        </w:rPr>
        <w:fldChar w:fldCharType="separate"/>
      </w:r>
      <w:r w:rsidR="0005462B">
        <w:rPr>
          <w:b w:val="0"/>
          <w:noProof/>
          <w:sz w:val="22"/>
          <w:szCs w:val="22"/>
        </w:rPr>
        <w:t>4</w:t>
      </w:r>
      <w:r w:rsidRPr="00800E03">
        <w:rPr>
          <w:b w:val="0"/>
          <w:sz w:val="22"/>
          <w:szCs w:val="22"/>
        </w:rPr>
        <w:fldChar w:fldCharType="end"/>
      </w:r>
      <w:r w:rsidRPr="00800E03">
        <w:rPr>
          <w:b w:val="0"/>
          <w:sz w:val="22"/>
          <w:szCs w:val="22"/>
        </w:rPr>
        <w:t>: Tiberij</w:t>
      </w:r>
      <w:bookmarkEnd w:id="10"/>
      <w:bookmarkEnd w:id="11"/>
    </w:p>
    <w:p w:rsidR="00370BB3" w:rsidRPr="00370BB3" w:rsidRDefault="002D05E6" w:rsidP="00370BB3">
      <w:pPr>
        <w:spacing w:line="360" w:lineRule="auto"/>
        <w:jc w:val="both"/>
        <w:rPr>
          <w:sz w:val="24"/>
          <w:szCs w:val="24"/>
        </w:rPr>
      </w:pPr>
      <w:r>
        <w:rPr>
          <w:sz w:val="24"/>
          <w:szCs w:val="24"/>
        </w:rPr>
        <w:t xml:space="preserve">                             </w:t>
      </w:r>
    </w:p>
    <w:p w:rsidR="00370BB3" w:rsidRPr="00CE2E3B" w:rsidRDefault="00370BB3" w:rsidP="00CE2E3B">
      <w:pPr>
        <w:spacing w:line="360" w:lineRule="auto"/>
        <w:jc w:val="both"/>
        <w:rPr>
          <w:sz w:val="24"/>
          <w:szCs w:val="24"/>
        </w:rPr>
      </w:pPr>
    </w:p>
    <w:p w:rsidR="00CE2E3B" w:rsidRDefault="001636D0" w:rsidP="00560011">
      <w:pPr>
        <w:pStyle w:val="Heading1"/>
        <w:spacing w:line="360" w:lineRule="auto"/>
        <w:jc w:val="both"/>
        <w:rPr>
          <w:rFonts w:ascii="Calibri" w:hAnsi="Calibri"/>
        </w:rPr>
      </w:pPr>
      <w:bookmarkStart w:id="12" w:name="_Toc318533002"/>
      <w:r>
        <w:rPr>
          <w:rFonts w:ascii="Calibri" w:hAnsi="Calibri"/>
        </w:rPr>
        <w:t xml:space="preserve">4. </w:t>
      </w:r>
      <w:r w:rsidR="00BE222A">
        <w:rPr>
          <w:rFonts w:ascii="Calibri" w:hAnsi="Calibri"/>
        </w:rPr>
        <w:t>OKTAVIJANOVO OBDOBJE – ČAS RIMSKEGA CESARSTVA</w:t>
      </w:r>
      <w:bookmarkEnd w:id="12"/>
    </w:p>
    <w:p w:rsidR="001636D0" w:rsidRDefault="00BE222A" w:rsidP="00BE222A">
      <w:pPr>
        <w:spacing w:line="360" w:lineRule="auto"/>
        <w:jc w:val="both"/>
        <w:rPr>
          <w:sz w:val="24"/>
          <w:szCs w:val="24"/>
        </w:rPr>
      </w:pPr>
      <w:r>
        <w:rPr>
          <w:sz w:val="24"/>
          <w:szCs w:val="24"/>
        </w:rPr>
        <w:t>Oktavija je do leta 28 pr. n. št. uredil razmere v državi. V spomina na umrlega prastrica si je izbral ime Caesar in naziv princeps(prvi me enakimi</w:t>
      </w:r>
      <w:r w:rsidR="00E049B6">
        <w:rPr>
          <w:sz w:val="24"/>
          <w:szCs w:val="24"/>
        </w:rPr>
        <w:t>)</w:t>
      </w:r>
      <w:r>
        <w:rPr>
          <w:sz w:val="24"/>
          <w:szCs w:val="24"/>
        </w:rPr>
        <w:t>, s čimer je zadovoljil senatorje. Tako se je začelo prvo obdobje rimskega cesarstva, ki se imenuje principat, trajalo pa je do 284 n. št. Ko je Lepid prestopil na Oktavijanovo stran je postal pontifex maximus – vrhovni svečnik. Po Lepidovi smrti je ta naziv dobil Oktavijan. Bil je tudi imperator – vrhovni poveljnik vojske. Avgust je poskušal cesarstvo ohraniti v miru iz njegovega obdobja izvira izraz – Pax Romana, ki pomeni mir pod okriljem Rimskega imperija – državljani so mu zato zelo hvaležni. Državne meje</w:t>
      </w:r>
      <w:r w:rsidR="001636D0">
        <w:rPr>
          <w:sz w:val="24"/>
          <w:szCs w:val="24"/>
        </w:rPr>
        <w:t xml:space="preserve"> so zaradi dobrega varovanja legij bile varne, predvsem pred Germani z druge strani Rena. Avgust je ustvaril tudi elitno enoto, pretorijance, ki je nadzorovala Apeninski polotok, izbranci so varovali tudi cesarja.</w:t>
      </w:r>
    </w:p>
    <w:p w:rsidR="001636D0" w:rsidRPr="00800E03" w:rsidRDefault="001636D0" w:rsidP="00BE222A">
      <w:pPr>
        <w:spacing w:line="360" w:lineRule="auto"/>
        <w:jc w:val="both"/>
      </w:pPr>
      <w:r w:rsidRPr="00800E03">
        <w:t>(</w:t>
      </w:r>
      <w:hyperlink r:id="rId13" w:history="1">
        <w:r w:rsidRPr="00800E03">
          <w:rPr>
            <w:rStyle w:val="Hyperlink"/>
            <w:color w:val="auto"/>
            <w:u w:val="none"/>
          </w:rPr>
          <w:t>http://sl.wikipedia.org/wiki/Gaj_Avgust_Oktavijan</w:t>
        </w:r>
      </w:hyperlink>
      <w:r w:rsidRPr="00800E03">
        <w:t>)</w:t>
      </w:r>
    </w:p>
    <w:p w:rsidR="001636D0" w:rsidRDefault="008C10D2" w:rsidP="001636D0">
      <w:pPr>
        <w:keepNext/>
        <w:spacing w:line="360" w:lineRule="auto"/>
        <w:jc w:val="center"/>
      </w:pPr>
      <w:r>
        <w:rPr>
          <w:sz w:val="24"/>
          <w:szCs w:val="24"/>
        </w:rPr>
        <w:pict>
          <v:shape id="_x0000_i1030" type="#_x0000_t75" style="width:334.2pt;height:254.05pt">
            <v:imagedata r:id="rId14" o:title="rim_apenini_pred_rimljani"/>
          </v:shape>
        </w:pict>
      </w:r>
    </w:p>
    <w:p w:rsidR="001636D0" w:rsidRPr="00800E03" w:rsidRDefault="001636D0" w:rsidP="001636D0">
      <w:pPr>
        <w:pStyle w:val="Caption"/>
        <w:jc w:val="both"/>
        <w:rPr>
          <w:b w:val="0"/>
          <w:sz w:val="22"/>
          <w:szCs w:val="22"/>
        </w:rPr>
      </w:pPr>
      <w:r>
        <w:rPr>
          <w:b w:val="0"/>
          <w:sz w:val="24"/>
          <w:szCs w:val="24"/>
        </w:rPr>
        <w:t xml:space="preserve">                                          </w:t>
      </w:r>
      <w:bookmarkStart w:id="13" w:name="_Toc318480847"/>
      <w:bookmarkStart w:id="14" w:name="_Toc318532986"/>
      <w:r w:rsidRPr="00800E03">
        <w:rPr>
          <w:b w:val="0"/>
          <w:sz w:val="22"/>
          <w:szCs w:val="22"/>
        </w:rPr>
        <w:t xml:space="preserve">Slika </w:t>
      </w:r>
      <w:r w:rsidRPr="00800E03">
        <w:rPr>
          <w:b w:val="0"/>
          <w:sz w:val="22"/>
          <w:szCs w:val="22"/>
        </w:rPr>
        <w:fldChar w:fldCharType="begin"/>
      </w:r>
      <w:r w:rsidRPr="00800E03">
        <w:rPr>
          <w:b w:val="0"/>
          <w:sz w:val="22"/>
          <w:szCs w:val="22"/>
        </w:rPr>
        <w:instrText xml:space="preserve"> SEQ Slika \* ARABIC </w:instrText>
      </w:r>
      <w:r w:rsidRPr="00800E03">
        <w:rPr>
          <w:b w:val="0"/>
          <w:sz w:val="22"/>
          <w:szCs w:val="22"/>
        </w:rPr>
        <w:fldChar w:fldCharType="separate"/>
      </w:r>
      <w:r w:rsidR="0005462B">
        <w:rPr>
          <w:b w:val="0"/>
          <w:noProof/>
          <w:sz w:val="22"/>
          <w:szCs w:val="22"/>
        </w:rPr>
        <w:t>5</w:t>
      </w:r>
      <w:r w:rsidRPr="00800E03">
        <w:rPr>
          <w:b w:val="0"/>
          <w:sz w:val="22"/>
          <w:szCs w:val="22"/>
        </w:rPr>
        <w:fldChar w:fldCharType="end"/>
      </w:r>
      <w:r w:rsidRPr="00800E03">
        <w:rPr>
          <w:b w:val="0"/>
          <w:sz w:val="22"/>
          <w:szCs w:val="22"/>
        </w:rPr>
        <w:t>: Apeninski polotok pred nastankom Rima.</w:t>
      </w:r>
      <w:bookmarkEnd w:id="13"/>
      <w:bookmarkEnd w:id="14"/>
    </w:p>
    <w:p w:rsidR="00122301" w:rsidRDefault="00122301" w:rsidP="00122301"/>
    <w:p w:rsidR="00122301" w:rsidRPr="00122301" w:rsidRDefault="00122301" w:rsidP="00122301"/>
    <w:p w:rsidR="00122301" w:rsidRDefault="00122301" w:rsidP="00122301"/>
    <w:p w:rsidR="00122301" w:rsidRDefault="00122301" w:rsidP="00122301">
      <w:pPr>
        <w:pStyle w:val="Heading1"/>
        <w:spacing w:line="360" w:lineRule="auto"/>
        <w:jc w:val="both"/>
        <w:rPr>
          <w:rFonts w:ascii="Calibri" w:hAnsi="Calibri"/>
        </w:rPr>
      </w:pPr>
      <w:bookmarkStart w:id="15" w:name="_Toc318533003"/>
      <w:r>
        <w:rPr>
          <w:rFonts w:ascii="Calibri" w:hAnsi="Calibri"/>
        </w:rPr>
        <w:t>5. DRŽAVNA OBLAST V ENI ROKI</w:t>
      </w:r>
      <w:bookmarkEnd w:id="15"/>
    </w:p>
    <w:p w:rsidR="00800E03" w:rsidRDefault="00122301" w:rsidP="00BE222A">
      <w:pPr>
        <w:spacing w:line="360" w:lineRule="auto"/>
        <w:jc w:val="both"/>
        <w:rPr>
          <w:sz w:val="24"/>
          <w:szCs w:val="24"/>
        </w:rPr>
      </w:pPr>
      <w:r>
        <w:rPr>
          <w:sz w:val="24"/>
          <w:szCs w:val="24"/>
        </w:rPr>
        <w:t xml:space="preserve">»Kaj bi bilo, če bi« je v zgodovinopisju vedno zanimiva miselna igra. Če to vprašanje dopolnimo takole: »Kaj bi bilo, če bi senat sprejel Oktavijanov umik iz politike«, se ponujata le dva odgovora. Oktavijan bi se zares, kot je napovedal, umaknil v zasebno življenje, ali pa je (kar je precej bolj verjetno) že vnaprej računal na zbeganost senatorjev in je njihove domnevne spontane pozive, naj vlada še naprej, celo primerno plačal. Oktavijan je s tem spektakularno odigral prizor pred rimsko javnostjo potegnil črto pod obdobje državljanskih vojn in nevsiljivo, a učinkovito poudaril lastne zasluge za domovino, </w:t>
      </w:r>
      <w:r w:rsidR="00CE41E1">
        <w:rPr>
          <w:sz w:val="24"/>
          <w:szCs w:val="24"/>
        </w:rPr>
        <w:t>ki je bil pred njegovim posegom hudo razrvana. Četudi je bil njegov navidezno skromen nastop le prefinjeno hinavstvo, je dosegel, kar je hotel.</w:t>
      </w:r>
      <w:r>
        <w:rPr>
          <w:sz w:val="24"/>
          <w:szCs w:val="24"/>
        </w:rPr>
        <w:t xml:space="preserve"> </w:t>
      </w:r>
      <w:r w:rsidR="00CE41E1">
        <w:rPr>
          <w:sz w:val="24"/>
          <w:szCs w:val="24"/>
        </w:rPr>
        <w:t xml:space="preserve">Oktavijanu se res ni bilo treba bati, da bi ga poslali domov, vse preveč so ga potrebovali kot vrhovnega poveljnika vojske. Poleg tega je dobil še pooblastilo, da zavruje meje, vodi province in poveljuje tamkajšnjim četam. Odločilen za njegovo nadaljnjo kariero pa je bil položaj ljudskega tribuna, ki ga je prav tako dobil tistega znanega 27. januarja. Z njim je pridobil psihološko pomembno </w:t>
      </w:r>
      <w:r w:rsidR="00CE41E1" w:rsidRPr="009F0F1C">
        <w:rPr>
          <w:b/>
          <w:sz w:val="24"/>
          <w:szCs w:val="24"/>
        </w:rPr>
        <w:t>sacrosancititas</w:t>
      </w:r>
      <w:r w:rsidR="00CE41E1">
        <w:rPr>
          <w:sz w:val="24"/>
          <w:szCs w:val="24"/>
        </w:rPr>
        <w:t xml:space="preserve"> – (nedotakljivost), pravico z ljudskim sklepom izdajati zakone in možnost, da sam daje predloge.</w:t>
      </w:r>
      <w:r w:rsidR="009F0F1C">
        <w:rPr>
          <w:sz w:val="24"/>
          <w:szCs w:val="24"/>
        </w:rPr>
        <w:t xml:space="preserve"> Kar je še pomembnejše, ko mu kateri od sklepov ne bi bil po godu. S tem je bila tako rekoč vsa oblast v njegovih rokah. Kljub temu je še 40 let pozneje napisani razpravi </w:t>
      </w:r>
      <w:r w:rsidR="009F0F1C">
        <w:rPr>
          <w:b/>
          <w:sz w:val="24"/>
          <w:szCs w:val="24"/>
        </w:rPr>
        <w:t>Res gestae</w:t>
      </w:r>
      <w:r w:rsidR="009F0F1C">
        <w:rPr>
          <w:sz w:val="24"/>
          <w:szCs w:val="24"/>
        </w:rPr>
        <w:t xml:space="preserve"> trdil, da je bil vedno samo </w:t>
      </w:r>
      <w:r w:rsidR="009F0F1C">
        <w:rPr>
          <w:b/>
          <w:sz w:val="24"/>
          <w:szCs w:val="24"/>
        </w:rPr>
        <w:t xml:space="preserve">princeps senatus </w:t>
      </w:r>
      <w:r w:rsidR="009F0F1C">
        <w:rPr>
          <w:sz w:val="24"/>
          <w:szCs w:val="24"/>
        </w:rPr>
        <w:t>(prvi v senatu) in nič več kot to. Zato vladavino Avgusta, prvega rimskega cesarja, še danes označujemo kot »principat« in ne kot monarhijo.</w:t>
      </w:r>
    </w:p>
    <w:p w:rsidR="00BE222A" w:rsidRPr="00800E03" w:rsidRDefault="009F0F1C" w:rsidP="00BE222A">
      <w:pPr>
        <w:spacing w:line="360" w:lineRule="auto"/>
        <w:jc w:val="both"/>
      </w:pPr>
      <w:r w:rsidRPr="00800E03">
        <w:t xml:space="preserve"> </w:t>
      </w:r>
      <w:r w:rsidR="00800E03" w:rsidRPr="00800E03">
        <w:t>(BAIER, 2005, Spremenili so svet)</w:t>
      </w:r>
    </w:p>
    <w:p w:rsidR="00800E03" w:rsidRDefault="008C10D2" w:rsidP="00800E03">
      <w:pPr>
        <w:keepNext/>
        <w:spacing w:line="360" w:lineRule="auto"/>
        <w:jc w:val="center"/>
      </w:pPr>
      <w:r>
        <w:rPr>
          <w:sz w:val="24"/>
          <w:szCs w:val="24"/>
        </w:rPr>
        <w:pict>
          <v:shape id="_x0000_i1031" type="#_x0000_t75" style="width:216.7pt;height:121.6pt">
            <v:imagedata r:id="rId15" o:title="legionarjiđ"/>
          </v:shape>
        </w:pict>
      </w:r>
    </w:p>
    <w:p w:rsidR="00800E03" w:rsidRPr="00800E03" w:rsidRDefault="00800E03" w:rsidP="00800E03">
      <w:pPr>
        <w:pStyle w:val="Caption"/>
        <w:jc w:val="both"/>
        <w:rPr>
          <w:b w:val="0"/>
          <w:sz w:val="22"/>
          <w:szCs w:val="22"/>
        </w:rPr>
      </w:pPr>
      <w:r w:rsidRPr="00800E03">
        <w:rPr>
          <w:b w:val="0"/>
          <w:sz w:val="24"/>
          <w:szCs w:val="24"/>
        </w:rPr>
        <w:t xml:space="preserve">                                            </w:t>
      </w:r>
      <w:bookmarkStart w:id="16" w:name="_Toc318480848"/>
      <w:bookmarkStart w:id="17" w:name="_Toc318532987"/>
      <w:r w:rsidRPr="00800E03">
        <w:rPr>
          <w:b w:val="0"/>
          <w:sz w:val="22"/>
          <w:szCs w:val="22"/>
        </w:rPr>
        <w:t xml:space="preserve">Slika </w:t>
      </w:r>
      <w:r w:rsidRPr="00800E03">
        <w:rPr>
          <w:b w:val="0"/>
          <w:sz w:val="22"/>
          <w:szCs w:val="22"/>
        </w:rPr>
        <w:fldChar w:fldCharType="begin"/>
      </w:r>
      <w:r w:rsidRPr="00800E03">
        <w:rPr>
          <w:b w:val="0"/>
          <w:sz w:val="22"/>
          <w:szCs w:val="22"/>
        </w:rPr>
        <w:instrText xml:space="preserve"> SEQ Slika \* ARABIC </w:instrText>
      </w:r>
      <w:r w:rsidRPr="00800E03">
        <w:rPr>
          <w:b w:val="0"/>
          <w:sz w:val="22"/>
          <w:szCs w:val="22"/>
        </w:rPr>
        <w:fldChar w:fldCharType="separate"/>
      </w:r>
      <w:r w:rsidR="0005462B">
        <w:rPr>
          <w:b w:val="0"/>
          <w:noProof/>
          <w:sz w:val="22"/>
          <w:szCs w:val="22"/>
        </w:rPr>
        <w:t>6</w:t>
      </w:r>
      <w:r w:rsidRPr="00800E03">
        <w:rPr>
          <w:b w:val="0"/>
          <w:sz w:val="22"/>
          <w:szCs w:val="22"/>
        </w:rPr>
        <w:fldChar w:fldCharType="end"/>
      </w:r>
      <w:r w:rsidRPr="00800E03">
        <w:rPr>
          <w:b w:val="0"/>
          <w:sz w:val="22"/>
          <w:szCs w:val="22"/>
        </w:rPr>
        <w:t>: Legionarji, ki so varovali rimsko cesarstvo.</w:t>
      </w:r>
      <w:bookmarkEnd w:id="16"/>
      <w:bookmarkEnd w:id="17"/>
    </w:p>
    <w:p w:rsidR="00800E03" w:rsidRDefault="00800E03" w:rsidP="00A92B49">
      <w:pPr>
        <w:pStyle w:val="Heading1"/>
        <w:spacing w:line="360" w:lineRule="auto"/>
        <w:jc w:val="both"/>
        <w:rPr>
          <w:rFonts w:ascii="Calibri" w:hAnsi="Calibri"/>
        </w:rPr>
      </w:pPr>
      <w:r>
        <w:rPr>
          <w:b w:val="0"/>
        </w:rPr>
        <w:br w:type="page"/>
      </w:r>
      <w:bookmarkStart w:id="18" w:name="_Toc318533004"/>
      <w:r w:rsidR="00A92B49">
        <w:rPr>
          <w:rFonts w:ascii="Calibri" w:hAnsi="Calibri"/>
        </w:rPr>
        <w:t>6. RIMSKI CESAR</w:t>
      </w:r>
      <w:bookmarkEnd w:id="18"/>
    </w:p>
    <w:p w:rsidR="00A92B49" w:rsidRDefault="00A92B49" w:rsidP="00A92B49">
      <w:pPr>
        <w:spacing w:line="360" w:lineRule="auto"/>
        <w:jc w:val="both"/>
        <w:rPr>
          <w:sz w:val="24"/>
          <w:szCs w:val="24"/>
        </w:rPr>
      </w:pPr>
      <w:r>
        <w:rPr>
          <w:sz w:val="24"/>
          <w:szCs w:val="24"/>
        </w:rPr>
        <w:t>Vladanje: 27 pr. n. št. – 14 n. št.</w:t>
      </w:r>
    </w:p>
    <w:p w:rsidR="00A92B49" w:rsidRDefault="00A92B49" w:rsidP="00A92B49">
      <w:pPr>
        <w:spacing w:line="360" w:lineRule="auto"/>
        <w:jc w:val="both"/>
        <w:rPr>
          <w:sz w:val="24"/>
          <w:szCs w:val="24"/>
        </w:rPr>
      </w:pPr>
      <w:r>
        <w:rPr>
          <w:sz w:val="24"/>
          <w:szCs w:val="24"/>
        </w:rPr>
        <w:t>Rojstno ime: Galius Octavius Thurinus</w:t>
      </w:r>
    </w:p>
    <w:p w:rsidR="00A92B49" w:rsidRDefault="00A92B49" w:rsidP="00A92B49">
      <w:pPr>
        <w:spacing w:line="360" w:lineRule="auto"/>
        <w:jc w:val="both"/>
        <w:rPr>
          <w:sz w:val="24"/>
          <w:szCs w:val="24"/>
        </w:rPr>
      </w:pPr>
      <w:r>
        <w:rPr>
          <w:sz w:val="24"/>
          <w:szCs w:val="24"/>
        </w:rPr>
        <w:t>Predhodnik: Gaj Julij Cezar (kot diktator)</w:t>
      </w:r>
      <w:r w:rsidR="00310E4B">
        <w:rPr>
          <w:sz w:val="24"/>
          <w:szCs w:val="24"/>
        </w:rPr>
        <w:t xml:space="preserve">                                                        </w:t>
      </w:r>
    </w:p>
    <w:p w:rsidR="00A92B49" w:rsidRDefault="00A92B49" w:rsidP="00A92B49">
      <w:pPr>
        <w:spacing w:line="360" w:lineRule="auto"/>
        <w:jc w:val="both"/>
        <w:rPr>
          <w:sz w:val="24"/>
          <w:szCs w:val="24"/>
        </w:rPr>
      </w:pPr>
      <w:r>
        <w:rPr>
          <w:sz w:val="24"/>
          <w:szCs w:val="24"/>
        </w:rPr>
        <w:t>Naslednik: Tiberij</w:t>
      </w:r>
    </w:p>
    <w:p w:rsidR="00A92B49" w:rsidRDefault="00A92B49" w:rsidP="00A92B49">
      <w:pPr>
        <w:spacing w:line="360" w:lineRule="auto"/>
        <w:jc w:val="both"/>
        <w:rPr>
          <w:sz w:val="24"/>
          <w:szCs w:val="24"/>
        </w:rPr>
      </w:pPr>
      <w:r>
        <w:rPr>
          <w:sz w:val="24"/>
          <w:szCs w:val="24"/>
        </w:rPr>
        <w:t>Soproge: 1. Klodija Pulhra, 2. Scribonija, 3. Livija Drusila</w:t>
      </w:r>
    </w:p>
    <w:p w:rsidR="00A92B49" w:rsidRDefault="00A92B49" w:rsidP="00A92B49">
      <w:pPr>
        <w:spacing w:line="360" w:lineRule="auto"/>
        <w:jc w:val="both"/>
        <w:rPr>
          <w:sz w:val="24"/>
          <w:szCs w:val="24"/>
        </w:rPr>
      </w:pPr>
      <w:r>
        <w:rPr>
          <w:sz w:val="24"/>
          <w:szCs w:val="24"/>
        </w:rPr>
        <w:t>Otroci: Gaj Cezar (posvojen), Lucij Cezar (posvojen), Tiberij (posvojen)</w:t>
      </w:r>
    </w:p>
    <w:p w:rsidR="00A92B49" w:rsidRDefault="00A92B49" w:rsidP="00A92B49">
      <w:pPr>
        <w:spacing w:line="360" w:lineRule="auto"/>
        <w:jc w:val="both"/>
        <w:rPr>
          <w:sz w:val="24"/>
          <w:szCs w:val="24"/>
        </w:rPr>
      </w:pPr>
      <w:r>
        <w:rPr>
          <w:sz w:val="24"/>
          <w:szCs w:val="24"/>
        </w:rPr>
        <w:t>Vladarska hiša: Julijsko – Klavdijska rodbina</w:t>
      </w:r>
    </w:p>
    <w:p w:rsidR="00A92B49" w:rsidRDefault="00A92B49" w:rsidP="00A92B49">
      <w:pPr>
        <w:spacing w:line="360" w:lineRule="auto"/>
        <w:jc w:val="both"/>
        <w:rPr>
          <w:sz w:val="24"/>
          <w:szCs w:val="24"/>
        </w:rPr>
      </w:pPr>
      <w:r>
        <w:rPr>
          <w:sz w:val="24"/>
          <w:szCs w:val="24"/>
        </w:rPr>
        <w:t>Oče: biološki: Gaj Oktavijan, krušni: Gaj Julij Cezar</w:t>
      </w:r>
    </w:p>
    <w:p w:rsidR="00310E4B" w:rsidRDefault="00A92B49" w:rsidP="00A92B49">
      <w:pPr>
        <w:spacing w:line="360" w:lineRule="auto"/>
        <w:jc w:val="both"/>
      </w:pPr>
      <w:r>
        <w:rPr>
          <w:sz w:val="24"/>
          <w:szCs w:val="24"/>
        </w:rPr>
        <w:t>Mati: Atia Balba Caesonia</w:t>
      </w:r>
    </w:p>
    <w:p w:rsidR="00310E4B" w:rsidRPr="00310E4B" w:rsidRDefault="00310E4B" w:rsidP="00A92B49">
      <w:pPr>
        <w:spacing w:line="360" w:lineRule="auto"/>
        <w:jc w:val="both"/>
      </w:pPr>
      <w:r>
        <w:t>(</w:t>
      </w:r>
      <w:hyperlink r:id="rId16" w:history="1">
        <w:r w:rsidRPr="00310E4B">
          <w:rPr>
            <w:rStyle w:val="Hyperlink"/>
            <w:color w:val="auto"/>
            <w:u w:val="none"/>
          </w:rPr>
          <w:t>http://sl.wikipedia.org/wiki/Gaj_Avgust_Oktavijan</w:t>
        </w:r>
      </w:hyperlink>
      <w:r>
        <w:t>)</w:t>
      </w:r>
    </w:p>
    <w:p w:rsidR="00310E4B" w:rsidRDefault="008C10D2" w:rsidP="00310E4B">
      <w:pPr>
        <w:keepNext/>
        <w:spacing w:line="360" w:lineRule="auto"/>
        <w:jc w:val="center"/>
      </w:pPr>
      <w:r>
        <w:rPr>
          <w:sz w:val="24"/>
          <w:szCs w:val="24"/>
        </w:rPr>
        <w:pict>
          <v:shape id="_x0000_i1032" type="#_x0000_t75" style="width:242.5pt;height:3in">
            <v:imagedata r:id="rId17" o:title="cezar"/>
          </v:shape>
        </w:pict>
      </w:r>
    </w:p>
    <w:p w:rsidR="0024060B" w:rsidRDefault="00310E4B" w:rsidP="00310E4B">
      <w:pPr>
        <w:pStyle w:val="Caption"/>
        <w:jc w:val="center"/>
        <w:rPr>
          <w:b w:val="0"/>
          <w:sz w:val="22"/>
          <w:szCs w:val="22"/>
        </w:rPr>
      </w:pPr>
      <w:bookmarkStart w:id="19" w:name="_Toc318480849"/>
      <w:bookmarkStart w:id="20" w:name="_Toc318532988"/>
      <w:r w:rsidRPr="00310E4B">
        <w:rPr>
          <w:b w:val="0"/>
          <w:sz w:val="22"/>
          <w:szCs w:val="22"/>
        </w:rPr>
        <w:t xml:space="preserve">Slika </w:t>
      </w:r>
      <w:r w:rsidRPr="00310E4B">
        <w:rPr>
          <w:b w:val="0"/>
          <w:sz w:val="22"/>
          <w:szCs w:val="22"/>
        </w:rPr>
        <w:fldChar w:fldCharType="begin"/>
      </w:r>
      <w:r w:rsidRPr="00310E4B">
        <w:rPr>
          <w:b w:val="0"/>
          <w:sz w:val="22"/>
          <w:szCs w:val="22"/>
        </w:rPr>
        <w:instrText xml:space="preserve"> SEQ Slika \* ARABIC </w:instrText>
      </w:r>
      <w:r w:rsidRPr="00310E4B">
        <w:rPr>
          <w:b w:val="0"/>
          <w:sz w:val="22"/>
          <w:szCs w:val="22"/>
        </w:rPr>
        <w:fldChar w:fldCharType="separate"/>
      </w:r>
      <w:r w:rsidR="0005462B">
        <w:rPr>
          <w:b w:val="0"/>
          <w:noProof/>
          <w:sz w:val="22"/>
          <w:szCs w:val="22"/>
        </w:rPr>
        <w:t>7</w:t>
      </w:r>
      <w:r w:rsidRPr="00310E4B">
        <w:rPr>
          <w:b w:val="0"/>
          <w:sz w:val="22"/>
          <w:szCs w:val="22"/>
        </w:rPr>
        <w:fldChar w:fldCharType="end"/>
      </w:r>
      <w:r w:rsidRPr="00310E4B">
        <w:rPr>
          <w:b w:val="0"/>
          <w:sz w:val="22"/>
          <w:szCs w:val="22"/>
        </w:rPr>
        <w:t>: Gaj Julij Cezar.</w:t>
      </w:r>
      <w:bookmarkEnd w:id="19"/>
      <w:bookmarkEnd w:id="20"/>
    </w:p>
    <w:p w:rsidR="00A92B49" w:rsidRDefault="0024060B" w:rsidP="0024060B">
      <w:pPr>
        <w:pStyle w:val="Heading1"/>
        <w:spacing w:line="360" w:lineRule="auto"/>
        <w:jc w:val="both"/>
        <w:rPr>
          <w:rFonts w:ascii="Calibri" w:hAnsi="Calibri"/>
        </w:rPr>
      </w:pPr>
      <w:r>
        <w:rPr>
          <w:b w:val="0"/>
        </w:rPr>
        <w:br w:type="page"/>
      </w:r>
      <w:bookmarkStart w:id="21" w:name="_Toc318533005"/>
      <w:r>
        <w:rPr>
          <w:rFonts w:ascii="Calibri" w:hAnsi="Calibri"/>
        </w:rPr>
        <w:t>7. PRILJUBLJEN PRI MNOŽICAH</w:t>
      </w:r>
      <w:bookmarkEnd w:id="21"/>
    </w:p>
    <w:p w:rsidR="00284FC9" w:rsidRDefault="0024060B" w:rsidP="0024060B">
      <w:pPr>
        <w:spacing w:line="360" w:lineRule="auto"/>
        <w:jc w:val="both"/>
        <w:rPr>
          <w:sz w:val="24"/>
          <w:szCs w:val="24"/>
        </w:rPr>
      </w:pPr>
      <w:r>
        <w:rPr>
          <w:sz w:val="24"/>
          <w:szCs w:val="24"/>
        </w:rPr>
        <w:t xml:space="preserve">Cezarjev dolgoletni sopotnik Mark Antonij, </w:t>
      </w:r>
      <w:r w:rsidR="00284FC9">
        <w:rPr>
          <w:sz w:val="24"/>
          <w:szCs w:val="24"/>
        </w:rPr>
        <w:t>je kmalu spoznal nevarnost, ki mu je grozila od Cezarjeve družine. Antonij je bil izkušen in imel je sredstva, d bi lahko bil prevzel nasledstvo – toda Oktavijanovo orožje je bilo njegovo ime in njegova vedno večja priljubljenost pri množicah. Kajti Oktavijan ni iz svojega žepa plačeval samo legatov, ampak se je domislil še nečesa: Cezarju naklonjeno razpoloženje v Rimu je spodbujal z nedolžnim spraševanjem, kdaj bo končno maščevan sramotni umor njegovega strica.</w:t>
      </w:r>
    </w:p>
    <w:p w:rsidR="00284FC9" w:rsidRPr="00284FC9" w:rsidRDefault="00284FC9" w:rsidP="0024060B">
      <w:pPr>
        <w:spacing w:line="360" w:lineRule="auto"/>
        <w:jc w:val="both"/>
      </w:pPr>
      <w:r w:rsidRPr="00800E03">
        <w:t>(BAIER, 2005, Spremenili so svet)</w:t>
      </w:r>
    </w:p>
    <w:p w:rsidR="00284FC9" w:rsidRDefault="008C10D2" w:rsidP="00284FC9">
      <w:pPr>
        <w:keepNext/>
        <w:spacing w:line="360" w:lineRule="auto"/>
        <w:jc w:val="center"/>
      </w:pPr>
      <w:r>
        <w:rPr>
          <w:sz w:val="24"/>
          <w:szCs w:val="24"/>
        </w:rPr>
        <w:pict>
          <v:shape id="_x0000_i1033" type="#_x0000_t75" style="width:258.1pt;height:170.5pt">
            <v:imagedata r:id="rId18" o:title="280px-Orange_theatre_antique1"/>
          </v:shape>
        </w:pict>
      </w:r>
    </w:p>
    <w:p w:rsidR="00284FC9" w:rsidRDefault="00284FC9" w:rsidP="00284FC9">
      <w:pPr>
        <w:pStyle w:val="Caption"/>
        <w:jc w:val="center"/>
        <w:rPr>
          <w:b w:val="0"/>
          <w:sz w:val="22"/>
          <w:szCs w:val="22"/>
        </w:rPr>
      </w:pPr>
      <w:bookmarkStart w:id="22" w:name="_Toc318480850"/>
      <w:bookmarkStart w:id="23" w:name="_Toc318532989"/>
      <w:r w:rsidRPr="00284FC9">
        <w:rPr>
          <w:b w:val="0"/>
          <w:sz w:val="22"/>
          <w:szCs w:val="22"/>
        </w:rPr>
        <w:t xml:space="preserve">Slika </w:t>
      </w:r>
      <w:r w:rsidRPr="00284FC9">
        <w:rPr>
          <w:b w:val="0"/>
          <w:sz w:val="22"/>
          <w:szCs w:val="22"/>
        </w:rPr>
        <w:fldChar w:fldCharType="begin"/>
      </w:r>
      <w:r w:rsidRPr="00284FC9">
        <w:rPr>
          <w:b w:val="0"/>
          <w:sz w:val="22"/>
          <w:szCs w:val="22"/>
        </w:rPr>
        <w:instrText xml:space="preserve"> SEQ Slika \* ARABIC </w:instrText>
      </w:r>
      <w:r w:rsidRPr="00284FC9">
        <w:rPr>
          <w:b w:val="0"/>
          <w:sz w:val="22"/>
          <w:szCs w:val="22"/>
        </w:rPr>
        <w:fldChar w:fldCharType="separate"/>
      </w:r>
      <w:r w:rsidR="0005462B">
        <w:rPr>
          <w:b w:val="0"/>
          <w:noProof/>
          <w:sz w:val="22"/>
          <w:szCs w:val="22"/>
        </w:rPr>
        <w:t>8</w:t>
      </w:r>
      <w:r w:rsidRPr="00284FC9">
        <w:rPr>
          <w:b w:val="0"/>
          <w:sz w:val="22"/>
          <w:szCs w:val="22"/>
        </w:rPr>
        <w:fldChar w:fldCharType="end"/>
      </w:r>
      <w:r w:rsidRPr="00284FC9">
        <w:rPr>
          <w:b w:val="0"/>
          <w:sz w:val="22"/>
          <w:szCs w:val="22"/>
        </w:rPr>
        <w:t>: Gledališče v francoskem mestu Orange</w:t>
      </w:r>
      <w:bookmarkEnd w:id="22"/>
      <w:bookmarkEnd w:id="23"/>
    </w:p>
    <w:p w:rsidR="0024060B" w:rsidRDefault="00284FC9" w:rsidP="00284FC9">
      <w:pPr>
        <w:pStyle w:val="Caption"/>
        <w:jc w:val="center"/>
        <w:rPr>
          <w:b w:val="0"/>
          <w:sz w:val="22"/>
          <w:szCs w:val="22"/>
        </w:rPr>
      </w:pPr>
      <w:r w:rsidRPr="00284FC9">
        <w:rPr>
          <w:b w:val="0"/>
          <w:sz w:val="22"/>
          <w:szCs w:val="22"/>
        </w:rPr>
        <w:t xml:space="preserve"> z Avgustovim kipom v steni za odrom.</w:t>
      </w:r>
    </w:p>
    <w:p w:rsidR="001973EC" w:rsidRPr="001973EC" w:rsidRDefault="001973EC" w:rsidP="001973EC"/>
    <w:p w:rsidR="00284FC9" w:rsidRDefault="001973EC" w:rsidP="001973EC">
      <w:pPr>
        <w:pStyle w:val="Heading1"/>
        <w:spacing w:line="360" w:lineRule="auto"/>
        <w:jc w:val="both"/>
        <w:rPr>
          <w:rFonts w:ascii="Calibri" w:hAnsi="Calibri"/>
        </w:rPr>
      </w:pPr>
      <w:bookmarkStart w:id="24" w:name="_Toc318533006"/>
      <w:r>
        <w:rPr>
          <w:rFonts w:ascii="Calibri" w:hAnsi="Calibri"/>
        </w:rPr>
        <w:t>8. AVGUSTOVE NAVADE</w:t>
      </w:r>
      <w:bookmarkEnd w:id="24"/>
    </w:p>
    <w:p w:rsidR="003226DD" w:rsidRDefault="001973EC" w:rsidP="001973EC">
      <w:pPr>
        <w:spacing w:line="360" w:lineRule="auto"/>
        <w:jc w:val="both"/>
        <w:rPr>
          <w:sz w:val="24"/>
          <w:szCs w:val="24"/>
        </w:rPr>
      </w:pPr>
      <w:r>
        <w:rPr>
          <w:sz w:val="24"/>
          <w:szCs w:val="24"/>
        </w:rPr>
        <w:t>Zgodovinar Svetonij slika zasebno podobo Avgusta, ki dokaj nasprotuje uradnim predstavam: Hrani je posvečal pičlo pozornost in je imel povsem navaden okus. Posebno so mu bili včeš navadni kruh, ribice, domači kravji sir ter zgodnje in septembrske fige (…). Po svojem značaju je bil tudi zelo zmeren pri pitju. Kornelij Nepos nam zapušča poročilo, da v taboru pri Modeni navadno ni srknil več kot trikrat ob vsakem obroku (…).</w:t>
      </w:r>
      <w:r w:rsidR="00BE10DE">
        <w:rPr>
          <w:sz w:val="24"/>
          <w:szCs w:val="24"/>
        </w:rPr>
        <w:t xml:space="preserve"> Če je bil žejen, je namesto da bi bil , použil kruh,namočen v svežo vodo, rezino kumare, šop vrtne solate ali pa kak svež sadež s kiselkastim okusom</w:t>
      </w:r>
      <w:r w:rsidR="00541C1F">
        <w:rPr>
          <w:sz w:val="24"/>
          <w:szCs w:val="24"/>
        </w:rPr>
        <w:t>. Po obedu si je malo odpočil, ne da bi se slekel in ne, da bi  sezul obuvala, razgalil si je noge in si pokril oči z rokami; po večerji se je umaknil na svoje delovno ležišče in tam do poznih ur postoril vse ali večino opravkov za tisti dan. Potem je odšel v spalnico, a ni spal več kot sedem ur in pogostoma niti toliko, kajti včasih se je tri ali štirikrat prebudil (…). Levi kolk, stegnenica in golenica ga niso dobro nosili, tako da je kdaj pa kdaj šepal in se zato zdravil z blatnimi in peščenimi kopelmi. Vsako leto so se ga občasno lotile razne bolezni: običajno se je slabo počutil v dneh pred rojstnim dnevom, ob začetku pomladi je trpel zavoljo napetega trebuha; kadar pa je pihal široko, je imel težko glavo (…). Po</w:t>
      </w:r>
      <w:r w:rsidR="00AE28BF">
        <w:rPr>
          <w:sz w:val="24"/>
          <w:szCs w:val="24"/>
        </w:rPr>
        <w:t xml:space="preserve">zimi se </w:t>
      </w:r>
      <w:r w:rsidR="00541C1F">
        <w:rPr>
          <w:sz w:val="24"/>
          <w:szCs w:val="24"/>
        </w:rPr>
        <w:t>je varoval pred mrazom z debelo togo in štirimi tunikami, povrhu spodnjic in nogavic je oblačil tudi srajco in volneno majico. Poleti je spal pri odprtih vratih</w:t>
      </w:r>
      <w:r w:rsidR="007C29AF">
        <w:rPr>
          <w:sz w:val="24"/>
          <w:szCs w:val="24"/>
        </w:rPr>
        <w:t xml:space="preserve"> </w:t>
      </w:r>
      <w:r w:rsidR="00541C1F">
        <w:rPr>
          <w:sz w:val="24"/>
          <w:szCs w:val="24"/>
        </w:rPr>
        <w:t xml:space="preserve">in včasih tudi pri peristilu, blizu </w:t>
      </w:r>
      <w:r w:rsidR="007C29AF">
        <w:rPr>
          <w:sz w:val="24"/>
          <w:szCs w:val="24"/>
        </w:rPr>
        <w:t>vrvrajočega vodometa ali pa se je dal pahljati. Ni prenašal sonca niti pozimi in nikdar se ni sprehajal na prostem brez pokrivala, še po domačem dvorišču ne.</w:t>
      </w:r>
      <w:r w:rsidR="00541C1F">
        <w:rPr>
          <w:sz w:val="24"/>
          <w:szCs w:val="24"/>
        </w:rPr>
        <w:t xml:space="preserve"> </w:t>
      </w:r>
    </w:p>
    <w:p w:rsidR="00AE28BF" w:rsidRPr="0085576C" w:rsidRDefault="00AE28BF" w:rsidP="001973EC">
      <w:pPr>
        <w:spacing w:line="360" w:lineRule="auto"/>
        <w:jc w:val="both"/>
      </w:pPr>
      <w:r w:rsidRPr="0085576C">
        <w:t xml:space="preserve">( </w:t>
      </w:r>
      <w:r w:rsidR="0085576C" w:rsidRPr="0085576C">
        <w:t>BOVO, 1997, Veliki imperiji</w:t>
      </w:r>
      <w:r w:rsidRPr="0085576C">
        <w:t>)</w:t>
      </w:r>
    </w:p>
    <w:p w:rsidR="00AE28BF" w:rsidRDefault="008C10D2" w:rsidP="00AE28BF">
      <w:pPr>
        <w:keepNext/>
        <w:spacing w:line="360" w:lineRule="auto"/>
        <w:jc w:val="center"/>
      </w:pPr>
      <w:r>
        <w:rPr>
          <w:sz w:val="24"/>
          <w:szCs w:val="24"/>
        </w:rPr>
        <w:pict>
          <v:shape id="_x0000_i1034" type="#_x0000_t75" style="width:175.25pt;height:234.35pt">
            <v:imagedata r:id="rId19" o:title="avgust tunika"/>
          </v:shape>
        </w:pict>
      </w:r>
    </w:p>
    <w:p w:rsidR="00284FC9" w:rsidRDefault="00AE28BF" w:rsidP="00A7780D">
      <w:pPr>
        <w:pStyle w:val="Caption"/>
        <w:jc w:val="center"/>
        <w:rPr>
          <w:b w:val="0"/>
          <w:sz w:val="22"/>
          <w:szCs w:val="22"/>
        </w:rPr>
      </w:pPr>
      <w:bookmarkStart w:id="25" w:name="_Toc318480851"/>
      <w:bookmarkStart w:id="26" w:name="_Toc318532990"/>
      <w:r w:rsidRPr="00AE28BF">
        <w:rPr>
          <w:b w:val="0"/>
          <w:sz w:val="22"/>
          <w:szCs w:val="22"/>
        </w:rPr>
        <w:t xml:space="preserve">Slika </w:t>
      </w:r>
      <w:r w:rsidRPr="00AE28BF">
        <w:rPr>
          <w:b w:val="0"/>
          <w:sz w:val="22"/>
          <w:szCs w:val="22"/>
        </w:rPr>
        <w:fldChar w:fldCharType="begin"/>
      </w:r>
      <w:r w:rsidRPr="00AE28BF">
        <w:rPr>
          <w:b w:val="0"/>
          <w:sz w:val="22"/>
          <w:szCs w:val="22"/>
        </w:rPr>
        <w:instrText xml:space="preserve"> SEQ Slika \* ARABIC </w:instrText>
      </w:r>
      <w:r w:rsidRPr="00AE28BF">
        <w:rPr>
          <w:b w:val="0"/>
          <w:sz w:val="22"/>
          <w:szCs w:val="22"/>
        </w:rPr>
        <w:fldChar w:fldCharType="separate"/>
      </w:r>
      <w:r w:rsidR="0005462B">
        <w:rPr>
          <w:b w:val="0"/>
          <w:noProof/>
          <w:sz w:val="22"/>
          <w:szCs w:val="22"/>
        </w:rPr>
        <w:t>9</w:t>
      </w:r>
      <w:r w:rsidRPr="00AE28BF">
        <w:rPr>
          <w:b w:val="0"/>
          <w:sz w:val="22"/>
          <w:szCs w:val="22"/>
        </w:rPr>
        <w:fldChar w:fldCharType="end"/>
      </w:r>
      <w:r w:rsidRPr="00AE28BF">
        <w:rPr>
          <w:b w:val="0"/>
          <w:sz w:val="22"/>
          <w:szCs w:val="22"/>
        </w:rPr>
        <w:t xml:space="preserve">: Avgust oblečen v </w:t>
      </w:r>
      <w:bookmarkEnd w:id="25"/>
      <w:r w:rsidR="00F71ECC">
        <w:rPr>
          <w:b w:val="0"/>
          <w:sz w:val="22"/>
          <w:szCs w:val="22"/>
        </w:rPr>
        <w:t>togo.</w:t>
      </w:r>
      <w:bookmarkEnd w:id="26"/>
    </w:p>
    <w:p w:rsidR="00A7780D" w:rsidRDefault="00A7780D" w:rsidP="00A7780D"/>
    <w:p w:rsidR="00A7780D" w:rsidRDefault="00A7780D" w:rsidP="00A7780D">
      <w:pPr>
        <w:pStyle w:val="Heading1"/>
        <w:spacing w:line="360" w:lineRule="auto"/>
        <w:jc w:val="both"/>
        <w:rPr>
          <w:rFonts w:ascii="Calibri" w:hAnsi="Calibri"/>
        </w:rPr>
      </w:pPr>
      <w:bookmarkStart w:id="27" w:name="_Toc318533007"/>
      <w:r>
        <w:rPr>
          <w:rFonts w:ascii="Calibri" w:hAnsi="Calibri"/>
        </w:rPr>
        <w:t>9. ZMAGA V POMORSKI BITKI</w:t>
      </w:r>
      <w:bookmarkEnd w:id="27"/>
    </w:p>
    <w:p w:rsidR="00A7780D" w:rsidRDefault="00A7780D" w:rsidP="00A7780D">
      <w:pPr>
        <w:spacing w:line="360" w:lineRule="auto"/>
        <w:jc w:val="both"/>
        <w:rPr>
          <w:sz w:val="24"/>
          <w:szCs w:val="24"/>
        </w:rPr>
      </w:pPr>
      <w:r w:rsidRPr="00A7780D">
        <w:rPr>
          <w:sz w:val="24"/>
          <w:szCs w:val="24"/>
        </w:rPr>
        <w:t>Ta osebna na</w:t>
      </w:r>
      <w:r>
        <w:rPr>
          <w:sz w:val="24"/>
          <w:szCs w:val="24"/>
        </w:rPr>
        <w:t>gnjenost d</w:t>
      </w:r>
      <w:r w:rsidR="006F5B46">
        <w:rPr>
          <w:sz w:val="24"/>
          <w:szCs w:val="24"/>
        </w:rPr>
        <w:t>o vzhoda je zaostrila sicer</w:t>
      </w:r>
      <w:r>
        <w:rPr>
          <w:sz w:val="24"/>
          <w:szCs w:val="24"/>
        </w:rPr>
        <w:t xml:space="preserve"> ne prav prijazne odnose med Oktavija</w:t>
      </w:r>
      <w:r w:rsidR="006F5B46">
        <w:rPr>
          <w:sz w:val="24"/>
          <w:szCs w:val="24"/>
        </w:rPr>
        <w:t xml:space="preserve">nom in Antonijem, ki se je v Egiptu že vedel kot pravo orientalski vladar. Povod za končni spor med njima je bilo vse slabše zanimanje zaljubljenega Antonija za potrebe in težave Rima in poleg ostalih napetosti tudi to, da je Antonij zaradi Kleopatre zapustil svojo soprogo Oktavijo, ki je bila Oktavijanova sestra. Po dolgi mesecih naraščajočega spora je končno prišlo do velikega finala: oba tekmeca za oblast v Rimu st se septembra leta 31 pr. n. št. pomerila v pomorski bitki pri Akaciju. Oktvaijan je uničil ladjevje Antonija in Kleopatre in ko je s svojimi četami vkorakal v Egipt, sta oba naredila samomor ( Kleopatra in Antonij). V naslednjih letih je prišlo v Rimu do politične reorganizacije: Oktavijan Avgust se je želel </w:t>
      </w:r>
      <w:r w:rsidR="00F752D7">
        <w:rPr>
          <w:sz w:val="24"/>
          <w:szCs w:val="24"/>
        </w:rPr>
        <w:t xml:space="preserve">spraviti s preganjanimi senatorji in zato je moral spretno prikriti kakršno koli monarhistično misel. Politične razmere so kazale, da se pripravlja premik k monarhiji, toda Oktavijan vsaj na zunaj ni želel veljati </w:t>
      </w:r>
      <w:r w:rsidR="00951D58">
        <w:rPr>
          <w:sz w:val="24"/>
          <w:szCs w:val="24"/>
        </w:rPr>
        <w:t>za ustanovitelja nove ureditve, ampak za varuha stare</w:t>
      </w:r>
      <w:r w:rsidR="00A207B5">
        <w:rPr>
          <w:sz w:val="24"/>
          <w:szCs w:val="24"/>
        </w:rPr>
        <w:t xml:space="preserve"> </w:t>
      </w:r>
      <w:r w:rsidR="00A207B5">
        <w:rPr>
          <w:b/>
          <w:sz w:val="24"/>
          <w:szCs w:val="24"/>
        </w:rPr>
        <w:t>res publicae</w:t>
      </w:r>
      <w:r w:rsidR="00A207B5">
        <w:rPr>
          <w:sz w:val="24"/>
          <w:szCs w:val="24"/>
        </w:rPr>
        <w:t xml:space="preserve">. </w:t>
      </w:r>
    </w:p>
    <w:p w:rsidR="00C83C49" w:rsidRPr="00C83C49" w:rsidRDefault="00C83C49" w:rsidP="00A7780D">
      <w:pPr>
        <w:spacing w:line="360" w:lineRule="auto"/>
        <w:jc w:val="both"/>
      </w:pPr>
      <w:r w:rsidRPr="00800E03">
        <w:t>(BAIER, 2005, Spremenili so svet</w:t>
      </w:r>
      <w:r w:rsidR="0005462B">
        <w:t>)</w:t>
      </w:r>
    </w:p>
    <w:p w:rsidR="00C83C49" w:rsidRDefault="008C10D2" w:rsidP="00C83C49">
      <w:pPr>
        <w:keepNext/>
        <w:spacing w:line="360" w:lineRule="auto"/>
        <w:jc w:val="center"/>
      </w:pPr>
      <w:r>
        <w:rPr>
          <w:sz w:val="24"/>
          <w:szCs w:val="24"/>
        </w:rPr>
        <w:pict>
          <v:shape id="_x0000_i1035" type="#_x0000_t75" style="width:272.4pt;height:228.25pt">
            <v:imagedata r:id="rId20" o:title="images"/>
          </v:shape>
        </w:pict>
      </w:r>
    </w:p>
    <w:p w:rsidR="00C83C49" w:rsidRDefault="00C83C49" w:rsidP="00C83C49">
      <w:pPr>
        <w:pStyle w:val="Caption"/>
        <w:jc w:val="center"/>
        <w:rPr>
          <w:b w:val="0"/>
          <w:sz w:val="22"/>
          <w:szCs w:val="22"/>
        </w:rPr>
      </w:pPr>
      <w:bookmarkStart w:id="28" w:name="_Toc318532991"/>
      <w:r w:rsidRPr="00C83C49">
        <w:rPr>
          <w:b w:val="0"/>
          <w:sz w:val="22"/>
          <w:szCs w:val="22"/>
        </w:rPr>
        <w:t xml:space="preserve">Slika </w:t>
      </w:r>
      <w:r w:rsidRPr="00C83C49">
        <w:rPr>
          <w:b w:val="0"/>
          <w:sz w:val="22"/>
          <w:szCs w:val="22"/>
        </w:rPr>
        <w:fldChar w:fldCharType="begin"/>
      </w:r>
      <w:r w:rsidRPr="00C83C49">
        <w:rPr>
          <w:b w:val="0"/>
          <w:sz w:val="22"/>
          <w:szCs w:val="22"/>
        </w:rPr>
        <w:instrText xml:space="preserve"> SEQ Slika \* ARABIC </w:instrText>
      </w:r>
      <w:r w:rsidRPr="00C83C49">
        <w:rPr>
          <w:b w:val="0"/>
          <w:sz w:val="22"/>
          <w:szCs w:val="22"/>
        </w:rPr>
        <w:fldChar w:fldCharType="separate"/>
      </w:r>
      <w:r w:rsidR="0005462B">
        <w:rPr>
          <w:b w:val="0"/>
          <w:noProof/>
          <w:sz w:val="22"/>
          <w:szCs w:val="22"/>
        </w:rPr>
        <w:t>10</w:t>
      </w:r>
      <w:r w:rsidRPr="00C83C49">
        <w:rPr>
          <w:b w:val="0"/>
          <w:sz w:val="22"/>
          <w:szCs w:val="22"/>
        </w:rPr>
        <w:fldChar w:fldCharType="end"/>
      </w:r>
      <w:r w:rsidRPr="00C83C49">
        <w:rPr>
          <w:b w:val="0"/>
          <w:sz w:val="22"/>
          <w:szCs w:val="22"/>
        </w:rPr>
        <w:t>: Mark Antonij in Kleopatra v filmu Kleopatra.</w:t>
      </w:r>
      <w:bookmarkEnd w:id="28"/>
    </w:p>
    <w:p w:rsidR="00C83C49" w:rsidRDefault="00C83C49" w:rsidP="00C83C49">
      <w:pPr>
        <w:pStyle w:val="Heading1"/>
        <w:spacing w:line="360" w:lineRule="auto"/>
        <w:jc w:val="both"/>
        <w:rPr>
          <w:rFonts w:ascii="Calibri" w:hAnsi="Calibri"/>
        </w:rPr>
      </w:pPr>
      <w:bookmarkStart w:id="29" w:name="_Toc318533008"/>
      <w:r>
        <w:rPr>
          <w:rFonts w:ascii="Calibri" w:hAnsi="Calibri"/>
        </w:rPr>
        <w:t>10. SMRT</w:t>
      </w:r>
      <w:bookmarkEnd w:id="29"/>
    </w:p>
    <w:p w:rsidR="006553B9" w:rsidRDefault="00CA0F06" w:rsidP="00CA0F06">
      <w:pPr>
        <w:spacing w:line="360" w:lineRule="auto"/>
        <w:jc w:val="both"/>
        <w:rPr>
          <w:sz w:val="24"/>
          <w:szCs w:val="24"/>
        </w:rPr>
      </w:pPr>
      <w:r>
        <w:rPr>
          <w:sz w:val="24"/>
          <w:szCs w:val="24"/>
        </w:rPr>
        <w:t>Proti koncu življenja se je Avgust zapletel v vojno z Germani. Poskušal je zasesti ozemlje današnje Nemčije med Renom in Labo, a je Avgust izbral slabega generala, Publija Kvintila Vara, prokuratorja province Germanie Superior, ki je bil leta 9 poražen v bitki pri Tevtoburškem lesu. V bitki so bile uničene tri rimske legije, rešilo se je le nekaj sto legionarjev. Ko so cesarju povedali novico o porazu je domnevno zblaznel in zavpil: » Varon, vrni mi legije!« Avgust je umrl star sedemdeset let. Pred smrtjo se je ukvarjal z umetnostjo, podpiral je Vergila in ga prosil</w:t>
      </w:r>
      <w:r w:rsidR="006553B9">
        <w:rPr>
          <w:sz w:val="24"/>
          <w:szCs w:val="24"/>
        </w:rPr>
        <w:t>, naj spesni tretji antični ep. Tako je nastala Eneida.</w:t>
      </w:r>
    </w:p>
    <w:p w:rsidR="00CA0F06" w:rsidRDefault="00CA0F06" w:rsidP="00CA0F06">
      <w:pPr>
        <w:spacing w:line="360" w:lineRule="auto"/>
        <w:jc w:val="both"/>
        <w:rPr>
          <w:sz w:val="24"/>
          <w:szCs w:val="24"/>
        </w:rPr>
      </w:pPr>
      <w:r w:rsidRPr="006553B9">
        <w:rPr>
          <w:sz w:val="24"/>
          <w:szCs w:val="24"/>
        </w:rPr>
        <w:t xml:space="preserve"> </w:t>
      </w:r>
      <w:r w:rsidR="006553B9">
        <w:rPr>
          <w:sz w:val="24"/>
          <w:szCs w:val="24"/>
        </w:rPr>
        <w:t xml:space="preserve"> (</w:t>
      </w:r>
      <w:hyperlink r:id="rId21" w:history="1">
        <w:r w:rsidR="006553B9" w:rsidRPr="006553B9">
          <w:rPr>
            <w:rStyle w:val="Hyperlink"/>
            <w:color w:val="auto"/>
            <w:sz w:val="24"/>
            <w:szCs w:val="24"/>
            <w:u w:val="none"/>
          </w:rPr>
          <w:t>http://sl.wikipedia.org/wiki/Gaj_Avgust_Oktavijan</w:t>
        </w:r>
      </w:hyperlink>
      <w:r w:rsidR="006553B9">
        <w:rPr>
          <w:sz w:val="24"/>
          <w:szCs w:val="24"/>
        </w:rPr>
        <w:t>)</w:t>
      </w:r>
    </w:p>
    <w:p w:rsidR="006553B9" w:rsidRDefault="008C10D2" w:rsidP="006553B9">
      <w:pPr>
        <w:keepNext/>
        <w:spacing w:line="360" w:lineRule="auto"/>
        <w:jc w:val="center"/>
      </w:pPr>
      <w:r>
        <w:rPr>
          <w:sz w:val="24"/>
          <w:szCs w:val="24"/>
        </w:rPr>
        <w:pict>
          <v:shape id="_x0000_i1036" type="#_x0000_t75" style="width:200.4pt;height:266.95pt">
            <v:imagedata r:id="rId22" o:title="vergil"/>
          </v:shape>
        </w:pict>
      </w:r>
    </w:p>
    <w:p w:rsidR="006553B9" w:rsidRDefault="006553B9" w:rsidP="006553B9">
      <w:pPr>
        <w:pStyle w:val="Caption"/>
        <w:jc w:val="center"/>
        <w:rPr>
          <w:b w:val="0"/>
          <w:sz w:val="22"/>
          <w:szCs w:val="22"/>
        </w:rPr>
      </w:pPr>
      <w:bookmarkStart w:id="30" w:name="_Toc318532992"/>
      <w:r w:rsidRPr="006553B9">
        <w:rPr>
          <w:b w:val="0"/>
          <w:sz w:val="22"/>
          <w:szCs w:val="22"/>
        </w:rPr>
        <w:t xml:space="preserve">Slika </w:t>
      </w:r>
      <w:r w:rsidRPr="006553B9">
        <w:rPr>
          <w:b w:val="0"/>
          <w:sz w:val="22"/>
          <w:szCs w:val="22"/>
        </w:rPr>
        <w:fldChar w:fldCharType="begin"/>
      </w:r>
      <w:r w:rsidRPr="006553B9">
        <w:rPr>
          <w:b w:val="0"/>
          <w:sz w:val="22"/>
          <w:szCs w:val="22"/>
        </w:rPr>
        <w:instrText xml:space="preserve"> SEQ Slika \* ARABIC </w:instrText>
      </w:r>
      <w:r w:rsidRPr="006553B9">
        <w:rPr>
          <w:b w:val="0"/>
          <w:sz w:val="22"/>
          <w:szCs w:val="22"/>
        </w:rPr>
        <w:fldChar w:fldCharType="separate"/>
      </w:r>
      <w:r w:rsidR="0005462B">
        <w:rPr>
          <w:b w:val="0"/>
          <w:noProof/>
          <w:sz w:val="22"/>
          <w:szCs w:val="22"/>
        </w:rPr>
        <w:t>11</w:t>
      </w:r>
      <w:r w:rsidRPr="006553B9">
        <w:rPr>
          <w:b w:val="0"/>
          <w:sz w:val="22"/>
          <w:szCs w:val="22"/>
        </w:rPr>
        <w:fldChar w:fldCharType="end"/>
      </w:r>
      <w:r w:rsidRPr="006553B9">
        <w:rPr>
          <w:b w:val="0"/>
          <w:sz w:val="22"/>
          <w:szCs w:val="22"/>
        </w:rPr>
        <w:t>: Pesnik Vergil.</w:t>
      </w:r>
      <w:bookmarkEnd w:id="30"/>
    </w:p>
    <w:p w:rsidR="006553B9" w:rsidRDefault="006553B9" w:rsidP="006553B9"/>
    <w:p w:rsidR="006553B9" w:rsidRDefault="006553B9" w:rsidP="006553B9">
      <w:pPr>
        <w:pStyle w:val="Heading1"/>
        <w:spacing w:line="360" w:lineRule="auto"/>
        <w:jc w:val="both"/>
        <w:rPr>
          <w:rFonts w:ascii="Calibri" w:hAnsi="Calibri"/>
        </w:rPr>
      </w:pPr>
      <w:bookmarkStart w:id="31" w:name="_Toc318533009"/>
      <w:r>
        <w:rPr>
          <w:rFonts w:ascii="Calibri" w:hAnsi="Calibri"/>
        </w:rPr>
        <w:t>11. VSE POTI VODIJO V RIM</w:t>
      </w:r>
      <w:bookmarkEnd w:id="31"/>
    </w:p>
    <w:p w:rsidR="00F71ECC" w:rsidRDefault="006553B9" w:rsidP="006553B9">
      <w:pPr>
        <w:spacing w:line="360" w:lineRule="auto"/>
        <w:jc w:val="both"/>
        <w:rPr>
          <w:sz w:val="24"/>
          <w:szCs w:val="24"/>
        </w:rPr>
      </w:pPr>
      <w:r w:rsidRPr="006553B9">
        <w:rPr>
          <w:b/>
          <w:sz w:val="24"/>
          <w:szCs w:val="24"/>
        </w:rPr>
        <w:t>Vsak dan nasiti 1 200 000 prebivalcev Rima, ob tem da so bila polja v Italiji vse slabše obdelana:</w:t>
      </w:r>
      <w:r>
        <w:rPr>
          <w:sz w:val="24"/>
          <w:szCs w:val="24"/>
        </w:rPr>
        <w:t xml:space="preserve"> za državo to nikakor ni bil mačji kašelj. Rim se je v celoti oskrboval po morju in tovore so razkladali v Ostii, največjem pristanišču v cesarstvu. Sloviti rimski zgodovinar Tacit </w:t>
      </w:r>
      <w:r w:rsidR="000D5AC0">
        <w:rPr>
          <w:sz w:val="24"/>
          <w:szCs w:val="24"/>
        </w:rPr>
        <w:t>je v zvezi s tem zapisal, da je »</w:t>
      </w:r>
      <w:r w:rsidR="000D5AC0">
        <w:rPr>
          <w:i/>
          <w:sz w:val="24"/>
          <w:szCs w:val="24"/>
        </w:rPr>
        <w:t xml:space="preserve">življenje rimskih meščanov vsak dan igračka valov in neurij«. </w:t>
      </w:r>
      <w:r w:rsidR="000D5AC0">
        <w:rPr>
          <w:sz w:val="24"/>
          <w:szCs w:val="24"/>
        </w:rPr>
        <w:t>Ostijski luki sta dala skopati cesar Klavdij in Trajan, obsegali sta čez sto hektarjev. Zavarovani sta bili z zidanima valovoma. Ob vhodu v pristanišče so naredili umeten otoček, tako da so v morje potopili ladjo, napolnjeno s skalami, in nanj postavili svetilnik. Rimljani so povsod po cesarstvu uredili pristanišča za oskrbovanje svojega trgovskega ladjevja. Arles ob Roni je postal skladišče blaga iz vse Galije. Tukaj so zbirali volno, les in pšenico iz severnih krajev in jih potem odpošiljali po vsem Rimu. V Egiptu je imela tako vlogo Aleksandrija. Rimske ladje so plule tako po Črnem morju (k</w:t>
      </w:r>
      <w:r w:rsidR="00F71ECC">
        <w:rPr>
          <w:sz w:val="24"/>
          <w:szCs w:val="24"/>
        </w:rPr>
        <w:t xml:space="preserve"> njegovim obrežjem so se odpravljale po skitsko pšenico in les) kakor po Severnem, ob katerem je cvetela trgovina z volno in rudninami. Ladje so izdelovali iz borovine, hrastovine ali cedrovine. </w:t>
      </w:r>
    </w:p>
    <w:p w:rsidR="00F71ECC" w:rsidRPr="00F71ECC" w:rsidRDefault="00F71ECC" w:rsidP="006553B9">
      <w:pPr>
        <w:spacing w:line="360" w:lineRule="auto"/>
        <w:jc w:val="both"/>
      </w:pPr>
      <w:r w:rsidRPr="00F71ECC">
        <w:t>(MIQUEL, 1989, V rimskih časih.)</w:t>
      </w:r>
    </w:p>
    <w:p w:rsidR="00F71ECC" w:rsidRDefault="008C10D2" w:rsidP="00F71ECC">
      <w:pPr>
        <w:keepNext/>
        <w:spacing w:line="360" w:lineRule="auto"/>
        <w:jc w:val="center"/>
      </w:pPr>
      <w:r>
        <w:rPr>
          <w:sz w:val="24"/>
          <w:szCs w:val="24"/>
        </w:rPr>
        <w:pict>
          <v:shape id="_x0000_i1037" type="#_x0000_t75" style="width:374.95pt;height:248.6pt">
            <v:imagedata r:id="rId23" o:title="prenos"/>
          </v:shape>
        </w:pict>
      </w:r>
    </w:p>
    <w:p w:rsidR="00F71ECC" w:rsidRDefault="00F71ECC" w:rsidP="00F71ECC">
      <w:pPr>
        <w:pStyle w:val="Caption"/>
        <w:jc w:val="center"/>
        <w:rPr>
          <w:b w:val="0"/>
          <w:sz w:val="22"/>
          <w:szCs w:val="22"/>
        </w:rPr>
      </w:pPr>
      <w:bookmarkStart w:id="32" w:name="_Toc318532993"/>
      <w:r w:rsidRPr="00F71ECC">
        <w:rPr>
          <w:b w:val="0"/>
          <w:sz w:val="22"/>
          <w:szCs w:val="22"/>
        </w:rPr>
        <w:t xml:space="preserve">Slika </w:t>
      </w:r>
      <w:r w:rsidRPr="00F71ECC">
        <w:rPr>
          <w:b w:val="0"/>
          <w:sz w:val="22"/>
          <w:szCs w:val="22"/>
        </w:rPr>
        <w:fldChar w:fldCharType="begin"/>
      </w:r>
      <w:r w:rsidRPr="00F71ECC">
        <w:rPr>
          <w:b w:val="0"/>
          <w:sz w:val="22"/>
          <w:szCs w:val="22"/>
        </w:rPr>
        <w:instrText xml:space="preserve"> SEQ Slika \* ARABIC </w:instrText>
      </w:r>
      <w:r w:rsidRPr="00F71ECC">
        <w:rPr>
          <w:b w:val="0"/>
          <w:sz w:val="22"/>
          <w:szCs w:val="22"/>
        </w:rPr>
        <w:fldChar w:fldCharType="separate"/>
      </w:r>
      <w:r w:rsidR="0005462B">
        <w:rPr>
          <w:b w:val="0"/>
          <w:noProof/>
          <w:sz w:val="22"/>
          <w:szCs w:val="22"/>
        </w:rPr>
        <w:t>12</w:t>
      </w:r>
      <w:r w:rsidRPr="00F71ECC">
        <w:rPr>
          <w:b w:val="0"/>
          <w:sz w:val="22"/>
          <w:szCs w:val="22"/>
        </w:rPr>
        <w:fldChar w:fldCharType="end"/>
      </w:r>
      <w:r w:rsidRPr="00F71ECC">
        <w:rPr>
          <w:b w:val="0"/>
          <w:sz w:val="22"/>
          <w:szCs w:val="22"/>
        </w:rPr>
        <w:t>: Rim.</w:t>
      </w:r>
      <w:bookmarkEnd w:id="32"/>
    </w:p>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85576C" w:rsidRDefault="0085576C" w:rsidP="0085576C"/>
    <w:p w:rsidR="00F71ECC" w:rsidRDefault="00F71ECC" w:rsidP="00F71ECC"/>
    <w:p w:rsidR="00F71ECC" w:rsidRDefault="00F71ECC" w:rsidP="00F71ECC">
      <w:pPr>
        <w:spacing w:line="360" w:lineRule="auto"/>
        <w:jc w:val="both"/>
        <w:rPr>
          <w:sz w:val="24"/>
          <w:szCs w:val="24"/>
        </w:rPr>
      </w:pPr>
      <w:r>
        <w:rPr>
          <w:sz w:val="24"/>
          <w:szCs w:val="24"/>
        </w:rPr>
        <w:t>ZAKLJUČEK</w:t>
      </w:r>
    </w:p>
    <w:p w:rsidR="00F71ECC" w:rsidRDefault="0085576C" w:rsidP="00F71ECC">
      <w:pPr>
        <w:spacing w:line="360" w:lineRule="auto"/>
        <w:jc w:val="both"/>
        <w:rPr>
          <w:sz w:val="24"/>
          <w:szCs w:val="24"/>
        </w:rPr>
      </w:pPr>
      <w:r>
        <w:rPr>
          <w:sz w:val="24"/>
          <w:szCs w:val="24"/>
        </w:rPr>
        <w:t xml:space="preserve">V seminarski nalogi sem predstavila Avgusta, njegovo življenje, smrt, ipd. ugotovila sem marsikaj o njegovi družini npr.: da ni imel potomcev, da je imel tri žene, da je imel biološkega in krušnega očeta. Njegov krušni oče je bil Gaj Julij </w:t>
      </w:r>
      <w:r>
        <w:rPr>
          <w:sz w:val="24"/>
          <w:szCs w:val="24"/>
        </w:rPr>
        <w:tab/>
        <w:t>Cezar, bil je tudi njegov predhodnik, Avgustov naslednik pa je bil Tiberij.</w:t>
      </w:r>
      <w:r w:rsidR="00012634">
        <w:rPr>
          <w:sz w:val="24"/>
          <w:szCs w:val="24"/>
        </w:rPr>
        <w:t xml:space="preserve"> Avgust je umrl star sedemdeset let</w:t>
      </w:r>
      <w:r w:rsidR="00E049B6">
        <w:rPr>
          <w:sz w:val="24"/>
          <w:szCs w:val="24"/>
        </w:rPr>
        <w:t>.</w:t>
      </w:r>
    </w:p>
    <w:p w:rsidR="00F71ECC" w:rsidRDefault="00F71ECC" w:rsidP="00F71ECC">
      <w:pPr>
        <w:spacing w:line="360" w:lineRule="auto"/>
        <w:jc w:val="both"/>
        <w:rPr>
          <w:sz w:val="24"/>
          <w:szCs w:val="24"/>
        </w:rPr>
      </w:pPr>
    </w:p>
    <w:p w:rsidR="0005462B" w:rsidRPr="0005462B" w:rsidRDefault="008C10D2" w:rsidP="0005462B">
      <w:pPr>
        <w:keepNext/>
        <w:spacing w:line="360" w:lineRule="auto"/>
        <w:jc w:val="center"/>
      </w:pPr>
      <w:r>
        <w:pict>
          <v:shape id="_x0000_i1038" type="#_x0000_t75" style="width:182.7pt;height:250.65pt">
            <v:imagedata r:id="rId24" o:title="GVSDFGFDD"/>
          </v:shape>
        </w:pict>
      </w:r>
    </w:p>
    <w:p w:rsidR="00F71ECC" w:rsidRPr="0005462B" w:rsidRDefault="0005462B" w:rsidP="0005462B">
      <w:pPr>
        <w:pStyle w:val="Caption"/>
        <w:jc w:val="center"/>
        <w:rPr>
          <w:b w:val="0"/>
          <w:sz w:val="22"/>
          <w:szCs w:val="22"/>
        </w:rPr>
      </w:pPr>
      <w:bookmarkStart w:id="33" w:name="_Toc318532994"/>
      <w:r w:rsidRPr="0005462B">
        <w:rPr>
          <w:b w:val="0"/>
          <w:sz w:val="22"/>
          <w:szCs w:val="22"/>
        </w:rPr>
        <w:t xml:space="preserve">Slika </w:t>
      </w:r>
      <w:r w:rsidRPr="0005462B">
        <w:rPr>
          <w:b w:val="0"/>
          <w:sz w:val="22"/>
          <w:szCs w:val="22"/>
        </w:rPr>
        <w:fldChar w:fldCharType="begin"/>
      </w:r>
      <w:r w:rsidRPr="0005462B">
        <w:rPr>
          <w:b w:val="0"/>
          <w:sz w:val="22"/>
          <w:szCs w:val="22"/>
        </w:rPr>
        <w:instrText xml:space="preserve"> SEQ Slika \* ARABIC </w:instrText>
      </w:r>
      <w:r w:rsidRPr="0005462B">
        <w:rPr>
          <w:b w:val="0"/>
          <w:sz w:val="22"/>
          <w:szCs w:val="22"/>
        </w:rPr>
        <w:fldChar w:fldCharType="separate"/>
      </w:r>
      <w:r w:rsidRPr="0005462B">
        <w:rPr>
          <w:b w:val="0"/>
          <w:noProof/>
          <w:sz w:val="22"/>
          <w:szCs w:val="22"/>
        </w:rPr>
        <w:t>13</w:t>
      </w:r>
      <w:r w:rsidRPr="0005462B">
        <w:rPr>
          <w:b w:val="0"/>
          <w:sz w:val="22"/>
          <w:szCs w:val="22"/>
        </w:rPr>
        <w:fldChar w:fldCharType="end"/>
      </w:r>
      <w:r w:rsidRPr="0005462B">
        <w:rPr>
          <w:b w:val="0"/>
          <w:sz w:val="22"/>
          <w:szCs w:val="22"/>
        </w:rPr>
        <w:t>: Gaj Oktavijan Avgust</w:t>
      </w:r>
      <w:bookmarkEnd w:id="33"/>
    </w:p>
    <w:p w:rsidR="00F71ECC" w:rsidRDefault="00F71ECC" w:rsidP="00F71ECC"/>
    <w:p w:rsidR="00F71ECC" w:rsidRDefault="00F71ECC" w:rsidP="00F71ECC"/>
    <w:p w:rsidR="0085576C" w:rsidRDefault="0085576C" w:rsidP="00F71ECC"/>
    <w:p w:rsidR="0085576C" w:rsidRDefault="0085576C" w:rsidP="00F71ECC"/>
    <w:p w:rsidR="0085576C" w:rsidRDefault="0085576C" w:rsidP="00F71ECC"/>
    <w:p w:rsidR="0085576C" w:rsidRDefault="0085576C" w:rsidP="00F71ECC"/>
    <w:p w:rsidR="0085576C" w:rsidRDefault="0085576C" w:rsidP="00F71ECC"/>
    <w:p w:rsidR="0085576C" w:rsidRDefault="0085576C" w:rsidP="00F71ECC"/>
    <w:p w:rsidR="0085576C" w:rsidRPr="00F71ECC" w:rsidRDefault="0085576C" w:rsidP="00F71ECC"/>
    <w:p w:rsidR="006553B9" w:rsidRDefault="000D5AC0" w:rsidP="0005462B">
      <w:pPr>
        <w:pStyle w:val="Heading1"/>
        <w:spacing w:line="360" w:lineRule="auto"/>
        <w:jc w:val="both"/>
        <w:rPr>
          <w:rFonts w:ascii="Calibri" w:hAnsi="Calibri"/>
        </w:rPr>
      </w:pPr>
      <w:r>
        <w:rPr>
          <w:sz w:val="24"/>
          <w:szCs w:val="24"/>
        </w:rPr>
        <w:t xml:space="preserve"> </w:t>
      </w:r>
      <w:r>
        <w:rPr>
          <w:i/>
          <w:sz w:val="24"/>
          <w:szCs w:val="24"/>
        </w:rPr>
        <w:t xml:space="preserve"> </w:t>
      </w:r>
      <w:bookmarkStart w:id="34" w:name="_Toc318533010"/>
      <w:r w:rsidR="0005462B">
        <w:rPr>
          <w:rFonts w:ascii="Calibri" w:hAnsi="Calibri"/>
        </w:rPr>
        <w:t>12. V</w:t>
      </w:r>
      <w:r w:rsidR="0005462B" w:rsidRPr="0005462B">
        <w:rPr>
          <w:rFonts w:ascii="Calibri" w:hAnsi="Calibri"/>
        </w:rPr>
        <w:t>IRI</w:t>
      </w:r>
      <w:bookmarkEnd w:id="34"/>
    </w:p>
    <w:p w:rsidR="0005462B" w:rsidRPr="005A650E" w:rsidRDefault="008C10D2" w:rsidP="005A650E">
      <w:pPr>
        <w:spacing w:line="360" w:lineRule="auto"/>
        <w:jc w:val="both"/>
        <w:rPr>
          <w:sz w:val="24"/>
          <w:szCs w:val="24"/>
        </w:rPr>
      </w:pPr>
      <w:hyperlink r:id="rId25" w:history="1">
        <w:r w:rsidR="0005462B" w:rsidRPr="005A650E">
          <w:rPr>
            <w:rStyle w:val="Hyperlink"/>
            <w:sz w:val="24"/>
            <w:szCs w:val="24"/>
          </w:rPr>
          <w:t>http://sl.wikipedia.org/wiki/Gaj_Avgust_Oktavijan</w:t>
        </w:r>
      </w:hyperlink>
      <w:r w:rsidR="0005462B" w:rsidRPr="005A650E">
        <w:rPr>
          <w:sz w:val="24"/>
          <w:szCs w:val="24"/>
        </w:rPr>
        <w:t xml:space="preserve"> (25.2.2012)</w:t>
      </w:r>
    </w:p>
    <w:p w:rsidR="0005462B" w:rsidRPr="005A650E" w:rsidRDefault="0005462B" w:rsidP="005A650E">
      <w:pPr>
        <w:spacing w:line="360" w:lineRule="auto"/>
        <w:jc w:val="both"/>
        <w:rPr>
          <w:sz w:val="24"/>
          <w:szCs w:val="24"/>
        </w:rPr>
      </w:pPr>
      <w:r w:rsidRPr="005A650E">
        <w:rPr>
          <w:sz w:val="24"/>
          <w:szCs w:val="24"/>
        </w:rPr>
        <w:t>(BAIER, P. 2005, Spremenili so svet. Ljubljana: Mladinska knjiga. (Revolucionarji, prenovitelji in velikani duha) (25.2.2012)</w:t>
      </w:r>
    </w:p>
    <w:p w:rsidR="005A650E" w:rsidRDefault="005A650E" w:rsidP="005A650E">
      <w:pPr>
        <w:spacing w:line="360" w:lineRule="auto"/>
        <w:jc w:val="both"/>
        <w:rPr>
          <w:sz w:val="24"/>
          <w:szCs w:val="24"/>
        </w:rPr>
      </w:pPr>
      <w:r w:rsidRPr="005A650E">
        <w:rPr>
          <w:sz w:val="24"/>
          <w:szCs w:val="24"/>
        </w:rPr>
        <w:t>LIBERATI,</w:t>
      </w:r>
      <w:r>
        <w:rPr>
          <w:sz w:val="24"/>
          <w:szCs w:val="24"/>
        </w:rPr>
        <w:t xml:space="preserve"> A.,</w:t>
      </w:r>
      <w:r w:rsidRPr="005A650E">
        <w:rPr>
          <w:sz w:val="24"/>
          <w:szCs w:val="24"/>
        </w:rPr>
        <w:t xml:space="preserve"> BOURBON,</w:t>
      </w:r>
      <w:r>
        <w:rPr>
          <w:sz w:val="24"/>
          <w:szCs w:val="24"/>
        </w:rPr>
        <w:t xml:space="preserve"> F. 2000, Antični rim. Ljubljana: Mladinska knjiga. (Zgodovina civilizacije, ki je vladala svetu) (25.2.2012)</w:t>
      </w:r>
    </w:p>
    <w:p w:rsidR="005A650E" w:rsidRDefault="005A650E" w:rsidP="005A650E">
      <w:pPr>
        <w:spacing w:line="360" w:lineRule="auto"/>
        <w:jc w:val="both"/>
        <w:rPr>
          <w:sz w:val="24"/>
          <w:szCs w:val="24"/>
        </w:rPr>
      </w:pPr>
      <w:r>
        <w:rPr>
          <w:sz w:val="24"/>
          <w:szCs w:val="24"/>
        </w:rPr>
        <w:t>BOVO, E. 1997, Veliki imperiji. Ljubljana: Mladinska knjiga. (Človek in čas) (25.2.2012)</w:t>
      </w:r>
    </w:p>
    <w:p w:rsidR="005A650E" w:rsidRDefault="005A650E" w:rsidP="005A650E">
      <w:pPr>
        <w:spacing w:line="360" w:lineRule="auto"/>
        <w:jc w:val="both"/>
        <w:rPr>
          <w:sz w:val="24"/>
          <w:szCs w:val="24"/>
        </w:rPr>
      </w:pPr>
      <w:r w:rsidRPr="005A650E">
        <w:rPr>
          <w:sz w:val="24"/>
          <w:szCs w:val="24"/>
        </w:rPr>
        <w:t>MIQUEL, P. 1989, V rimskih časih. Ljubljana: Mladinska knjiga. (Kako so živeli) (25.2.2012)</w:t>
      </w:r>
    </w:p>
    <w:p w:rsidR="002E53D0" w:rsidRDefault="002E53D0" w:rsidP="005A650E">
      <w:pPr>
        <w:spacing w:line="360" w:lineRule="auto"/>
        <w:jc w:val="both"/>
        <w:rPr>
          <w:sz w:val="24"/>
          <w:szCs w:val="24"/>
        </w:rPr>
      </w:pPr>
    </w:p>
    <w:p w:rsidR="00723117" w:rsidRDefault="002E53D0" w:rsidP="005A650E">
      <w:pPr>
        <w:spacing w:line="360" w:lineRule="auto"/>
        <w:jc w:val="both"/>
        <w:rPr>
          <w:noProof/>
        </w:rPr>
      </w:pPr>
      <w:r>
        <w:rPr>
          <w:sz w:val="24"/>
          <w:szCs w:val="24"/>
        </w:rPr>
        <w:br w:type="page"/>
      </w:r>
      <w:r w:rsidR="00B4723F" w:rsidRPr="00B4723F">
        <w:rPr>
          <w:b/>
          <w:sz w:val="32"/>
          <w:szCs w:val="32"/>
        </w:rPr>
        <w:t>KAZALO SLIK</w:t>
      </w:r>
      <w:r w:rsidR="00B4723F">
        <w:rPr>
          <w:b/>
          <w:sz w:val="32"/>
          <w:szCs w:val="32"/>
        </w:rPr>
        <w:fldChar w:fldCharType="begin"/>
      </w:r>
      <w:r w:rsidR="00B4723F" w:rsidRPr="00B4723F">
        <w:rPr>
          <w:b/>
          <w:sz w:val="32"/>
          <w:szCs w:val="32"/>
        </w:rPr>
        <w:instrText xml:space="preserve"> TOC \h \z \c "Slika" </w:instrText>
      </w:r>
      <w:r w:rsidR="00B4723F">
        <w:rPr>
          <w:b/>
          <w:sz w:val="32"/>
          <w:szCs w:val="32"/>
        </w:rPr>
        <w:fldChar w:fldCharType="separate"/>
      </w:r>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82" w:history="1">
        <w:r w:rsidR="00723117" w:rsidRPr="00723117">
          <w:rPr>
            <w:rStyle w:val="Hyperlink"/>
            <w:noProof/>
            <w:sz w:val="24"/>
            <w:szCs w:val="24"/>
          </w:rPr>
          <w:t>Slika 1: Gaj Oktavijan Avgust</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_Toc318532982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2</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83" w:history="1">
        <w:r w:rsidR="00723117" w:rsidRPr="00723117">
          <w:rPr>
            <w:rStyle w:val="Hyperlink"/>
            <w:noProof/>
            <w:sz w:val="24"/>
            <w:szCs w:val="24"/>
          </w:rPr>
          <w:t>Slika 2: Dva metra visok kip Avgusta</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_Toc318532983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3</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84" w:history="1">
        <w:r w:rsidR="00723117" w:rsidRPr="00723117">
          <w:rPr>
            <w:rStyle w:val="Hyperlink"/>
            <w:noProof/>
            <w:sz w:val="24"/>
            <w:szCs w:val="24"/>
          </w:rPr>
          <w:t>Slika 3: Prvi rimski cesar (Avgust)</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_Toc318532984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4</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85" w:history="1">
        <w:r w:rsidR="00723117" w:rsidRPr="00723117">
          <w:rPr>
            <w:rStyle w:val="Hyperlink"/>
            <w:noProof/>
            <w:sz w:val="24"/>
            <w:szCs w:val="24"/>
          </w:rPr>
          <w:t>Slika 4: Tiberij</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_Toc318532985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5</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86" w:history="1">
        <w:r w:rsidR="00723117" w:rsidRPr="00723117">
          <w:rPr>
            <w:rStyle w:val="Hyperlink"/>
            <w:noProof/>
            <w:sz w:val="24"/>
            <w:szCs w:val="24"/>
          </w:rPr>
          <w:t>Slika 5: Apeninski polotok pred nastankom Rima.</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_Toc318532986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6</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87" w:history="1">
        <w:r w:rsidR="00723117" w:rsidRPr="00723117">
          <w:rPr>
            <w:rStyle w:val="Hyperlink"/>
            <w:noProof/>
            <w:sz w:val="24"/>
            <w:szCs w:val="24"/>
          </w:rPr>
          <w:t>Slika 6: Legionarji, ki so varovali rimsko cesarstvo.</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_Toc318532987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7</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88" w:history="1">
        <w:r w:rsidR="00723117" w:rsidRPr="00723117">
          <w:rPr>
            <w:rStyle w:val="Hyperlink"/>
            <w:noProof/>
            <w:sz w:val="24"/>
            <w:szCs w:val="24"/>
          </w:rPr>
          <w:t>Slika 7: Gaj Julij Cezar.</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_Toc318532988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8</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89" w:history="1">
        <w:r w:rsidR="00723117" w:rsidRPr="00723117">
          <w:rPr>
            <w:rStyle w:val="Hyperlink"/>
            <w:noProof/>
            <w:sz w:val="24"/>
            <w:szCs w:val="24"/>
          </w:rPr>
          <w:t>Slika 8: Gledališče v francoskem mestu Orange</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_Toc318532989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9</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90" w:history="1">
        <w:r w:rsidR="00723117" w:rsidRPr="00723117">
          <w:rPr>
            <w:rStyle w:val="Hyperlink"/>
            <w:noProof/>
            <w:sz w:val="24"/>
            <w:szCs w:val="24"/>
          </w:rPr>
          <w:t>Slika 9: Avgust oblečen v togo.</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_Toc318532990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10</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91" w:history="1">
        <w:r w:rsidR="00723117" w:rsidRPr="00723117">
          <w:rPr>
            <w:rStyle w:val="Hyperlink"/>
            <w:noProof/>
            <w:sz w:val="24"/>
            <w:szCs w:val="24"/>
          </w:rPr>
          <w:t>Slika 10: Mark Antonij in Kleopatra v filmu Kleopatra.</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_Toc318532991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11</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92" w:history="1">
        <w:r w:rsidR="00723117" w:rsidRPr="00723117">
          <w:rPr>
            <w:rStyle w:val="Hyperlink"/>
            <w:noProof/>
            <w:sz w:val="24"/>
            <w:szCs w:val="24"/>
          </w:rPr>
          <w:t>Slika 11: Pesnik Vergil.</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_Toc318532992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12</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93" w:history="1">
        <w:r w:rsidR="00723117" w:rsidRPr="00723117">
          <w:rPr>
            <w:rStyle w:val="Hyperlink"/>
            <w:noProof/>
            <w:sz w:val="24"/>
            <w:szCs w:val="24"/>
          </w:rPr>
          <w:t>Slika 12: Rim.</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_Toc318532993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13</w:t>
        </w:r>
        <w:r w:rsidR="00723117" w:rsidRPr="00723117">
          <w:rPr>
            <w:noProof/>
            <w:webHidden/>
            <w:sz w:val="24"/>
            <w:szCs w:val="24"/>
          </w:rPr>
          <w:fldChar w:fldCharType="end"/>
        </w:r>
      </w:hyperlink>
    </w:p>
    <w:p w:rsidR="00723117" w:rsidRPr="00723117" w:rsidRDefault="008C10D2" w:rsidP="00723117">
      <w:pPr>
        <w:pStyle w:val="TableofFigures"/>
        <w:tabs>
          <w:tab w:val="right" w:leader="dot" w:pos="9062"/>
        </w:tabs>
        <w:spacing w:line="360" w:lineRule="auto"/>
        <w:jc w:val="both"/>
        <w:rPr>
          <w:rFonts w:eastAsia="Times New Roman"/>
          <w:noProof/>
          <w:sz w:val="24"/>
          <w:szCs w:val="24"/>
          <w:lang w:eastAsia="sl-SI"/>
        </w:rPr>
      </w:pPr>
      <w:hyperlink w:anchor="_Toc318532994" w:history="1">
        <w:r w:rsidR="00723117" w:rsidRPr="00723117">
          <w:rPr>
            <w:rStyle w:val="Hyperlink"/>
            <w:noProof/>
            <w:sz w:val="24"/>
            <w:szCs w:val="24"/>
          </w:rPr>
          <w:t>Slika 13: Gaj Oktavijan Avgust</w:t>
        </w:r>
        <w:r w:rsidR="00723117" w:rsidRPr="00723117">
          <w:rPr>
            <w:noProof/>
            <w:webHidden/>
            <w:sz w:val="24"/>
            <w:szCs w:val="24"/>
          </w:rPr>
          <w:tab/>
        </w:r>
        <w:r w:rsidR="00723117" w:rsidRPr="00723117">
          <w:rPr>
            <w:noProof/>
            <w:webHidden/>
            <w:sz w:val="24"/>
            <w:szCs w:val="24"/>
          </w:rPr>
          <w:fldChar w:fldCharType="begin"/>
        </w:r>
        <w:r w:rsidR="00723117" w:rsidRPr="00723117">
          <w:rPr>
            <w:noProof/>
            <w:webHidden/>
            <w:sz w:val="24"/>
            <w:szCs w:val="24"/>
          </w:rPr>
          <w:instrText xml:space="preserve"> PAGEREF _Toc318532994 \h </w:instrText>
        </w:r>
        <w:r w:rsidR="00723117" w:rsidRPr="00723117">
          <w:rPr>
            <w:noProof/>
            <w:webHidden/>
            <w:sz w:val="24"/>
            <w:szCs w:val="24"/>
          </w:rPr>
        </w:r>
        <w:r w:rsidR="00723117" w:rsidRPr="00723117">
          <w:rPr>
            <w:noProof/>
            <w:webHidden/>
            <w:sz w:val="24"/>
            <w:szCs w:val="24"/>
          </w:rPr>
          <w:fldChar w:fldCharType="separate"/>
        </w:r>
        <w:r w:rsidR="00723117" w:rsidRPr="00723117">
          <w:rPr>
            <w:noProof/>
            <w:webHidden/>
            <w:sz w:val="24"/>
            <w:szCs w:val="24"/>
          </w:rPr>
          <w:t>14</w:t>
        </w:r>
        <w:r w:rsidR="00723117" w:rsidRPr="00723117">
          <w:rPr>
            <w:noProof/>
            <w:webHidden/>
            <w:sz w:val="24"/>
            <w:szCs w:val="24"/>
          </w:rPr>
          <w:fldChar w:fldCharType="end"/>
        </w:r>
      </w:hyperlink>
    </w:p>
    <w:p w:rsidR="0005462B" w:rsidRPr="005309C4" w:rsidRDefault="00B4723F" w:rsidP="0005462B">
      <w:pPr>
        <w:spacing w:line="360" w:lineRule="auto"/>
        <w:jc w:val="both"/>
        <w:rPr>
          <w:sz w:val="24"/>
          <w:szCs w:val="24"/>
        </w:rPr>
      </w:pPr>
      <w:r>
        <w:rPr>
          <w:sz w:val="24"/>
          <w:szCs w:val="24"/>
        </w:rPr>
        <w:fldChar w:fldCharType="end"/>
      </w:r>
    </w:p>
    <w:sectPr w:rsidR="0005462B" w:rsidRPr="005309C4" w:rsidSect="0085576C">
      <w:headerReference w:type="default" r:id="rId26"/>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0DD" w:rsidRDefault="000670DD" w:rsidP="004D6F07">
      <w:pPr>
        <w:spacing w:after="0" w:line="240" w:lineRule="auto"/>
      </w:pPr>
      <w:r>
        <w:separator/>
      </w:r>
    </w:p>
  </w:endnote>
  <w:endnote w:type="continuationSeparator" w:id="0">
    <w:p w:rsidR="000670DD" w:rsidRDefault="000670DD" w:rsidP="004D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ECC" w:rsidRDefault="00F71ECC" w:rsidP="00951D58">
    <w:pPr>
      <w:pStyle w:val="Footer"/>
      <w:jc w:val="right"/>
    </w:pPr>
    <w:r>
      <w:t xml:space="preserve">                                                                                                                                                                                  </w:t>
    </w:r>
    <w:r>
      <w:fldChar w:fldCharType="begin"/>
    </w:r>
    <w:r>
      <w:instrText xml:space="preserve"> PAGE   \* MERGEFORMAT </w:instrText>
    </w:r>
    <w:r>
      <w:fldChar w:fldCharType="separate"/>
    </w:r>
    <w:r w:rsidR="00723117">
      <w:rPr>
        <w:noProof/>
      </w:rPr>
      <w:t>2</w:t>
    </w:r>
    <w:r>
      <w:fldChar w:fldCharType="end"/>
    </w:r>
  </w:p>
  <w:p w:rsidR="00F71ECC" w:rsidRDefault="00F7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0DD" w:rsidRDefault="000670DD" w:rsidP="004D6F07">
      <w:pPr>
        <w:spacing w:after="0" w:line="240" w:lineRule="auto"/>
      </w:pPr>
      <w:r>
        <w:separator/>
      </w:r>
    </w:p>
  </w:footnote>
  <w:footnote w:type="continuationSeparator" w:id="0">
    <w:p w:rsidR="000670DD" w:rsidRDefault="000670DD" w:rsidP="004D6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ECC" w:rsidRPr="004D6F07" w:rsidRDefault="00F71ECC" w:rsidP="00B92538">
    <w:pPr>
      <w:pStyle w:val="Header"/>
      <w:rPr>
        <w:sz w:val="20"/>
        <w:szCs w:val="20"/>
      </w:rPr>
    </w:pPr>
    <w:r w:rsidRPr="004D6F07">
      <w:rPr>
        <w:sz w:val="20"/>
        <w:szCs w:val="20"/>
      </w:rPr>
      <w:t>Seminarska naloga:</w:t>
    </w:r>
    <w:r w:rsidR="00B92538">
      <w:rPr>
        <w:sz w:val="20"/>
        <w:szCs w:val="20"/>
      </w:rPr>
      <w:t xml:space="preserve"> </w:t>
    </w:r>
    <w:r w:rsidRPr="004D6F07">
      <w:rPr>
        <w:sz w:val="20"/>
        <w:szCs w:val="20"/>
      </w:rPr>
      <w:t>Gaj Oktavijan Avgust, Osnovna šola II, Murska Sobota</w:t>
    </w:r>
  </w:p>
  <w:p w:rsidR="00F71ECC" w:rsidRDefault="00F7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63D79"/>
    <w:multiLevelType w:val="hybridMultilevel"/>
    <w:tmpl w:val="1B84E9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8B0E19"/>
    <w:multiLevelType w:val="hybridMultilevel"/>
    <w:tmpl w:val="266697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4214FAF"/>
    <w:multiLevelType w:val="hybridMultilevel"/>
    <w:tmpl w:val="7292AE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6F07"/>
    <w:rsid w:val="00012634"/>
    <w:rsid w:val="0002342F"/>
    <w:rsid w:val="0005462B"/>
    <w:rsid w:val="000670DD"/>
    <w:rsid w:val="00097A59"/>
    <w:rsid w:val="000C2C97"/>
    <w:rsid w:val="000D5AC0"/>
    <w:rsid w:val="00113AAC"/>
    <w:rsid w:val="00113D13"/>
    <w:rsid w:val="00122301"/>
    <w:rsid w:val="0013081C"/>
    <w:rsid w:val="001636D0"/>
    <w:rsid w:val="0018215F"/>
    <w:rsid w:val="001973EC"/>
    <w:rsid w:val="0024060B"/>
    <w:rsid w:val="00284FC9"/>
    <w:rsid w:val="002868EA"/>
    <w:rsid w:val="002D05E6"/>
    <w:rsid w:val="002E53D0"/>
    <w:rsid w:val="00310E4B"/>
    <w:rsid w:val="003226DD"/>
    <w:rsid w:val="00370BB3"/>
    <w:rsid w:val="00382FC9"/>
    <w:rsid w:val="003A6247"/>
    <w:rsid w:val="003B5B7C"/>
    <w:rsid w:val="00457284"/>
    <w:rsid w:val="004A582A"/>
    <w:rsid w:val="004C6918"/>
    <w:rsid w:val="004D48BF"/>
    <w:rsid w:val="004D6F07"/>
    <w:rsid w:val="005309C4"/>
    <w:rsid w:val="00541C1F"/>
    <w:rsid w:val="00560011"/>
    <w:rsid w:val="005A650E"/>
    <w:rsid w:val="00607370"/>
    <w:rsid w:val="006553B9"/>
    <w:rsid w:val="00687D6C"/>
    <w:rsid w:val="006E4E06"/>
    <w:rsid w:val="006F5B46"/>
    <w:rsid w:val="00723117"/>
    <w:rsid w:val="007C29AF"/>
    <w:rsid w:val="007E40ED"/>
    <w:rsid w:val="007F716D"/>
    <w:rsid w:val="00800E03"/>
    <w:rsid w:val="0080133A"/>
    <w:rsid w:val="0085576C"/>
    <w:rsid w:val="008C10D2"/>
    <w:rsid w:val="00951D58"/>
    <w:rsid w:val="009E2405"/>
    <w:rsid w:val="009F0F1C"/>
    <w:rsid w:val="00A207B5"/>
    <w:rsid w:val="00A54CD9"/>
    <w:rsid w:val="00A71DA7"/>
    <w:rsid w:val="00A7780D"/>
    <w:rsid w:val="00A92B49"/>
    <w:rsid w:val="00AE28BF"/>
    <w:rsid w:val="00B14810"/>
    <w:rsid w:val="00B41834"/>
    <w:rsid w:val="00B4723F"/>
    <w:rsid w:val="00B92538"/>
    <w:rsid w:val="00BD4577"/>
    <w:rsid w:val="00BE10DE"/>
    <w:rsid w:val="00BE222A"/>
    <w:rsid w:val="00C83C49"/>
    <w:rsid w:val="00CA0F06"/>
    <w:rsid w:val="00CE2E3B"/>
    <w:rsid w:val="00CE41E1"/>
    <w:rsid w:val="00D01F74"/>
    <w:rsid w:val="00D233C4"/>
    <w:rsid w:val="00D32749"/>
    <w:rsid w:val="00D41610"/>
    <w:rsid w:val="00D977EC"/>
    <w:rsid w:val="00E049B6"/>
    <w:rsid w:val="00E60FEC"/>
    <w:rsid w:val="00E85306"/>
    <w:rsid w:val="00F71ECC"/>
    <w:rsid w:val="00F752D7"/>
    <w:rsid w:val="00FB63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EC"/>
    <w:pPr>
      <w:spacing w:after="200" w:line="276" w:lineRule="auto"/>
    </w:pPr>
    <w:rPr>
      <w:sz w:val="22"/>
      <w:szCs w:val="22"/>
      <w:lang w:eastAsia="en-US"/>
    </w:rPr>
  </w:style>
  <w:style w:type="paragraph" w:styleId="Heading1">
    <w:name w:val="heading 1"/>
    <w:basedOn w:val="Normal"/>
    <w:next w:val="Normal"/>
    <w:link w:val="Heading1Char"/>
    <w:uiPriority w:val="9"/>
    <w:qFormat/>
    <w:rsid w:val="00D4161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60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F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6F07"/>
  </w:style>
  <w:style w:type="paragraph" w:styleId="Footer">
    <w:name w:val="footer"/>
    <w:basedOn w:val="Normal"/>
    <w:link w:val="FooterChar"/>
    <w:uiPriority w:val="99"/>
    <w:unhideWhenUsed/>
    <w:rsid w:val="004D6F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6F07"/>
  </w:style>
  <w:style w:type="paragraph" w:styleId="BalloonText">
    <w:name w:val="Balloon Text"/>
    <w:basedOn w:val="Normal"/>
    <w:link w:val="BalloonTextChar"/>
    <w:uiPriority w:val="99"/>
    <w:semiHidden/>
    <w:unhideWhenUsed/>
    <w:rsid w:val="004D6F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6F07"/>
    <w:rPr>
      <w:rFonts w:ascii="Tahoma" w:hAnsi="Tahoma" w:cs="Tahoma"/>
      <w:sz w:val="16"/>
      <w:szCs w:val="16"/>
    </w:rPr>
  </w:style>
  <w:style w:type="paragraph" w:styleId="Caption">
    <w:name w:val="caption"/>
    <w:basedOn w:val="Normal"/>
    <w:next w:val="Normal"/>
    <w:uiPriority w:val="35"/>
    <w:unhideWhenUsed/>
    <w:qFormat/>
    <w:rsid w:val="00E85306"/>
    <w:rPr>
      <w:b/>
      <w:bCs/>
      <w:sz w:val="20"/>
      <w:szCs w:val="20"/>
    </w:rPr>
  </w:style>
  <w:style w:type="character" w:customStyle="1" w:styleId="apple-converted-space">
    <w:name w:val="apple-converted-space"/>
    <w:basedOn w:val="DefaultParagraphFont"/>
    <w:rsid w:val="00A54CD9"/>
  </w:style>
  <w:style w:type="character" w:styleId="Hyperlink">
    <w:name w:val="Hyperlink"/>
    <w:uiPriority w:val="99"/>
    <w:unhideWhenUsed/>
    <w:rsid w:val="00A54CD9"/>
    <w:rPr>
      <w:color w:val="0000FF"/>
      <w:u w:val="single"/>
    </w:rPr>
  </w:style>
  <w:style w:type="character" w:customStyle="1" w:styleId="Heading1Char">
    <w:name w:val="Heading 1 Char"/>
    <w:link w:val="Heading1"/>
    <w:uiPriority w:val="9"/>
    <w:rsid w:val="00D41610"/>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D41610"/>
    <w:pPr>
      <w:keepLines/>
      <w:spacing w:before="480" w:after="0"/>
      <w:outlineLvl w:val="9"/>
    </w:pPr>
    <w:rPr>
      <w:color w:val="365F91"/>
      <w:kern w:val="0"/>
      <w:sz w:val="28"/>
      <w:szCs w:val="28"/>
    </w:rPr>
  </w:style>
  <w:style w:type="paragraph" w:styleId="TOC2">
    <w:name w:val="toc 2"/>
    <w:basedOn w:val="Normal"/>
    <w:next w:val="Normal"/>
    <w:autoRedefine/>
    <w:uiPriority w:val="39"/>
    <w:semiHidden/>
    <w:unhideWhenUsed/>
    <w:qFormat/>
    <w:rsid w:val="00D41610"/>
    <w:pPr>
      <w:spacing w:after="100"/>
      <w:ind w:left="220"/>
    </w:pPr>
    <w:rPr>
      <w:rFonts w:eastAsia="Times New Roman"/>
    </w:rPr>
  </w:style>
  <w:style w:type="paragraph" w:styleId="TOC1">
    <w:name w:val="toc 1"/>
    <w:basedOn w:val="Normal"/>
    <w:next w:val="Normal"/>
    <w:autoRedefine/>
    <w:uiPriority w:val="39"/>
    <w:unhideWhenUsed/>
    <w:qFormat/>
    <w:rsid w:val="00D41610"/>
    <w:pPr>
      <w:spacing w:after="100"/>
    </w:pPr>
    <w:rPr>
      <w:rFonts w:eastAsia="Times New Roman"/>
    </w:rPr>
  </w:style>
  <w:style w:type="paragraph" w:styleId="TOC3">
    <w:name w:val="toc 3"/>
    <w:basedOn w:val="Normal"/>
    <w:next w:val="Normal"/>
    <w:autoRedefine/>
    <w:uiPriority w:val="39"/>
    <w:semiHidden/>
    <w:unhideWhenUsed/>
    <w:qFormat/>
    <w:rsid w:val="00D41610"/>
    <w:pPr>
      <w:spacing w:after="100"/>
      <w:ind w:left="440"/>
    </w:pPr>
    <w:rPr>
      <w:rFonts w:eastAsia="Times New Roman"/>
    </w:rPr>
  </w:style>
  <w:style w:type="character" w:customStyle="1" w:styleId="Heading2Char">
    <w:name w:val="Heading 2 Char"/>
    <w:link w:val="Heading2"/>
    <w:uiPriority w:val="9"/>
    <w:semiHidden/>
    <w:rsid w:val="00560011"/>
    <w:rPr>
      <w:rFonts w:ascii="Cambria" w:eastAsia="Times New Roman" w:hAnsi="Cambria" w:cs="Times New Roman"/>
      <w:b/>
      <w:bCs/>
      <w:i/>
      <w:iCs/>
      <w:sz w:val="28"/>
      <w:szCs w:val="28"/>
      <w:lang w:eastAsia="en-US"/>
    </w:rPr>
  </w:style>
  <w:style w:type="character" w:customStyle="1" w:styleId="mw-headline">
    <w:name w:val="mw-headline"/>
    <w:basedOn w:val="DefaultParagraphFont"/>
    <w:rsid w:val="00560011"/>
  </w:style>
  <w:style w:type="paragraph" w:styleId="TableofFigures">
    <w:name w:val="table of figures"/>
    <w:basedOn w:val="Normal"/>
    <w:next w:val="Normal"/>
    <w:uiPriority w:val="99"/>
    <w:unhideWhenUsed/>
    <w:rsid w:val="00951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0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wikipedia.org/wiki/Gaj_Avgust_Oktavijan" TargetMode="External"/><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wikipedia.org/wiki/Gaj_Avgust_Oktavijan"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sl.wikipedia.org/wiki/Gaj_Avgust_Oktavijan" TargetMode="External"/><Relationship Id="rId2" Type="http://schemas.openxmlformats.org/officeDocument/2006/relationships/styles" Target="styles.xml"/><Relationship Id="rId16" Type="http://schemas.openxmlformats.org/officeDocument/2006/relationships/hyperlink" Target="http://sl.wikipedia.org/wiki/Gaj_Avgust_Oktavijan" TargetMode="External"/><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l.wikipedia.org/wiki/Gaj_Avgust_Oktavijan" TargetMode="External"/><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2494</Words>
  <Characters>14218</Characters>
  <Application>Microsoft Office Word</Application>
  <DocSecurity>0</DocSecurity>
  <Lines>118</Lines>
  <Paragraphs>33</Paragraphs>
  <ScaleCrop>false</ScaleCrop>
  <Company/>
  <LinksUpToDate>false</LinksUpToDate>
  <CharactersWithSpaces>16679</CharactersWithSpaces>
  <SharedDoc>false</SharedDoc>
  <HLinks>
    <vt:vector size="180" baseType="variant">
      <vt:variant>
        <vt:i4>1572913</vt:i4>
      </vt:variant>
      <vt:variant>
        <vt:i4>203</vt:i4>
      </vt:variant>
      <vt:variant>
        <vt:i4>0</vt:i4>
      </vt:variant>
      <vt:variant>
        <vt:i4>5</vt:i4>
      </vt:variant>
      <vt:variant>
        <vt:lpwstr/>
      </vt:variant>
      <vt:variant>
        <vt:lpwstr>_Toc318532994</vt:lpwstr>
      </vt:variant>
      <vt:variant>
        <vt:i4>1572913</vt:i4>
      </vt:variant>
      <vt:variant>
        <vt:i4>197</vt:i4>
      </vt:variant>
      <vt:variant>
        <vt:i4>0</vt:i4>
      </vt:variant>
      <vt:variant>
        <vt:i4>5</vt:i4>
      </vt:variant>
      <vt:variant>
        <vt:lpwstr/>
      </vt:variant>
      <vt:variant>
        <vt:lpwstr>_Toc318532993</vt:lpwstr>
      </vt:variant>
      <vt:variant>
        <vt:i4>1572913</vt:i4>
      </vt:variant>
      <vt:variant>
        <vt:i4>191</vt:i4>
      </vt:variant>
      <vt:variant>
        <vt:i4>0</vt:i4>
      </vt:variant>
      <vt:variant>
        <vt:i4>5</vt:i4>
      </vt:variant>
      <vt:variant>
        <vt:lpwstr/>
      </vt:variant>
      <vt:variant>
        <vt:lpwstr>_Toc318532992</vt:lpwstr>
      </vt:variant>
      <vt:variant>
        <vt:i4>1572913</vt:i4>
      </vt:variant>
      <vt:variant>
        <vt:i4>185</vt:i4>
      </vt:variant>
      <vt:variant>
        <vt:i4>0</vt:i4>
      </vt:variant>
      <vt:variant>
        <vt:i4>5</vt:i4>
      </vt:variant>
      <vt:variant>
        <vt:lpwstr/>
      </vt:variant>
      <vt:variant>
        <vt:lpwstr>_Toc318532991</vt:lpwstr>
      </vt:variant>
      <vt:variant>
        <vt:i4>1572913</vt:i4>
      </vt:variant>
      <vt:variant>
        <vt:i4>179</vt:i4>
      </vt:variant>
      <vt:variant>
        <vt:i4>0</vt:i4>
      </vt:variant>
      <vt:variant>
        <vt:i4>5</vt:i4>
      </vt:variant>
      <vt:variant>
        <vt:lpwstr/>
      </vt:variant>
      <vt:variant>
        <vt:lpwstr>_Toc318532990</vt:lpwstr>
      </vt:variant>
      <vt:variant>
        <vt:i4>1638449</vt:i4>
      </vt:variant>
      <vt:variant>
        <vt:i4>173</vt:i4>
      </vt:variant>
      <vt:variant>
        <vt:i4>0</vt:i4>
      </vt:variant>
      <vt:variant>
        <vt:i4>5</vt:i4>
      </vt:variant>
      <vt:variant>
        <vt:lpwstr/>
      </vt:variant>
      <vt:variant>
        <vt:lpwstr>_Toc318532989</vt:lpwstr>
      </vt:variant>
      <vt:variant>
        <vt:i4>1638449</vt:i4>
      </vt:variant>
      <vt:variant>
        <vt:i4>167</vt:i4>
      </vt:variant>
      <vt:variant>
        <vt:i4>0</vt:i4>
      </vt:variant>
      <vt:variant>
        <vt:i4>5</vt:i4>
      </vt:variant>
      <vt:variant>
        <vt:lpwstr/>
      </vt:variant>
      <vt:variant>
        <vt:lpwstr>_Toc318532988</vt:lpwstr>
      </vt:variant>
      <vt:variant>
        <vt:i4>1638449</vt:i4>
      </vt:variant>
      <vt:variant>
        <vt:i4>161</vt:i4>
      </vt:variant>
      <vt:variant>
        <vt:i4>0</vt:i4>
      </vt:variant>
      <vt:variant>
        <vt:i4>5</vt:i4>
      </vt:variant>
      <vt:variant>
        <vt:lpwstr/>
      </vt:variant>
      <vt:variant>
        <vt:lpwstr>_Toc318532987</vt:lpwstr>
      </vt:variant>
      <vt:variant>
        <vt:i4>1638449</vt:i4>
      </vt:variant>
      <vt:variant>
        <vt:i4>155</vt:i4>
      </vt:variant>
      <vt:variant>
        <vt:i4>0</vt:i4>
      </vt:variant>
      <vt:variant>
        <vt:i4>5</vt:i4>
      </vt:variant>
      <vt:variant>
        <vt:lpwstr/>
      </vt:variant>
      <vt:variant>
        <vt:lpwstr>_Toc318532986</vt:lpwstr>
      </vt:variant>
      <vt:variant>
        <vt:i4>1638449</vt:i4>
      </vt:variant>
      <vt:variant>
        <vt:i4>149</vt:i4>
      </vt:variant>
      <vt:variant>
        <vt:i4>0</vt:i4>
      </vt:variant>
      <vt:variant>
        <vt:i4>5</vt:i4>
      </vt:variant>
      <vt:variant>
        <vt:lpwstr/>
      </vt:variant>
      <vt:variant>
        <vt:lpwstr>_Toc318532985</vt:lpwstr>
      </vt:variant>
      <vt:variant>
        <vt:i4>1638449</vt:i4>
      </vt:variant>
      <vt:variant>
        <vt:i4>143</vt:i4>
      </vt:variant>
      <vt:variant>
        <vt:i4>0</vt:i4>
      </vt:variant>
      <vt:variant>
        <vt:i4>5</vt:i4>
      </vt:variant>
      <vt:variant>
        <vt:lpwstr/>
      </vt:variant>
      <vt:variant>
        <vt:lpwstr>_Toc318532984</vt:lpwstr>
      </vt:variant>
      <vt:variant>
        <vt:i4>1638449</vt:i4>
      </vt:variant>
      <vt:variant>
        <vt:i4>137</vt:i4>
      </vt:variant>
      <vt:variant>
        <vt:i4>0</vt:i4>
      </vt:variant>
      <vt:variant>
        <vt:i4>5</vt:i4>
      </vt:variant>
      <vt:variant>
        <vt:lpwstr/>
      </vt:variant>
      <vt:variant>
        <vt:lpwstr>_Toc318532983</vt:lpwstr>
      </vt:variant>
      <vt:variant>
        <vt:i4>1638449</vt:i4>
      </vt:variant>
      <vt:variant>
        <vt:i4>131</vt:i4>
      </vt:variant>
      <vt:variant>
        <vt:i4>0</vt:i4>
      </vt:variant>
      <vt:variant>
        <vt:i4>5</vt:i4>
      </vt:variant>
      <vt:variant>
        <vt:lpwstr/>
      </vt:variant>
      <vt:variant>
        <vt:lpwstr>_Toc318532982</vt:lpwstr>
      </vt:variant>
      <vt:variant>
        <vt:i4>2883705</vt:i4>
      </vt:variant>
      <vt:variant>
        <vt:i4>126</vt:i4>
      </vt:variant>
      <vt:variant>
        <vt:i4>0</vt:i4>
      </vt:variant>
      <vt:variant>
        <vt:i4>5</vt:i4>
      </vt:variant>
      <vt:variant>
        <vt:lpwstr>http://sl.wikipedia.org/wiki/Gaj_Avgust_Oktavijan</vt:lpwstr>
      </vt:variant>
      <vt:variant>
        <vt:lpwstr/>
      </vt:variant>
      <vt:variant>
        <vt:i4>2883705</vt:i4>
      </vt:variant>
      <vt:variant>
        <vt:i4>114</vt:i4>
      </vt:variant>
      <vt:variant>
        <vt:i4>0</vt:i4>
      </vt:variant>
      <vt:variant>
        <vt:i4>5</vt:i4>
      </vt:variant>
      <vt:variant>
        <vt:lpwstr>http://sl.wikipedia.org/wiki/Gaj_Avgust_Oktavijan</vt:lpwstr>
      </vt:variant>
      <vt:variant>
        <vt:lpwstr/>
      </vt:variant>
      <vt:variant>
        <vt:i4>2883705</vt:i4>
      </vt:variant>
      <vt:variant>
        <vt:i4>99</vt:i4>
      </vt:variant>
      <vt:variant>
        <vt:i4>0</vt:i4>
      </vt:variant>
      <vt:variant>
        <vt:i4>5</vt:i4>
      </vt:variant>
      <vt:variant>
        <vt:lpwstr>http://sl.wikipedia.org/wiki/Gaj_Avgust_Oktavijan</vt:lpwstr>
      </vt:variant>
      <vt:variant>
        <vt:lpwstr/>
      </vt:variant>
      <vt:variant>
        <vt:i4>2883705</vt:i4>
      </vt:variant>
      <vt:variant>
        <vt:i4>90</vt:i4>
      </vt:variant>
      <vt:variant>
        <vt:i4>0</vt:i4>
      </vt:variant>
      <vt:variant>
        <vt:i4>5</vt:i4>
      </vt:variant>
      <vt:variant>
        <vt:lpwstr>http://sl.wikipedia.org/wiki/Gaj_Avgust_Oktavijan</vt:lpwstr>
      </vt:variant>
      <vt:variant>
        <vt:lpwstr/>
      </vt:variant>
      <vt:variant>
        <vt:i4>2883705</vt:i4>
      </vt:variant>
      <vt:variant>
        <vt:i4>78</vt:i4>
      </vt:variant>
      <vt:variant>
        <vt:i4>0</vt:i4>
      </vt:variant>
      <vt:variant>
        <vt:i4>5</vt:i4>
      </vt:variant>
      <vt:variant>
        <vt:lpwstr>http://sl.wikipedia.org/wiki/Gaj_Avgust_Oktavijan</vt:lpwstr>
      </vt:variant>
      <vt:variant>
        <vt:lpwstr/>
      </vt:variant>
      <vt:variant>
        <vt:i4>1114168</vt:i4>
      </vt:variant>
      <vt:variant>
        <vt:i4>68</vt:i4>
      </vt:variant>
      <vt:variant>
        <vt:i4>0</vt:i4>
      </vt:variant>
      <vt:variant>
        <vt:i4>5</vt:i4>
      </vt:variant>
      <vt:variant>
        <vt:lpwstr/>
      </vt:variant>
      <vt:variant>
        <vt:lpwstr>_Toc318533010</vt:lpwstr>
      </vt:variant>
      <vt:variant>
        <vt:i4>1048632</vt:i4>
      </vt:variant>
      <vt:variant>
        <vt:i4>62</vt:i4>
      </vt:variant>
      <vt:variant>
        <vt:i4>0</vt:i4>
      </vt:variant>
      <vt:variant>
        <vt:i4>5</vt:i4>
      </vt:variant>
      <vt:variant>
        <vt:lpwstr/>
      </vt:variant>
      <vt:variant>
        <vt:lpwstr>_Toc318533009</vt:lpwstr>
      </vt:variant>
      <vt:variant>
        <vt:i4>1048632</vt:i4>
      </vt:variant>
      <vt:variant>
        <vt:i4>56</vt:i4>
      </vt:variant>
      <vt:variant>
        <vt:i4>0</vt:i4>
      </vt:variant>
      <vt:variant>
        <vt:i4>5</vt:i4>
      </vt:variant>
      <vt:variant>
        <vt:lpwstr/>
      </vt:variant>
      <vt:variant>
        <vt:lpwstr>_Toc318533008</vt:lpwstr>
      </vt:variant>
      <vt:variant>
        <vt:i4>1048632</vt:i4>
      </vt:variant>
      <vt:variant>
        <vt:i4>50</vt:i4>
      </vt:variant>
      <vt:variant>
        <vt:i4>0</vt:i4>
      </vt:variant>
      <vt:variant>
        <vt:i4>5</vt:i4>
      </vt:variant>
      <vt:variant>
        <vt:lpwstr/>
      </vt:variant>
      <vt:variant>
        <vt:lpwstr>_Toc318533007</vt:lpwstr>
      </vt:variant>
      <vt:variant>
        <vt:i4>1048632</vt:i4>
      </vt:variant>
      <vt:variant>
        <vt:i4>44</vt:i4>
      </vt:variant>
      <vt:variant>
        <vt:i4>0</vt:i4>
      </vt:variant>
      <vt:variant>
        <vt:i4>5</vt:i4>
      </vt:variant>
      <vt:variant>
        <vt:lpwstr/>
      </vt:variant>
      <vt:variant>
        <vt:lpwstr>_Toc318533006</vt:lpwstr>
      </vt:variant>
      <vt:variant>
        <vt:i4>1048632</vt:i4>
      </vt:variant>
      <vt:variant>
        <vt:i4>38</vt:i4>
      </vt:variant>
      <vt:variant>
        <vt:i4>0</vt:i4>
      </vt:variant>
      <vt:variant>
        <vt:i4>5</vt:i4>
      </vt:variant>
      <vt:variant>
        <vt:lpwstr/>
      </vt:variant>
      <vt:variant>
        <vt:lpwstr>_Toc318533005</vt:lpwstr>
      </vt:variant>
      <vt:variant>
        <vt:i4>1048632</vt:i4>
      </vt:variant>
      <vt:variant>
        <vt:i4>32</vt:i4>
      </vt:variant>
      <vt:variant>
        <vt:i4>0</vt:i4>
      </vt:variant>
      <vt:variant>
        <vt:i4>5</vt:i4>
      </vt:variant>
      <vt:variant>
        <vt:lpwstr/>
      </vt:variant>
      <vt:variant>
        <vt:lpwstr>_Toc318533004</vt:lpwstr>
      </vt:variant>
      <vt:variant>
        <vt:i4>1048632</vt:i4>
      </vt:variant>
      <vt:variant>
        <vt:i4>26</vt:i4>
      </vt:variant>
      <vt:variant>
        <vt:i4>0</vt:i4>
      </vt:variant>
      <vt:variant>
        <vt:i4>5</vt:i4>
      </vt:variant>
      <vt:variant>
        <vt:lpwstr/>
      </vt:variant>
      <vt:variant>
        <vt:lpwstr>_Toc318533003</vt:lpwstr>
      </vt:variant>
      <vt:variant>
        <vt:i4>1048632</vt:i4>
      </vt:variant>
      <vt:variant>
        <vt:i4>20</vt:i4>
      </vt:variant>
      <vt:variant>
        <vt:i4>0</vt:i4>
      </vt:variant>
      <vt:variant>
        <vt:i4>5</vt:i4>
      </vt:variant>
      <vt:variant>
        <vt:lpwstr/>
      </vt:variant>
      <vt:variant>
        <vt:lpwstr>_Toc318533002</vt:lpwstr>
      </vt:variant>
      <vt:variant>
        <vt:i4>1048632</vt:i4>
      </vt:variant>
      <vt:variant>
        <vt:i4>14</vt:i4>
      </vt:variant>
      <vt:variant>
        <vt:i4>0</vt:i4>
      </vt:variant>
      <vt:variant>
        <vt:i4>5</vt:i4>
      </vt:variant>
      <vt:variant>
        <vt:lpwstr/>
      </vt:variant>
      <vt:variant>
        <vt:lpwstr>_Toc318533001</vt:lpwstr>
      </vt:variant>
      <vt:variant>
        <vt:i4>1048632</vt:i4>
      </vt:variant>
      <vt:variant>
        <vt:i4>8</vt:i4>
      </vt:variant>
      <vt:variant>
        <vt:i4>0</vt:i4>
      </vt:variant>
      <vt:variant>
        <vt:i4>5</vt:i4>
      </vt:variant>
      <vt:variant>
        <vt:lpwstr/>
      </vt:variant>
      <vt:variant>
        <vt:lpwstr>_Toc318533000</vt:lpwstr>
      </vt:variant>
      <vt:variant>
        <vt:i4>1572913</vt:i4>
      </vt:variant>
      <vt:variant>
        <vt:i4>2</vt:i4>
      </vt:variant>
      <vt:variant>
        <vt:i4>0</vt:i4>
      </vt:variant>
      <vt:variant>
        <vt:i4>5</vt:i4>
      </vt:variant>
      <vt:variant>
        <vt:lpwstr/>
      </vt:variant>
      <vt:variant>
        <vt:lpwstr>_Toc318532999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