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653" w:rsidRPr="000817AD" w:rsidRDefault="00664653" w:rsidP="00664653">
      <w:pPr>
        <w:pStyle w:val="Title"/>
        <w:rPr>
          <w:rFonts w:ascii="Arial" w:hAnsi="Arial" w:cs="Arial"/>
          <w:b w:val="0"/>
          <w:bCs w:val="0"/>
          <w:sz w:val="24"/>
        </w:rPr>
      </w:pPr>
      <w:bookmarkStart w:id="0" w:name="_GoBack"/>
      <w:bookmarkEnd w:id="0"/>
      <w:r w:rsidRPr="000817AD">
        <w:rPr>
          <w:rFonts w:ascii="Arial" w:hAnsi="Arial" w:cs="Arial"/>
          <w:b w:val="0"/>
          <w:bCs w:val="0"/>
          <w:sz w:val="24"/>
        </w:rPr>
        <w:t>Gimnazija Srečka Kosovela Sežana</w:t>
      </w:r>
    </w:p>
    <w:p w:rsidR="00664653" w:rsidRDefault="00664653" w:rsidP="00664653">
      <w:pPr>
        <w:pStyle w:val="Title"/>
        <w:rPr>
          <w:b w:val="0"/>
          <w:bCs w:val="0"/>
          <w:sz w:val="24"/>
        </w:rPr>
      </w:pPr>
    </w:p>
    <w:p w:rsidR="00664653" w:rsidRDefault="00664653" w:rsidP="00664653">
      <w:pPr>
        <w:pStyle w:val="Title"/>
        <w:rPr>
          <w:b w:val="0"/>
          <w:bCs w:val="0"/>
        </w:rPr>
      </w:pPr>
    </w:p>
    <w:p w:rsidR="00664653" w:rsidRPr="000817AD" w:rsidRDefault="00664653" w:rsidP="00664653">
      <w:pPr>
        <w:pStyle w:val="Heading3"/>
        <w:rPr>
          <w:rFonts w:ascii="Arial" w:hAnsi="Arial" w:cs="Arial"/>
          <w:sz w:val="32"/>
        </w:rPr>
      </w:pPr>
      <w:r w:rsidRPr="000817AD">
        <w:rPr>
          <w:rFonts w:ascii="Arial" w:hAnsi="Arial" w:cs="Arial"/>
          <w:sz w:val="32"/>
        </w:rPr>
        <w:t>Zgodovina - seminarska naloga</w:t>
      </w:r>
    </w:p>
    <w:p w:rsidR="00664653" w:rsidRDefault="00664653" w:rsidP="00664653"/>
    <w:p w:rsidR="00664653" w:rsidRDefault="00664653" w:rsidP="00664653"/>
    <w:p w:rsidR="00664653" w:rsidRDefault="00664653" w:rsidP="00664653"/>
    <w:p w:rsidR="00664653" w:rsidRPr="00664653" w:rsidRDefault="00664653" w:rsidP="00664653">
      <w:pPr>
        <w:jc w:val="center"/>
        <w:rPr>
          <w:rFonts w:ascii="Lucida Console" w:hAnsi="Lucida Console"/>
          <w:sz w:val="110"/>
        </w:rPr>
      </w:pPr>
      <w:r w:rsidRPr="00664653">
        <w:rPr>
          <w:rFonts w:ascii="Lucida Console" w:hAnsi="Lucida Console"/>
          <w:sz w:val="110"/>
        </w:rPr>
        <w:t>KARTAGINA</w:t>
      </w:r>
    </w:p>
    <w:p w:rsidR="00664653" w:rsidRPr="00664653" w:rsidRDefault="00664653" w:rsidP="00664653">
      <w:pPr>
        <w:jc w:val="center"/>
        <w:rPr>
          <w:rFonts w:ascii="Lucida Console" w:hAnsi="Lucida Console"/>
          <w:sz w:val="110"/>
        </w:rPr>
      </w:pPr>
      <w:r w:rsidRPr="00664653">
        <w:rPr>
          <w:rFonts w:ascii="Lucida Console" w:hAnsi="Lucida Console"/>
          <w:sz w:val="110"/>
        </w:rPr>
        <w:t>IN</w:t>
      </w:r>
    </w:p>
    <w:p w:rsidR="00664653" w:rsidRPr="00664653" w:rsidRDefault="00664653" w:rsidP="00664653">
      <w:pPr>
        <w:jc w:val="center"/>
        <w:rPr>
          <w:rFonts w:ascii="Lucida Console" w:hAnsi="Lucida Console"/>
        </w:rPr>
      </w:pPr>
      <w:r w:rsidRPr="00664653">
        <w:rPr>
          <w:rFonts w:ascii="Lucida Console" w:hAnsi="Lucida Console"/>
          <w:sz w:val="110"/>
        </w:rPr>
        <w:t>PUNSKE VOJNE</w:t>
      </w:r>
    </w:p>
    <w:p w:rsidR="00664653" w:rsidRDefault="00664653"/>
    <w:p w:rsidR="00664653" w:rsidRDefault="0052511C" w:rsidP="0066465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293.25pt">
            <v:imagedata r:id="rId7" o:title=""/>
          </v:shape>
        </w:pict>
      </w:r>
    </w:p>
    <w:p w:rsidR="00664653" w:rsidRDefault="00664653" w:rsidP="00664653"/>
    <w:p w:rsidR="00664653" w:rsidRDefault="00664653" w:rsidP="00664653"/>
    <w:p w:rsidR="00664653" w:rsidRDefault="00157D89">
      <w:pPr>
        <w:rPr>
          <w:rFonts w:ascii="Arial" w:hAnsi="Arial" w:cs="Arial"/>
        </w:rPr>
      </w:pPr>
      <w:r>
        <w:rPr>
          <w:rFonts w:ascii="Arial" w:hAnsi="Arial" w:cs="Arial"/>
        </w:rPr>
        <w:t xml:space="preserve"> </w:t>
      </w:r>
    </w:p>
    <w:p w:rsidR="00157D89" w:rsidRPr="000817AD" w:rsidRDefault="00157D89">
      <w:pPr>
        <w:rPr>
          <w:rFonts w:ascii="Arial" w:hAnsi="Arial" w:cs="Arial"/>
          <w:b/>
          <w:i/>
        </w:rPr>
      </w:pPr>
    </w:p>
    <w:p w:rsidR="00664653" w:rsidRPr="00664653" w:rsidRDefault="00664653">
      <w:pPr>
        <w:rPr>
          <w:b/>
          <w:i/>
        </w:rPr>
      </w:pPr>
    </w:p>
    <w:p w:rsidR="00664653" w:rsidRPr="000817AD" w:rsidRDefault="00944CD7" w:rsidP="00664653">
      <w:pPr>
        <w:jc w:val="center"/>
        <w:rPr>
          <w:rFonts w:ascii="Arial" w:hAnsi="Arial" w:cs="Arial"/>
        </w:rPr>
      </w:pPr>
      <w:r>
        <w:rPr>
          <w:rFonts w:ascii="Arial" w:hAnsi="Arial" w:cs="Arial"/>
        </w:rPr>
        <w:t xml:space="preserve"> </w:t>
      </w:r>
    </w:p>
    <w:p w:rsidR="00513583" w:rsidRDefault="00513583" w:rsidP="00513583">
      <w:pPr>
        <w:pStyle w:val="Subtitle"/>
        <w:rPr>
          <w:color w:val="000000"/>
          <w:sz w:val="32"/>
        </w:rPr>
      </w:pPr>
    </w:p>
    <w:p w:rsidR="00513583" w:rsidRPr="00513583" w:rsidRDefault="00513583" w:rsidP="00513583">
      <w:pPr>
        <w:pStyle w:val="Subtitle"/>
        <w:rPr>
          <w:color w:val="000000"/>
          <w:sz w:val="48"/>
          <w:szCs w:val="48"/>
        </w:rPr>
      </w:pPr>
      <w:r w:rsidRPr="00513583">
        <w:rPr>
          <w:color w:val="000000"/>
          <w:sz w:val="48"/>
          <w:szCs w:val="48"/>
        </w:rPr>
        <w:lastRenderedPageBreak/>
        <w:t>KARTAGINA</w:t>
      </w:r>
    </w:p>
    <w:p w:rsidR="00664653" w:rsidRDefault="00664653">
      <w:pPr>
        <w:rPr>
          <w:rFonts w:ascii="Lucida Console" w:hAnsi="Lucida Console"/>
          <w:sz w:val="20"/>
          <w:szCs w:val="20"/>
        </w:rPr>
      </w:pPr>
    </w:p>
    <w:p w:rsidR="00664653" w:rsidRDefault="00664653">
      <w:pPr>
        <w:rPr>
          <w:rFonts w:ascii="Lucida Console" w:hAnsi="Lucida Console"/>
          <w:sz w:val="20"/>
          <w:szCs w:val="20"/>
        </w:rPr>
      </w:pPr>
    </w:p>
    <w:p w:rsidR="00664653" w:rsidRDefault="00664653">
      <w:pPr>
        <w:rPr>
          <w:rFonts w:ascii="Lucida Console" w:hAnsi="Lucida Console"/>
          <w:sz w:val="20"/>
          <w:szCs w:val="20"/>
        </w:rPr>
      </w:pPr>
    </w:p>
    <w:p w:rsidR="00513583" w:rsidRPr="00513583" w:rsidRDefault="00513583">
      <w:pPr>
        <w:rPr>
          <w:rFonts w:ascii="Lucida Console" w:hAnsi="Lucida Console"/>
          <w:b/>
          <w:sz w:val="36"/>
          <w:szCs w:val="36"/>
        </w:rPr>
      </w:pPr>
      <w:r w:rsidRPr="00513583">
        <w:rPr>
          <w:rFonts w:ascii="Lucida Console" w:hAnsi="Lucida Console"/>
          <w:b/>
          <w:sz w:val="36"/>
          <w:szCs w:val="36"/>
        </w:rPr>
        <w:t>1.Izvor</w:t>
      </w:r>
    </w:p>
    <w:p w:rsidR="00513583" w:rsidRDefault="00513583">
      <w:pPr>
        <w:rPr>
          <w:rFonts w:ascii="Lucida Console" w:hAnsi="Lucida Console"/>
          <w:sz w:val="20"/>
          <w:szCs w:val="20"/>
        </w:rPr>
      </w:pPr>
    </w:p>
    <w:p w:rsidR="00513583" w:rsidRPr="00A67620" w:rsidRDefault="00513583" w:rsidP="00A67620">
      <w:pPr>
        <w:jc w:val="both"/>
        <w:rPr>
          <w:rFonts w:ascii="Arial" w:hAnsi="Arial" w:cs="Arial"/>
          <w:color w:val="000000"/>
        </w:rPr>
      </w:pPr>
      <w:r w:rsidRPr="00A67620">
        <w:rPr>
          <w:rFonts w:ascii="Arial" w:hAnsi="Arial" w:cs="Arial"/>
        </w:rPr>
        <w:t xml:space="preserve">    </w:t>
      </w:r>
      <w:r w:rsidR="00CC1E19" w:rsidRPr="00CC1E19">
        <w:rPr>
          <w:rStyle w:val="black11"/>
          <w:rFonts w:ascii="Arial" w:hAnsi="Arial" w:cs="Arial"/>
        </w:rPr>
        <w:t>Kartagina je bila feničanska mestna država na severnoafriški obali (v današnji Tuniziji), ki so jo leta 814 pr. n. š. ustanovili kolonisti iz Tira. Kot eno vodilnih trgovskih mest se je vse močneje razširjala po zahodnem delu Sredozemlja z opor</w:t>
      </w:r>
      <w:r w:rsidR="007B1936">
        <w:rPr>
          <w:rStyle w:val="black11"/>
          <w:rFonts w:ascii="Arial" w:hAnsi="Arial" w:cs="Arial"/>
        </w:rPr>
        <w:t>i</w:t>
      </w:r>
      <w:r w:rsidR="00CC1E19" w:rsidRPr="00CC1E19">
        <w:rPr>
          <w:rStyle w:val="black11"/>
          <w:rFonts w:ascii="Arial" w:hAnsi="Arial" w:cs="Arial"/>
        </w:rPr>
        <w:t>šči v Španiji, na Sardiniji in Siciliji.</w:t>
      </w:r>
      <w:r w:rsidR="00CC1E19" w:rsidRPr="00A67620">
        <w:rPr>
          <w:rFonts w:ascii="Arial" w:hAnsi="Arial" w:cs="Arial"/>
          <w:color w:val="000000"/>
        </w:rPr>
        <w:t xml:space="preserve"> </w:t>
      </w:r>
      <w:r w:rsidR="00F32FD9" w:rsidRPr="00A67620">
        <w:rPr>
          <w:rFonts w:ascii="Arial" w:hAnsi="Arial" w:cs="Arial"/>
          <w:color w:val="000000"/>
        </w:rPr>
        <w:t xml:space="preserve">Kartagina je ležala </w:t>
      </w:r>
      <w:r w:rsidRPr="00A67620">
        <w:rPr>
          <w:rFonts w:ascii="Arial" w:hAnsi="Arial" w:cs="Arial"/>
          <w:color w:val="000000"/>
        </w:rPr>
        <w:t xml:space="preserve">na vzhodni strani jezera Tunis v današnji Tuniziji. </w:t>
      </w:r>
    </w:p>
    <w:p w:rsidR="00513583" w:rsidRPr="00A67620" w:rsidRDefault="00513583" w:rsidP="00513583">
      <w:pPr>
        <w:rPr>
          <w:rFonts w:ascii="Arial" w:hAnsi="Arial" w:cs="Arial"/>
          <w:color w:val="000000"/>
        </w:rPr>
      </w:pPr>
      <w:r w:rsidRPr="00A67620">
        <w:rPr>
          <w:rFonts w:ascii="Arial" w:hAnsi="Arial" w:cs="Arial"/>
          <w:color w:val="000000"/>
        </w:rPr>
        <w:t xml:space="preserve">        Kartagina se </w:t>
      </w:r>
      <w:r w:rsidR="003C7A3E" w:rsidRPr="00A67620">
        <w:rPr>
          <w:rFonts w:ascii="Arial" w:hAnsi="Arial" w:cs="Arial"/>
          <w:color w:val="000000"/>
        </w:rPr>
        <w:t>je</w:t>
      </w:r>
      <w:r w:rsidR="003C7A3E">
        <w:rPr>
          <w:rFonts w:ascii="Arial" w:hAnsi="Arial" w:cs="Arial"/>
          <w:color w:val="000000"/>
        </w:rPr>
        <w:t xml:space="preserve"> </w:t>
      </w:r>
      <w:r w:rsidR="003C7A3E" w:rsidRPr="00A67620">
        <w:rPr>
          <w:rFonts w:ascii="Arial" w:hAnsi="Arial" w:cs="Arial"/>
          <w:color w:val="000000"/>
        </w:rPr>
        <w:t>hitro</w:t>
      </w:r>
      <w:r w:rsidR="00F32FD9" w:rsidRPr="00A67620">
        <w:rPr>
          <w:rFonts w:ascii="Arial" w:hAnsi="Arial" w:cs="Arial"/>
          <w:color w:val="000000"/>
        </w:rPr>
        <w:t xml:space="preserve"> dvignila in osamosvojila in </w:t>
      </w:r>
      <w:r w:rsidRPr="00A67620">
        <w:rPr>
          <w:rFonts w:ascii="Arial" w:hAnsi="Arial" w:cs="Arial"/>
          <w:color w:val="000000"/>
        </w:rPr>
        <w:t xml:space="preserve"> se uspešno  razvijala; daleč od bojev, ki so se bili v </w:t>
      </w:r>
      <w:r w:rsidR="003C7A3E" w:rsidRPr="00A67620">
        <w:rPr>
          <w:rFonts w:ascii="Arial" w:hAnsi="Arial" w:cs="Arial"/>
          <w:color w:val="000000"/>
        </w:rPr>
        <w:t>vzhod</w:t>
      </w:r>
      <w:r w:rsidR="003C7A3E">
        <w:rPr>
          <w:rFonts w:ascii="Arial" w:hAnsi="Arial" w:cs="Arial"/>
          <w:color w:val="000000"/>
        </w:rPr>
        <w:t>ne</w:t>
      </w:r>
      <w:r w:rsidR="003C7A3E" w:rsidRPr="00A67620">
        <w:rPr>
          <w:rFonts w:ascii="Arial" w:hAnsi="Arial" w:cs="Arial"/>
          <w:color w:val="000000"/>
        </w:rPr>
        <w:t>m</w:t>
      </w:r>
      <w:r w:rsidRPr="00A67620">
        <w:rPr>
          <w:rFonts w:ascii="Arial" w:hAnsi="Arial" w:cs="Arial"/>
          <w:color w:val="000000"/>
        </w:rPr>
        <w:t xml:space="preserve"> Sredozemlju. V grško-perzijskih vojnah  in v času Aleksandra Velikega je pridobila na svojo stran ostale feničanske kolonije v Severni Afriki, ter osvojila še obale jugovzhodne Španije. Na višku svoje moči je Kartagina štela od 3 do 4 milijone ljudi. </w:t>
      </w:r>
    </w:p>
    <w:p w:rsidR="00513583" w:rsidRPr="00A67620" w:rsidRDefault="00513583" w:rsidP="00513583">
      <w:pPr>
        <w:rPr>
          <w:rFonts w:ascii="Arial" w:hAnsi="Arial" w:cs="Arial"/>
          <w:color w:val="000000"/>
        </w:rPr>
      </w:pPr>
      <w:r w:rsidRPr="00A67620">
        <w:rPr>
          <w:rFonts w:ascii="Arial" w:hAnsi="Arial" w:cs="Arial"/>
          <w:color w:val="000000"/>
        </w:rPr>
        <w:t xml:space="preserve">     Do 5. stoletja pr.n.št. se je Kartagina razvila v gospodarski center regije ter to funkcijo opravljala vse do poraza proti rimski vojski leta 146 pr.n. št., ko je bila v veliki meri porušena. </w:t>
      </w:r>
    </w:p>
    <w:p w:rsidR="00513583" w:rsidRPr="00A67620" w:rsidRDefault="00513583" w:rsidP="00513583">
      <w:pPr>
        <w:rPr>
          <w:rFonts w:ascii="Arial" w:hAnsi="Arial" w:cs="Arial"/>
          <w:color w:val="000000"/>
        </w:rPr>
      </w:pPr>
      <w:r w:rsidRPr="00A67620">
        <w:rPr>
          <w:rFonts w:ascii="Arial" w:hAnsi="Arial" w:cs="Arial"/>
          <w:color w:val="000000"/>
        </w:rPr>
        <w:t xml:space="preserve">Zaradi ugodne lege so Rimljani na novo razvili mesto, zaradi česar je do </w:t>
      </w:r>
      <w:r w:rsidR="003C7A3E" w:rsidRPr="00A67620">
        <w:rPr>
          <w:rFonts w:ascii="Arial" w:hAnsi="Arial" w:cs="Arial"/>
          <w:color w:val="000000"/>
        </w:rPr>
        <w:t>2.</w:t>
      </w:r>
      <w:r w:rsidR="003C7A3E">
        <w:rPr>
          <w:rFonts w:ascii="Arial" w:hAnsi="Arial" w:cs="Arial"/>
          <w:color w:val="000000"/>
        </w:rPr>
        <w:t xml:space="preserve"> </w:t>
      </w:r>
      <w:r w:rsidR="003C7A3E" w:rsidRPr="00A67620">
        <w:rPr>
          <w:rFonts w:ascii="Arial" w:hAnsi="Arial" w:cs="Arial"/>
          <w:color w:val="000000"/>
        </w:rPr>
        <w:t>stoletja</w:t>
      </w:r>
      <w:r w:rsidRPr="00A67620">
        <w:rPr>
          <w:rFonts w:ascii="Arial" w:hAnsi="Arial" w:cs="Arial"/>
          <w:color w:val="000000"/>
        </w:rPr>
        <w:t xml:space="preserve"> </w:t>
      </w:r>
      <w:r w:rsidR="003C7A3E" w:rsidRPr="00A67620">
        <w:rPr>
          <w:rFonts w:ascii="Arial" w:hAnsi="Arial" w:cs="Arial"/>
          <w:color w:val="000000"/>
        </w:rPr>
        <w:t>n.</w:t>
      </w:r>
      <w:r w:rsidR="003C7A3E">
        <w:rPr>
          <w:rFonts w:ascii="Arial" w:hAnsi="Arial" w:cs="Arial"/>
          <w:color w:val="000000"/>
        </w:rPr>
        <w:t xml:space="preserve"> </w:t>
      </w:r>
      <w:r w:rsidR="003C7A3E" w:rsidRPr="00A67620">
        <w:rPr>
          <w:rFonts w:ascii="Arial" w:hAnsi="Arial" w:cs="Arial"/>
          <w:color w:val="000000"/>
        </w:rPr>
        <w:t>št</w:t>
      </w:r>
      <w:r w:rsidRPr="00A67620">
        <w:rPr>
          <w:rFonts w:ascii="Arial" w:hAnsi="Arial" w:cs="Arial"/>
          <w:color w:val="000000"/>
        </w:rPr>
        <w:t xml:space="preserve"> . postalo drugo največje mesto zahodnega dela Rimskega imperija. Ko so regijo zavzeli arabski osvajalci, so mesto porušili in v njegovi bližini razvili Tunis, novo prestolnico območja. Danes so ruševine Kartagine priljubljena turistična točka.</w:t>
      </w:r>
    </w:p>
    <w:p w:rsidR="00513583" w:rsidRDefault="00513583" w:rsidP="00513583">
      <w:pPr>
        <w:rPr>
          <w:color w:val="000000"/>
        </w:rPr>
      </w:pPr>
    </w:p>
    <w:p w:rsidR="00513583" w:rsidRDefault="00513583" w:rsidP="00513583">
      <w:pPr>
        <w:rPr>
          <w:color w:val="000000"/>
        </w:rPr>
      </w:pPr>
    </w:p>
    <w:p w:rsidR="00513583" w:rsidRDefault="00513583" w:rsidP="00513583">
      <w:pPr>
        <w:jc w:val="center"/>
        <w:rPr>
          <w:color w:val="000000"/>
        </w:rPr>
      </w:pPr>
      <w:r>
        <w:rPr>
          <w:rFonts w:ascii="Arial" w:hAnsi="Arial" w:cs="Arial"/>
          <w:i/>
          <w:iCs/>
          <w:color w:val="000000"/>
          <w:sz w:val="26"/>
          <w:szCs w:val="26"/>
        </w:rPr>
        <w:fldChar w:fldCharType="begin"/>
      </w:r>
      <w:r>
        <w:rPr>
          <w:rFonts w:ascii="Arial" w:hAnsi="Arial" w:cs="Arial"/>
          <w:i/>
          <w:iCs/>
          <w:color w:val="000000"/>
          <w:sz w:val="26"/>
          <w:szCs w:val="26"/>
        </w:rPr>
        <w:instrText xml:space="preserve"> INCLUDEPICTURE "http://projekti.svarog.org/rimljani/1024/zemljevidi/kartagina.gif" \* MERGEFORMATINET </w:instrText>
      </w:r>
      <w:r>
        <w:rPr>
          <w:rFonts w:ascii="Arial" w:hAnsi="Arial" w:cs="Arial"/>
          <w:i/>
          <w:iCs/>
          <w:color w:val="000000"/>
          <w:sz w:val="26"/>
          <w:szCs w:val="26"/>
        </w:rPr>
        <w:fldChar w:fldCharType="separate"/>
      </w:r>
      <w:r w:rsidR="00CD4056">
        <w:rPr>
          <w:rFonts w:ascii="Arial" w:hAnsi="Arial" w:cs="Arial"/>
          <w:i/>
          <w:iCs/>
          <w:color w:val="000000"/>
          <w:sz w:val="26"/>
          <w:szCs w:val="26"/>
        </w:rPr>
        <w:fldChar w:fldCharType="begin"/>
      </w:r>
      <w:r w:rsidR="00CD4056">
        <w:rPr>
          <w:rFonts w:ascii="Arial" w:hAnsi="Arial" w:cs="Arial"/>
          <w:i/>
          <w:iCs/>
          <w:color w:val="000000"/>
          <w:sz w:val="26"/>
          <w:szCs w:val="26"/>
        </w:rPr>
        <w:instrText xml:space="preserve"> INCLUDEPICTURE  "http://projekti.svarog.org/rimljani/1024/zemljevidi/kartagina.gif" \* MERGEFORMATINET </w:instrText>
      </w:r>
      <w:r w:rsidR="00CD4056">
        <w:rPr>
          <w:rFonts w:ascii="Arial" w:hAnsi="Arial" w:cs="Arial"/>
          <w:i/>
          <w:iCs/>
          <w:color w:val="000000"/>
          <w:sz w:val="26"/>
          <w:szCs w:val="26"/>
        </w:rPr>
        <w:fldChar w:fldCharType="separate"/>
      </w:r>
      <w:r w:rsidR="0052511C">
        <w:rPr>
          <w:rFonts w:ascii="Arial" w:hAnsi="Arial" w:cs="Arial"/>
          <w:i/>
          <w:iCs/>
          <w:color w:val="000000"/>
          <w:sz w:val="26"/>
          <w:szCs w:val="26"/>
        </w:rPr>
        <w:fldChar w:fldCharType="begin"/>
      </w:r>
      <w:r w:rsidR="0052511C">
        <w:rPr>
          <w:rFonts w:ascii="Arial" w:hAnsi="Arial" w:cs="Arial"/>
          <w:i/>
          <w:iCs/>
          <w:color w:val="000000"/>
          <w:sz w:val="26"/>
          <w:szCs w:val="26"/>
        </w:rPr>
        <w:instrText xml:space="preserve"> </w:instrText>
      </w:r>
      <w:r w:rsidR="0052511C">
        <w:rPr>
          <w:rFonts w:ascii="Arial" w:hAnsi="Arial" w:cs="Arial"/>
          <w:i/>
          <w:iCs/>
          <w:color w:val="000000"/>
          <w:sz w:val="26"/>
          <w:szCs w:val="26"/>
        </w:rPr>
        <w:instrText>INCLUDEPICTURE  "http://projekti.svarog.org/rimljani/1024/zemljevidi/kartagina.gif" \* MERGEFORMATINET</w:instrText>
      </w:r>
      <w:r w:rsidR="0052511C">
        <w:rPr>
          <w:rFonts w:ascii="Arial" w:hAnsi="Arial" w:cs="Arial"/>
          <w:i/>
          <w:iCs/>
          <w:color w:val="000000"/>
          <w:sz w:val="26"/>
          <w:szCs w:val="26"/>
        </w:rPr>
        <w:instrText xml:space="preserve"> </w:instrText>
      </w:r>
      <w:r w:rsidR="0052511C">
        <w:rPr>
          <w:rFonts w:ascii="Arial" w:hAnsi="Arial" w:cs="Arial"/>
          <w:i/>
          <w:iCs/>
          <w:color w:val="000000"/>
          <w:sz w:val="26"/>
          <w:szCs w:val="26"/>
        </w:rPr>
        <w:fldChar w:fldCharType="separate"/>
      </w:r>
      <w:r w:rsidR="0052511C">
        <w:rPr>
          <w:rFonts w:ascii="Arial" w:hAnsi="Arial" w:cs="Arial"/>
          <w:i/>
          <w:iCs/>
          <w:color w:val="000000"/>
          <w:sz w:val="26"/>
          <w:szCs w:val="26"/>
        </w:rPr>
        <w:pict>
          <v:shape id="_x0000_i1026" type="#_x0000_t75" alt="" style="width:315pt;height:183.75pt">
            <v:imagedata r:id="rId8" r:href="rId9"/>
          </v:shape>
        </w:pict>
      </w:r>
      <w:r w:rsidR="0052511C">
        <w:rPr>
          <w:rFonts w:ascii="Arial" w:hAnsi="Arial" w:cs="Arial"/>
          <w:i/>
          <w:iCs/>
          <w:color w:val="000000"/>
          <w:sz w:val="26"/>
          <w:szCs w:val="26"/>
        </w:rPr>
        <w:fldChar w:fldCharType="end"/>
      </w:r>
      <w:r w:rsidR="00CD4056">
        <w:rPr>
          <w:rFonts w:ascii="Arial" w:hAnsi="Arial" w:cs="Arial"/>
          <w:i/>
          <w:iCs/>
          <w:color w:val="000000"/>
          <w:sz w:val="26"/>
          <w:szCs w:val="26"/>
        </w:rPr>
        <w:fldChar w:fldCharType="end"/>
      </w:r>
      <w:r>
        <w:rPr>
          <w:rFonts w:ascii="Arial" w:hAnsi="Arial" w:cs="Arial"/>
          <w:i/>
          <w:iCs/>
          <w:color w:val="000000"/>
          <w:sz w:val="26"/>
          <w:szCs w:val="26"/>
        </w:rPr>
        <w:fldChar w:fldCharType="end"/>
      </w:r>
    </w:p>
    <w:p w:rsidR="00513583" w:rsidRDefault="00513583" w:rsidP="00513583">
      <w:pPr>
        <w:jc w:val="center"/>
        <w:rPr>
          <w:sz w:val="22"/>
        </w:rPr>
      </w:pPr>
      <w:r>
        <w:rPr>
          <w:i/>
          <w:iCs/>
          <w:color w:val="000000"/>
          <w:sz w:val="22"/>
          <w:szCs w:val="26"/>
        </w:rPr>
        <w:t>Območje Kartagine v 2. stoletju pr.n.š.</w:t>
      </w:r>
    </w:p>
    <w:p w:rsidR="00513583" w:rsidRDefault="00513583" w:rsidP="00513583">
      <w:pPr>
        <w:rPr>
          <w:color w:val="000000"/>
        </w:rPr>
      </w:pPr>
    </w:p>
    <w:p w:rsidR="00664653" w:rsidRDefault="00664653" w:rsidP="00513583">
      <w:pPr>
        <w:rPr>
          <w:b/>
          <w:bCs/>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664653" w:rsidRDefault="00664653" w:rsidP="00664653">
      <w:pPr>
        <w:pStyle w:val="Title"/>
        <w:tabs>
          <w:tab w:val="left" w:pos="4320"/>
          <w:tab w:val="left" w:pos="8460"/>
        </w:tabs>
        <w:rPr>
          <w:b w:val="0"/>
          <w:bCs w:val="0"/>
          <w:sz w:val="24"/>
        </w:rPr>
      </w:pPr>
    </w:p>
    <w:p w:rsidR="00A67620" w:rsidRPr="007B1936" w:rsidRDefault="00A67620" w:rsidP="00A67620">
      <w:pPr>
        <w:jc w:val="center"/>
        <w:rPr>
          <w:rFonts w:ascii="Arial" w:hAnsi="Arial" w:cs="Arial"/>
          <w:b/>
          <w:i/>
          <w:color w:val="000000"/>
          <w:sz w:val="48"/>
          <w:szCs w:val="48"/>
          <w:u w:val="single"/>
        </w:rPr>
      </w:pPr>
      <w:r w:rsidRPr="007B1936">
        <w:rPr>
          <w:rFonts w:ascii="Arial" w:hAnsi="Arial" w:cs="Arial"/>
          <w:b/>
          <w:i/>
          <w:color w:val="000000"/>
          <w:sz w:val="48"/>
          <w:szCs w:val="48"/>
          <w:u w:val="single"/>
        </w:rPr>
        <w:t>UREDITEV</w:t>
      </w:r>
    </w:p>
    <w:p w:rsidR="00A67620" w:rsidRDefault="00A67620" w:rsidP="00A67620">
      <w:pPr>
        <w:jc w:val="center"/>
        <w:rPr>
          <w:b/>
          <w:i/>
          <w:color w:val="000000"/>
          <w:sz w:val="48"/>
          <w:szCs w:val="48"/>
          <w:u w:val="single"/>
        </w:rPr>
      </w:pPr>
    </w:p>
    <w:p w:rsidR="00A67620" w:rsidRDefault="00A67620" w:rsidP="00A67620">
      <w:pPr>
        <w:jc w:val="center"/>
        <w:rPr>
          <w:color w:val="000000"/>
          <w:szCs w:val="28"/>
        </w:rPr>
      </w:pPr>
    </w:p>
    <w:p w:rsidR="00A67620" w:rsidRDefault="00A67620" w:rsidP="00A67620">
      <w:pPr>
        <w:rPr>
          <w:color w:val="000000"/>
          <w:szCs w:val="28"/>
        </w:rPr>
      </w:pPr>
    </w:p>
    <w:p w:rsidR="00A67620" w:rsidRPr="00E70D15" w:rsidRDefault="00A67620" w:rsidP="00A67620">
      <w:pPr>
        <w:ind w:left="360"/>
        <w:rPr>
          <w:rFonts w:ascii="Arial" w:hAnsi="Arial" w:cs="Arial"/>
          <w:color w:val="000000"/>
          <w:szCs w:val="28"/>
        </w:rPr>
      </w:pPr>
      <w:r w:rsidRPr="00E70D15">
        <w:rPr>
          <w:rFonts w:ascii="Arial" w:hAnsi="Arial" w:cs="Arial"/>
          <w:color w:val="000000"/>
          <w:szCs w:val="28"/>
        </w:rPr>
        <w:t xml:space="preserve">     Čeprav so bili Kartažani) semitskega izvora, so imeli podobno »mešano« ureditev kot grške mestne države in rimska republika: monarhične, oligarhične in demokratične prvine so nastopale skupaj. Državna ureditev je bila </w:t>
      </w:r>
      <w:r w:rsidRPr="00E70D15">
        <w:rPr>
          <w:rFonts w:ascii="Arial" w:hAnsi="Arial" w:cs="Arial"/>
          <w:b/>
          <w:bCs/>
          <w:color w:val="000000"/>
          <w:szCs w:val="28"/>
        </w:rPr>
        <w:t>sužnjelastniška monarhija</w:t>
      </w:r>
      <w:r w:rsidRPr="00E70D15">
        <w:rPr>
          <w:rFonts w:ascii="Arial" w:hAnsi="Arial" w:cs="Arial"/>
          <w:color w:val="000000"/>
          <w:szCs w:val="28"/>
        </w:rPr>
        <w:t xml:space="preserve">. </w:t>
      </w:r>
    </w:p>
    <w:p w:rsidR="00A67620" w:rsidRPr="00E70D15" w:rsidRDefault="00A67620" w:rsidP="00A67620">
      <w:pPr>
        <w:ind w:left="360"/>
        <w:rPr>
          <w:rFonts w:ascii="Arial" w:hAnsi="Arial" w:cs="Arial"/>
          <w:color w:val="000000"/>
          <w:szCs w:val="28"/>
        </w:rPr>
      </w:pPr>
    </w:p>
    <w:p w:rsidR="00A67620" w:rsidRPr="00E70D15" w:rsidRDefault="00A67620" w:rsidP="00A67620">
      <w:pPr>
        <w:numPr>
          <w:ilvl w:val="0"/>
          <w:numId w:val="2"/>
        </w:numPr>
        <w:rPr>
          <w:rFonts w:ascii="Arial" w:hAnsi="Arial" w:cs="Arial"/>
          <w:color w:val="000000"/>
          <w:szCs w:val="28"/>
        </w:rPr>
      </w:pPr>
      <w:r w:rsidRPr="00E70D15">
        <w:rPr>
          <w:rFonts w:ascii="Arial" w:hAnsi="Arial" w:cs="Arial"/>
          <w:b/>
          <w:i/>
          <w:color w:val="000000"/>
          <w:szCs w:val="28"/>
        </w:rPr>
        <w:t>PLEMIŠKA OLIGARHIJA</w:t>
      </w:r>
      <w:r w:rsidRPr="00E70D15">
        <w:rPr>
          <w:rFonts w:ascii="Arial" w:hAnsi="Arial" w:cs="Arial"/>
          <w:color w:val="000000"/>
          <w:szCs w:val="28"/>
        </w:rPr>
        <w:t xml:space="preserve">, je imela največji vpliv, podobno kot rimski senat. </w:t>
      </w:r>
    </w:p>
    <w:p w:rsidR="00A67620" w:rsidRPr="00E70D15" w:rsidRDefault="00A67620" w:rsidP="00A67620">
      <w:pPr>
        <w:numPr>
          <w:ilvl w:val="0"/>
          <w:numId w:val="2"/>
        </w:numPr>
        <w:rPr>
          <w:rFonts w:ascii="Arial" w:hAnsi="Arial" w:cs="Arial"/>
          <w:color w:val="000000"/>
          <w:szCs w:val="28"/>
        </w:rPr>
      </w:pPr>
      <w:r w:rsidRPr="00E70D15">
        <w:rPr>
          <w:rFonts w:ascii="Arial" w:hAnsi="Arial" w:cs="Arial"/>
          <w:b/>
          <w:i/>
          <w:color w:val="000000"/>
          <w:szCs w:val="28"/>
        </w:rPr>
        <w:t xml:space="preserve">SUFETA, </w:t>
      </w:r>
      <w:r w:rsidRPr="00E70D15">
        <w:rPr>
          <w:rFonts w:ascii="Arial" w:hAnsi="Arial" w:cs="Arial"/>
          <w:color w:val="000000"/>
          <w:szCs w:val="28"/>
        </w:rPr>
        <w:t xml:space="preserve">Vsako leto so izvolili 2 </w:t>
      </w:r>
      <w:r w:rsidR="003C7A3E" w:rsidRPr="00E70D15">
        <w:rPr>
          <w:rFonts w:ascii="Arial" w:hAnsi="Arial" w:cs="Arial"/>
          <w:color w:val="000000"/>
          <w:szCs w:val="28"/>
        </w:rPr>
        <w:t>sufeta</w:t>
      </w:r>
      <w:r w:rsidR="003C7A3E">
        <w:rPr>
          <w:rFonts w:ascii="Arial" w:hAnsi="Arial" w:cs="Arial"/>
          <w:color w:val="000000"/>
          <w:szCs w:val="28"/>
        </w:rPr>
        <w:t xml:space="preserve"> </w:t>
      </w:r>
      <w:r w:rsidRPr="00E70D15">
        <w:rPr>
          <w:rFonts w:ascii="Arial" w:hAnsi="Arial" w:cs="Arial"/>
          <w:color w:val="000000"/>
          <w:szCs w:val="28"/>
        </w:rPr>
        <w:t xml:space="preserve">,  ki sta kakor rimska konzula vodila politične zadeve. </w:t>
      </w:r>
    </w:p>
    <w:p w:rsidR="00664653" w:rsidRPr="00E70D15" w:rsidRDefault="00A67620" w:rsidP="00A67620">
      <w:pPr>
        <w:numPr>
          <w:ilvl w:val="0"/>
          <w:numId w:val="2"/>
        </w:numPr>
        <w:rPr>
          <w:rFonts w:ascii="Arial" w:hAnsi="Arial" w:cs="Arial"/>
          <w:b/>
          <w:bCs/>
        </w:rPr>
      </w:pPr>
      <w:r w:rsidRPr="00E70D15">
        <w:rPr>
          <w:rFonts w:ascii="Arial" w:hAnsi="Arial" w:cs="Arial"/>
          <w:b/>
          <w:i/>
        </w:rPr>
        <w:t>POVELJNIKA</w:t>
      </w:r>
      <w:r w:rsidRPr="00E70D15">
        <w:rPr>
          <w:rFonts w:ascii="Arial" w:hAnsi="Arial" w:cs="Arial"/>
        </w:rPr>
        <w:t xml:space="preserve">, za vojsko so določili poveljnika ki je izhajal iz plemiških družin. </w:t>
      </w:r>
      <w:r w:rsidRPr="00E70D15">
        <w:rPr>
          <w:rFonts w:ascii="Arial" w:hAnsi="Arial" w:cs="Arial"/>
          <w:color w:val="000000"/>
          <w:szCs w:val="28"/>
        </w:rPr>
        <w:t>Kartažanskim državljanom se ni bilo potrebno bojevati v vojski</w:t>
      </w:r>
      <w:r w:rsidR="00E70D15" w:rsidRPr="00E70D15">
        <w:rPr>
          <w:rFonts w:ascii="Arial" w:hAnsi="Arial" w:cs="Arial"/>
          <w:color w:val="000000"/>
          <w:szCs w:val="28"/>
        </w:rPr>
        <w:t xml:space="preserve">, kajti Kartagina, si je s svojim obilnim denarjem lahko privoščila </w:t>
      </w:r>
      <w:r w:rsidR="00E70D15" w:rsidRPr="00E70D15">
        <w:rPr>
          <w:rFonts w:ascii="Arial" w:hAnsi="Arial" w:cs="Arial"/>
          <w:i/>
          <w:color w:val="000000"/>
          <w:szCs w:val="28"/>
        </w:rPr>
        <w:t xml:space="preserve">najemniško vojsko. </w:t>
      </w:r>
      <w:r w:rsidR="00E70D15" w:rsidRPr="00E70D15">
        <w:rPr>
          <w:rFonts w:ascii="Arial" w:hAnsi="Arial" w:cs="Arial"/>
          <w:color w:val="000000"/>
          <w:szCs w:val="28"/>
        </w:rPr>
        <w:t>Kartagina niti kot država zaradi vojn ni čutila nevarnosti uničenja, saj so vse vojne do 2. punske potekale na tujem ozemlju.</w:t>
      </w:r>
    </w:p>
    <w:p w:rsidR="00E70D15" w:rsidRDefault="00E70D15" w:rsidP="00E70D15">
      <w:pPr>
        <w:ind w:left="360"/>
        <w:rPr>
          <w:rFonts w:ascii="Arial" w:hAnsi="Arial" w:cs="Arial"/>
          <w:b/>
          <w:bCs/>
        </w:rPr>
      </w:pPr>
    </w:p>
    <w:p w:rsidR="00E70D15" w:rsidRDefault="00E70D15" w:rsidP="00E70D15">
      <w:pPr>
        <w:ind w:left="360"/>
        <w:rPr>
          <w:rFonts w:ascii="Arial" w:hAnsi="Arial" w:cs="Arial"/>
          <w:b/>
          <w:bCs/>
        </w:rPr>
      </w:pPr>
    </w:p>
    <w:p w:rsidR="00E70D15" w:rsidRPr="00E70D15" w:rsidRDefault="00E70D15" w:rsidP="00E70D15">
      <w:pPr>
        <w:ind w:left="360"/>
        <w:rPr>
          <w:rFonts w:ascii="Arial" w:hAnsi="Arial" w:cs="Arial"/>
          <w:b/>
          <w:bCs/>
        </w:rPr>
      </w:pPr>
    </w:p>
    <w:p w:rsidR="00664653" w:rsidRPr="007B1936" w:rsidRDefault="00664653">
      <w:pPr>
        <w:rPr>
          <w:rFonts w:ascii="Arial" w:hAnsi="Arial" w:cs="Arial"/>
        </w:rPr>
      </w:pPr>
    </w:p>
    <w:p w:rsidR="00E70D15" w:rsidRPr="007B1936" w:rsidRDefault="00E70D15" w:rsidP="00E70D15">
      <w:pPr>
        <w:jc w:val="center"/>
        <w:rPr>
          <w:rFonts w:ascii="Arial" w:hAnsi="Arial" w:cs="Arial"/>
          <w:b/>
          <w:i/>
          <w:sz w:val="48"/>
          <w:szCs w:val="48"/>
          <w:u w:val="single"/>
        </w:rPr>
      </w:pPr>
      <w:r w:rsidRPr="007B1936">
        <w:rPr>
          <w:rFonts w:ascii="Arial" w:hAnsi="Arial" w:cs="Arial"/>
          <w:b/>
          <w:i/>
          <w:sz w:val="48"/>
          <w:szCs w:val="48"/>
          <w:u w:val="single"/>
        </w:rPr>
        <w:t>RELIGIJA in JEZIK</w:t>
      </w:r>
    </w:p>
    <w:p w:rsidR="00E70D15" w:rsidRDefault="00E70D15" w:rsidP="00E70D15">
      <w:pPr>
        <w:jc w:val="center"/>
        <w:rPr>
          <w:b/>
          <w:i/>
          <w:sz w:val="48"/>
          <w:szCs w:val="48"/>
          <w:u w:val="single"/>
        </w:rPr>
      </w:pPr>
    </w:p>
    <w:p w:rsidR="00E70D15" w:rsidRDefault="00E70D15" w:rsidP="00E70D15">
      <w:pPr>
        <w:rPr>
          <w:rFonts w:ascii="Arial" w:hAnsi="Arial" w:cs="Arial"/>
        </w:rPr>
      </w:pPr>
    </w:p>
    <w:p w:rsidR="00E70D15" w:rsidRDefault="00E70D15" w:rsidP="00E70D15">
      <w:pPr>
        <w:rPr>
          <w:rFonts w:ascii="Arial" w:hAnsi="Arial" w:cs="Arial"/>
          <w:szCs w:val="28"/>
        </w:rPr>
      </w:pPr>
      <w:r>
        <w:rPr>
          <w:rFonts w:ascii="Arial" w:hAnsi="Arial" w:cs="Arial"/>
        </w:rPr>
        <w:t xml:space="preserve">    </w:t>
      </w:r>
      <w:r w:rsidRPr="00E70D15">
        <w:rPr>
          <w:rFonts w:ascii="Arial" w:hAnsi="Arial" w:cs="Arial"/>
        </w:rPr>
        <w:t>Kartažane je z njihovimi predniki najbolj povezovala religija. Njihov glavni bog je bil</w:t>
      </w:r>
      <w:r w:rsidRPr="00E70D15">
        <w:rPr>
          <w:rFonts w:ascii="Arial" w:hAnsi="Arial" w:cs="Arial"/>
          <w:b/>
          <w:i/>
          <w:szCs w:val="28"/>
        </w:rPr>
        <w:t xml:space="preserve"> </w:t>
      </w:r>
      <w:r w:rsidRPr="00E70D15">
        <w:rPr>
          <w:rFonts w:ascii="Arial" w:hAnsi="Arial" w:cs="Arial"/>
          <w:b/>
          <w:szCs w:val="28"/>
        </w:rPr>
        <w:t>BAAL HAMMON</w:t>
      </w:r>
      <w:r w:rsidRPr="00E70D15">
        <w:rPr>
          <w:rFonts w:ascii="Arial" w:hAnsi="Arial" w:cs="Arial"/>
          <w:szCs w:val="28"/>
        </w:rPr>
        <w:t>,</w:t>
      </w:r>
      <w:r>
        <w:rPr>
          <w:rFonts w:ascii="Arial" w:hAnsi="Arial" w:cs="Arial"/>
          <w:szCs w:val="28"/>
        </w:rPr>
        <w:t xml:space="preserve"> </w:t>
      </w:r>
      <w:r w:rsidRPr="00E70D15">
        <w:rPr>
          <w:rFonts w:ascii="Arial" w:hAnsi="Arial" w:cs="Arial"/>
          <w:szCs w:val="28"/>
        </w:rPr>
        <w:t xml:space="preserve">njihova glavna boginja pa je bila </w:t>
      </w:r>
      <w:r w:rsidRPr="00E70D15">
        <w:rPr>
          <w:rFonts w:ascii="Arial" w:hAnsi="Arial" w:cs="Arial"/>
          <w:b/>
          <w:szCs w:val="28"/>
        </w:rPr>
        <w:t>TANIT</w:t>
      </w:r>
      <w:r>
        <w:rPr>
          <w:rFonts w:ascii="Arial" w:hAnsi="Arial" w:cs="Arial"/>
          <w:b/>
          <w:szCs w:val="28"/>
        </w:rPr>
        <w:t>,</w:t>
      </w:r>
      <w:r>
        <w:rPr>
          <w:rFonts w:ascii="Arial" w:hAnsi="Arial" w:cs="Arial"/>
          <w:szCs w:val="28"/>
        </w:rPr>
        <w:t xml:space="preserve"> ki je bila tudi boginja plodnosti.</w:t>
      </w:r>
    </w:p>
    <w:p w:rsidR="00CC1E19" w:rsidRPr="00E70D15" w:rsidRDefault="00E70D15" w:rsidP="00E70D15">
      <w:pPr>
        <w:rPr>
          <w:rFonts w:ascii="Arial" w:hAnsi="Arial" w:cs="Arial"/>
          <w:szCs w:val="28"/>
        </w:rPr>
      </w:pPr>
      <w:r w:rsidRPr="00E70D15">
        <w:rPr>
          <w:rFonts w:ascii="Arial" w:hAnsi="Arial" w:cs="Arial"/>
          <w:szCs w:val="28"/>
        </w:rPr>
        <w:t xml:space="preserve">   </w:t>
      </w:r>
      <w:r>
        <w:rPr>
          <w:rFonts w:ascii="Arial" w:hAnsi="Arial" w:cs="Arial"/>
          <w:szCs w:val="28"/>
        </w:rPr>
        <w:t xml:space="preserve"> </w:t>
      </w:r>
      <w:r w:rsidRPr="00E70D15">
        <w:rPr>
          <w:rFonts w:ascii="Arial" w:hAnsi="Arial" w:cs="Arial"/>
          <w:szCs w:val="28"/>
        </w:rPr>
        <w:t>Podobno kot druga semitska ljudstva, in pozneje muslimani, Punci niso upodabljali bogov in ljudi. Tega niso počeli iz strahu pred magičnimi silami, ki bi se utegnile naseliti v kipu ali sliki. Upodabljali so feničansko abecedo, ki je bila podlaga tudi za grško in latinsko.</w:t>
      </w:r>
    </w:p>
    <w:p w:rsidR="00E70D15" w:rsidRDefault="0052511C" w:rsidP="00E70D15">
      <w:pPr>
        <w:rPr>
          <w:rFonts w:ascii="Arial" w:hAnsi="Arial" w:cs="Arial"/>
          <w:color w:val="000000"/>
        </w:rPr>
      </w:pPr>
      <w:r>
        <w:rPr>
          <w:rFonts w:ascii="Arial" w:hAnsi="Arial" w:cs="Arial"/>
          <w:noProof/>
          <w:color w:val="000000"/>
        </w:rPr>
        <w:pict>
          <v:shapetype id="_x0000_t202" coordsize="21600,21600" o:spt="202" path="m,l,21600r21600,l21600,xe">
            <v:stroke joinstyle="miter"/>
            <v:path gradientshapeok="t" o:connecttype="rect"/>
          </v:shapetype>
          <v:shape id="_x0000_s1041" type="#_x0000_t202" style="position:absolute;margin-left:101.1pt;margin-top:210.05pt;width:270pt;height:45pt;z-index:251656192" strokecolor="white" strokeweight="0">
            <v:textbox style="mso-next-textbox:#_x0000_s1041">
              <w:txbxContent>
                <w:p w:rsidR="00CC1E19" w:rsidRPr="00CC1E19" w:rsidRDefault="00CC1E19">
                  <w:pPr>
                    <w:rPr>
                      <w:rFonts w:ascii="Arial" w:hAnsi="Arial" w:cs="Arial"/>
                      <w:b/>
                    </w:rPr>
                  </w:pPr>
                  <w:r w:rsidRPr="00CC1E19">
                    <w:rPr>
                      <w:rFonts w:ascii="Arial" w:hAnsi="Arial" w:cs="Arial"/>
                      <w:b/>
                    </w:rPr>
                    <w:t>Steber na katerem je simbol boginje Tanit</w:t>
                  </w:r>
                </w:p>
              </w:txbxContent>
            </v:textbox>
          </v:shape>
        </w:pict>
      </w:r>
      <w:r>
        <w:rPr>
          <w:rFonts w:ascii="Arial" w:hAnsi="Arial" w:cs="Arial"/>
          <w:noProof/>
          <w:color w:val="000000"/>
        </w:rPr>
        <w:pict>
          <v:shape id="_x0000_s1037" type="#_x0000_t202" style="position:absolute;margin-left:-137.7pt;margin-top:234pt;width:103.8pt;height:36pt;z-index:251655168" strokecolor="white">
            <v:textbox style="mso-next-textbox:#_x0000_s1037">
              <w:txbxContent>
                <w:p w:rsidR="00E70D15" w:rsidRPr="00CC1E19" w:rsidRDefault="00E70D15">
                  <w:pPr>
                    <w:rPr>
                      <w:rFonts w:ascii="Arial" w:hAnsi="Arial" w:cs="Arial"/>
                      <w:b/>
                    </w:rPr>
                  </w:pPr>
                  <w:r w:rsidRPr="00CC1E19">
                    <w:rPr>
                      <w:rFonts w:ascii="Arial" w:hAnsi="Arial" w:cs="Arial"/>
                      <w:b/>
                    </w:rPr>
                    <w:t>Boginja Tanit</w:t>
                  </w:r>
                  <w:r w:rsidR="00CC1E19" w:rsidRPr="00CC1E19">
                    <w:rPr>
                      <w:rFonts w:ascii="Arial" w:hAnsi="Arial" w:cs="Arial"/>
                      <w:b/>
                    </w:rPr>
                    <w:t xml:space="preserve">                                                                    </w:t>
                  </w:r>
                </w:p>
                <w:p w:rsidR="00CC1E19" w:rsidRPr="00E70D15" w:rsidRDefault="00CC1E19">
                  <w:pPr>
                    <w:rPr>
                      <w:b/>
                    </w:rPr>
                  </w:pPr>
                </w:p>
              </w:txbxContent>
            </v:textbox>
          </v:shape>
        </w:pict>
      </w:r>
      <w:r>
        <w:rPr>
          <w:rFonts w:ascii="Arial" w:hAnsi="Arial" w:cs="Arial"/>
          <w:noProof/>
          <w:color w:val="000000"/>
        </w:rPr>
        <w:pict>
          <v:shape id="_x0000_s1026" type="#_x0000_t75" alt="" style="position:absolute;margin-left:0;margin-top:12.05pt;width:96.9pt;height:207pt;z-index:251654144;mso-wrap-edited:f" wrapcoords="8229 0 6857 145 4800 1595 4800 2319 1371 4639 343 9133 0 13917 686 18846 4114 21165 5143 21310 8571 21310 12686 21310 15429 21310 17143 21165 16800 20875 20571 18556 20571 12322 19200 6958 21257 4639 21600 3334 19543 2609 15086 2174 10286 0 9600 0 8229 0">
            <v:imagedata r:id="rId10" o:title="plavi-14"/>
            <w10:wrap type="tight"/>
          </v:shape>
        </w:pict>
      </w:r>
      <w:r w:rsidR="00CC1E19">
        <w:rPr>
          <w:rFonts w:ascii="Arial" w:hAnsi="Arial" w:cs="Arial"/>
          <w:color w:val="000000"/>
        </w:rPr>
        <w:t xml:space="preserve">                                             </w:t>
      </w:r>
      <w:r>
        <w:rPr>
          <w:rFonts w:ascii="Arial" w:hAnsi="Arial" w:cs="Arial"/>
          <w:color w:val="000000"/>
        </w:rPr>
        <w:pict>
          <v:shape id="_x0000_i1027" type="#_x0000_t75" style="width:2in;height:192pt">
            <v:imagedata r:id="rId11" o:title=""/>
          </v:shape>
        </w:pict>
      </w:r>
    </w:p>
    <w:p w:rsidR="00CC1E19" w:rsidRPr="007B1936" w:rsidRDefault="007B1936" w:rsidP="007B1936">
      <w:pPr>
        <w:jc w:val="center"/>
        <w:rPr>
          <w:rFonts w:ascii="Arial" w:hAnsi="Arial" w:cs="Arial"/>
          <w:b/>
          <w:i/>
          <w:color w:val="000000"/>
          <w:sz w:val="48"/>
          <w:szCs w:val="48"/>
          <w:u w:val="single"/>
        </w:rPr>
      </w:pPr>
      <w:r w:rsidRPr="007B1936">
        <w:rPr>
          <w:rFonts w:ascii="Arial" w:hAnsi="Arial" w:cs="Arial"/>
          <w:b/>
          <w:i/>
          <w:color w:val="000000"/>
          <w:sz w:val="48"/>
          <w:szCs w:val="48"/>
          <w:u w:val="single"/>
        </w:rPr>
        <w:lastRenderedPageBreak/>
        <w:t>TRGOVINA</w:t>
      </w:r>
    </w:p>
    <w:p w:rsidR="00CC1E19" w:rsidRDefault="00CC1E19" w:rsidP="00E70D15">
      <w:pPr>
        <w:rPr>
          <w:rFonts w:ascii="Arial" w:hAnsi="Arial" w:cs="Arial"/>
          <w:color w:val="000000"/>
        </w:rPr>
      </w:pPr>
    </w:p>
    <w:p w:rsidR="007B1936" w:rsidRDefault="007B1936" w:rsidP="00E70D15">
      <w:pPr>
        <w:rPr>
          <w:rFonts w:ascii="Arial" w:hAnsi="Arial" w:cs="Arial"/>
          <w:color w:val="000000"/>
        </w:rPr>
      </w:pPr>
    </w:p>
    <w:p w:rsidR="007B1936" w:rsidRDefault="007B1936" w:rsidP="007B1936">
      <w:pPr>
        <w:rPr>
          <w:szCs w:val="28"/>
        </w:rPr>
      </w:pPr>
      <w:r>
        <w:rPr>
          <w:szCs w:val="28"/>
        </w:rPr>
        <w:t xml:space="preserve">   Bila je največje trgovsko mesto v Sredozemlju. Gospodarstvo je temeljilo na pomorski in kopenski trgovini, </w:t>
      </w:r>
      <w:r>
        <w:rPr>
          <w:color w:val="000000"/>
        </w:rPr>
        <w:t>intenzivnem poljedelstvu</w:t>
      </w:r>
      <w:r>
        <w:rPr>
          <w:szCs w:val="28"/>
        </w:rPr>
        <w:t xml:space="preserve">  in obrti. Trgovala je s kovinami (zlatom, kositrom, srebrom, železom), kovinskimi izdelki, s slonovino, tekstilom in krznom, z lončevino, živili in s sužnji . S preudarnim izkoriščanjem plodnih afriških tal je Kartagina postala celo izvoznica žita.</w:t>
      </w:r>
    </w:p>
    <w:p w:rsidR="007B1936" w:rsidRDefault="007B1936" w:rsidP="00E70D15">
      <w:pPr>
        <w:rPr>
          <w:rFonts w:ascii="Arial" w:hAnsi="Arial" w:cs="Arial"/>
          <w:color w:val="000000"/>
        </w:rPr>
      </w:pPr>
    </w:p>
    <w:p w:rsidR="00BE4F5E" w:rsidRDefault="0052511C" w:rsidP="00E70D15">
      <w:pPr>
        <w:rPr>
          <w:rFonts w:ascii="Arial" w:hAnsi="Arial" w:cs="Arial"/>
          <w:color w:val="000000"/>
        </w:rPr>
      </w:pPr>
      <w:r>
        <w:rPr>
          <w:rFonts w:ascii="Arial" w:hAnsi="Arial" w:cs="Arial"/>
          <w:color w:val="000000"/>
        </w:rPr>
        <w:pict>
          <v:shape id="_x0000_i1028" type="#_x0000_t75" style="width:177pt;height:306pt">
            <v:imagedata r:id="rId12" o:title=""/>
          </v:shape>
        </w:pict>
      </w:r>
      <w:r w:rsidR="00BE4F5E">
        <w:rPr>
          <w:rFonts w:ascii="Arial" w:hAnsi="Arial" w:cs="Arial"/>
          <w:color w:val="000000"/>
        </w:rPr>
        <w:t xml:space="preserve">                                      </w:t>
      </w:r>
      <w:r w:rsidR="00BE4F5E">
        <w:fldChar w:fldCharType="begin"/>
      </w:r>
      <w:r w:rsidR="00BE4F5E">
        <w:instrText xml:space="preserve"> INCLUDEPICTURE "http://upload.wikimedia.org/wikipedia/commons/d/d6/Karthago.JPG" \* MERGEFORMATINET </w:instrText>
      </w:r>
      <w:r w:rsidR="00BE4F5E">
        <w:fldChar w:fldCharType="separate"/>
      </w:r>
      <w:r w:rsidR="00CD4056">
        <w:fldChar w:fldCharType="begin"/>
      </w:r>
      <w:r w:rsidR="00CD4056">
        <w:instrText xml:space="preserve"> INCLUDEPICTURE  "http://upload.wikimedia.org/wikipedia/commons/d/d6/Karthago.JPG" \* MERGEFORMATINET </w:instrText>
      </w:r>
      <w:r w:rsidR="00CD4056">
        <w:fldChar w:fldCharType="separate"/>
      </w:r>
      <w:r>
        <w:fldChar w:fldCharType="begin"/>
      </w:r>
      <w:r>
        <w:instrText xml:space="preserve"> </w:instrText>
      </w:r>
      <w:r>
        <w:instrText>INCLUDEPICTURE  "http://upload.wikimedia.org/wikipedia/commons/d/d6/Karthago.JPG" \* MERGEFORMATINET</w:instrText>
      </w:r>
      <w:r>
        <w:instrText xml:space="preserve"> </w:instrText>
      </w:r>
      <w:r>
        <w:fldChar w:fldCharType="separate"/>
      </w:r>
      <w:r>
        <w:pict>
          <v:shape id="_x0000_i1029" type="#_x0000_t75" alt="" style="width:147pt;height:113.25pt">
            <v:imagedata r:id="rId13" r:href="rId14"/>
          </v:shape>
        </w:pict>
      </w:r>
      <w:r>
        <w:fldChar w:fldCharType="end"/>
      </w:r>
      <w:r w:rsidR="00CD4056">
        <w:fldChar w:fldCharType="end"/>
      </w:r>
      <w:r w:rsidR="00BE4F5E">
        <w:fldChar w:fldCharType="end"/>
      </w:r>
    </w:p>
    <w:p w:rsidR="00BE4F5E" w:rsidRDefault="0052511C" w:rsidP="00E70D15">
      <w:pPr>
        <w:rPr>
          <w:rFonts w:ascii="Arial" w:hAnsi="Arial" w:cs="Arial"/>
          <w:color w:val="000000"/>
        </w:rPr>
      </w:pPr>
      <w:r>
        <w:rPr>
          <w:rFonts w:ascii="Arial" w:hAnsi="Arial" w:cs="Arial"/>
          <w:noProof/>
          <w:color w:val="000000"/>
        </w:rPr>
        <w:pict>
          <v:shape id="_x0000_s1044" type="#_x0000_t202" style="position:absolute;margin-left:297pt;margin-top:98.05pt;width:189pt;height:42.65pt;z-index:251657216" strokecolor="white">
            <v:textbox>
              <w:txbxContent>
                <w:p w:rsidR="00BE4F5E" w:rsidRPr="00BE4F5E" w:rsidRDefault="00BE4F5E">
                  <w:pPr>
                    <w:rPr>
                      <w:b/>
                      <w:sz w:val="40"/>
                      <w:szCs w:val="40"/>
                    </w:rPr>
                  </w:pPr>
                  <w:r w:rsidRPr="00BE4F5E">
                    <w:rPr>
                      <w:b/>
                      <w:sz w:val="40"/>
                      <w:szCs w:val="40"/>
                    </w:rPr>
                    <w:t>Ostanki Kartagine</w:t>
                  </w:r>
                </w:p>
              </w:txbxContent>
            </v:textbox>
          </v:shape>
        </w:pict>
      </w:r>
      <w:r w:rsidR="00BE4F5E">
        <w:rPr>
          <w:rFonts w:ascii="Arial" w:hAnsi="Arial" w:cs="Arial"/>
          <w:color w:val="000000"/>
        </w:rPr>
        <w:t xml:space="preserve">                                                             </w:t>
      </w:r>
      <w:r>
        <w:rPr>
          <w:rFonts w:ascii="Arial" w:hAnsi="Arial" w:cs="Arial"/>
          <w:color w:val="000000"/>
        </w:rPr>
        <w:pict>
          <v:shape id="_x0000_i1030" type="#_x0000_t75" style="width:279.75pt;height:186.75pt">
            <v:imagedata r:id="rId15" o:title=""/>
          </v:shape>
        </w:pict>
      </w:r>
    </w:p>
    <w:p w:rsidR="00BE4F5E" w:rsidRDefault="00BE4F5E" w:rsidP="00E70D15">
      <w:pPr>
        <w:rPr>
          <w:rFonts w:ascii="Arial" w:hAnsi="Arial" w:cs="Arial"/>
          <w:color w:val="000000"/>
        </w:rPr>
      </w:pPr>
    </w:p>
    <w:p w:rsidR="00BE4F5E" w:rsidRDefault="00BE4F5E" w:rsidP="00E70D15">
      <w:pPr>
        <w:rPr>
          <w:rFonts w:ascii="Arial" w:hAnsi="Arial" w:cs="Arial"/>
          <w:color w:val="000000"/>
        </w:rPr>
      </w:pPr>
    </w:p>
    <w:p w:rsidR="00BE4F5E" w:rsidRDefault="00BE4F5E" w:rsidP="00E70D15">
      <w:pPr>
        <w:rPr>
          <w:rFonts w:ascii="Arial" w:hAnsi="Arial" w:cs="Arial"/>
          <w:color w:val="000000"/>
        </w:rPr>
      </w:pPr>
    </w:p>
    <w:p w:rsidR="00BE4F5E" w:rsidRDefault="00BE4F5E" w:rsidP="00E70D15">
      <w:pPr>
        <w:rPr>
          <w:rFonts w:ascii="Arial" w:hAnsi="Arial" w:cs="Arial"/>
          <w:color w:val="000000"/>
        </w:rPr>
      </w:pPr>
    </w:p>
    <w:p w:rsidR="00BE4F5E" w:rsidRDefault="00BE4F5E" w:rsidP="00BE4F5E">
      <w:pPr>
        <w:jc w:val="center"/>
        <w:rPr>
          <w:rFonts w:ascii="Arial" w:hAnsi="Arial" w:cs="Arial"/>
          <w:b/>
          <w:i/>
          <w:iCs/>
          <w:color w:val="000000"/>
          <w:sz w:val="56"/>
          <w:szCs w:val="56"/>
          <w:u w:val="single"/>
        </w:rPr>
      </w:pPr>
      <w:r w:rsidRPr="00BE4F5E">
        <w:rPr>
          <w:rFonts w:ascii="Arial" w:hAnsi="Arial" w:cs="Arial"/>
          <w:b/>
          <w:i/>
          <w:iCs/>
          <w:color w:val="000000"/>
          <w:sz w:val="56"/>
          <w:szCs w:val="56"/>
          <w:u w:val="single"/>
        </w:rPr>
        <w:lastRenderedPageBreak/>
        <w:t>HANIBAL</w:t>
      </w:r>
    </w:p>
    <w:p w:rsidR="003839D5" w:rsidRDefault="003839D5" w:rsidP="003839D5">
      <w:pPr>
        <w:rPr>
          <w:rStyle w:val="postbody"/>
          <w:rFonts w:ascii="Arial" w:hAnsi="Arial" w:cs="Arial"/>
        </w:rPr>
      </w:pPr>
      <w:r>
        <w:rPr>
          <w:rStyle w:val="postbody"/>
          <w:rFonts w:ascii="Arial" w:hAnsi="Arial" w:cs="Arial"/>
        </w:rPr>
        <w:t xml:space="preserve">  </w:t>
      </w:r>
    </w:p>
    <w:p w:rsidR="003839D5" w:rsidRDefault="003839D5" w:rsidP="003839D5">
      <w:pPr>
        <w:rPr>
          <w:rStyle w:val="postbody"/>
          <w:rFonts w:ascii="Arial" w:hAnsi="Arial" w:cs="Arial"/>
        </w:rPr>
      </w:pPr>
    </w:p>
    <w:p w:rsidR="003839D5" w:rsidRDefault="003839D5" w:rsidP="003839D5">
      <w:pPr>
        <w:rPr>
          <w:rStyle w:val="postbody"/>
          <w:rFonts w:ascii="Arial" w:hAnsi="Arial" w:cs="Arial"/>
        </w:rPr>
      </w:pPr>
    </w:p>
    <w:p w:rsidR="003839D5" w:rsidRDefault="003839D5" w:rsidP="003839D5">
      <w:pPr>
        <w:rPr>
          <w:rStyle w:val="postbody"/>
          <w:rFonts w:ascii="Arial" w:hAnsi="Arial" w:cs="Arial"/>
        </w:rPr>
      </w:pPr>
    </w:p>
    <w:p w:rsidR="003839D5" w:rsidRDefault="003839D5" w:rsidP="003839D5">
      <w:pPr>
        <w:rPr>
          <w:rStyle w:val="postbody"/>
          <w:rFonts w:ascii="Arial" w:hAnsi="Arial" w:cs="Arial"/>
        </w:rPr>
      </w:pPr>
      <w:r>
        <w:rPr>
          <w:rStyle w:val="postbody"/>
          <w:rFonts w:ascii="Arial" w:hAnsi="Arial" w:cs="Arial"/>
        </w:rPr>
        <w:t xml:space="preserve">   Kartažan Hanibal nedvomno sodi med največje in najboljše generale vseh časov. Bil je edini pred katerim je </w:t>
      </w:r>
      <w:r w:rsidR="003C7A3E">
        <w:rPr>
          <w:rStyle w:val="postbody"/>
          <w:rFonts w:ascii="Arial" w:hAnsi="Arial" w:cs="Arial"/>
        </w:rPr>
        <w:t>pokleknila</w:t>
      </w:r>
      <w:r>
        <w:rPr>
          <w:rStyle w:val="postbody"/>
          <w:rFonts w:ascii="Arial" w:hAnsi="Arial" w:cs="Arial"/>
        </w:rPr>
        <w:t xml:space="preserve"> za tiste čase mogočna rimska vojska in med Rimljane je zasejal strah, ki je trajal še stoletja.</w:t>
      </w:r>
    </w:p>
    <w:p w:rsidR="003839D5" w:rsidRDefault="003839D5" w:rsidP="003839D5">
      <w:pPr>
        <w:rPr>
          <w:rFonts w:ascii="Arial" w:hAnsi="Arial" w:cs="Arial"/>
        </w:rPr>
      </w:pPr>
      <w:r>
        <w:rPr>
          <w:rStyle w:val="postbody"/>
          <w:rFonts w:ascii="Arial" w:hAnsi="Arial" w:cs="Arial"/>
        </w:rPr>
        <w:t xml:space="preserve">   Rodil se je leta 247. </w:t>
      </w:r>
      <w:r w:rsidR="003C7A3E">
        <w:rPr>
          <w:rStyle w:val="postbody"/>
          <w:rFonts w:ascii="Arial" w:hAnsi="Arial" w:cs="Arial"/>
        </w:rPr>
        <w:t>pr.n.št</w:t>
      </w:r>
      <w:r>
        <w:rPr>
          <w:rStyle w:val="postbody"/>
          <w:rFonts w:ascii="Arial" w:hAnsi="Arial" w:cs="Arial"/>
        </w:rPr>
        <w:t xml:space="preserve"> in </w:t>
      </w:r>
      <w:r>
        <w:rPr>
          <w:rFonts w:ascii="Arial" w:hAnsi="Arial" w:cs="Arial"/>
          <w:bCs/>
          <w:szCs w:val="28"/>
        </w:rPr>
        <w:t>o</w:t>
      </w:r>
      <w:r w:rsidRPr="003839D5">
        <w:rPr>
          <w:rFonts w:ascii="Arial" w:hAnsi="Arial" w:cs="Arial"/>
          <w:bCs/>
          <w:szCs w:val="28"/>
        </w:rPr>
        <w:t>draščal je v Kartagini v času prve punske vojne in komaj devetleten že spremljal očeta, ko se je z armado odpravil v Španijo</w:t>
      </w:r>
      <w:r>
        <w:rPr>
          <w:rFonts w:ascii="Arial" w:hAnsi="Arial" w:cs="Arial"/>
          <w:bCs/>
          <w:szCs w:val="28"/>
        </w:rPr>
        <w:t xml:space="preserve">. Že kot otrok je pokazal dobro vojaško znanje zato ga je oče </w:t>
      </w:r>
      <w:r w:rsidRPr="003839D5">
        <w:rPr>
          <w:rFonts w:ascii="Arial" w:hAnsi="Arial" w:cs="Arial"/>
        </w:rPr>
        <w:t>vzel v Španijo, katere jug je bil navkljub izgubi Sicilije, Korzike in Sardinije še vedno v Kartažanskih rokah</w:t>
      </w:r>
      <w:r>
        <w:rPr>
          <w:rFonts w:ascii="Arial" w:hAnsi="Arial" w:cs="Arial"/>
        </w:rPr>
        <w:t>. Hanibalu je bilo v glavo vbito dejstvo, da je Rim smrtni sovražnik njegovega ljudstva.</w:t>
      </w:r>
    </w:p>
    <w:p w:rsidR="000817AD" w:rsidRDefault="000817AD" w:rsidP="003839D5">
      <w:pPr>
        <w:rPr>
          <w:rFonts w:ascii="Arial" w:hAnsi="Arial" w:cs="Arial"/>
        </w:rPr>
      </w:pPr>
    </w:p>
    <w:p w:rsidR="000817AD" w:rsidRDefault="000817AD" w:rsidP="003839D5">
      <w:pPr>
        <w:rPr>
          <w:rFonts w:ascii="Arial" w:hAnsi="Arial" w:cs="Arial"/>
        </w:rPr>
      </w:pPr>
      <w:r w:rsidRPr="000817AD">
        <w:rPr>
          <w:rFonts w:ascii="Arial" w:hAnsi="Arial" w:cs="Arial"/>
        </w:rPr>
        <w:t xml:space="preserve">In ker </w:t>
      </w:r>
      <w:r>
        <w:rPr>
          <w:rFonts w:ascii="Arial" w:hAnsi="Arial" w:cs="Arial"/>
        </w:rPr>
        <w:t>vse, kar danes vemo o Hanibalu</w:t>
      </w:r>
      <w:r w:rsidRPr="000817AD">
        <w:rPr>
          <w:rFonts w:ascii="Arial" w:hAnsi="Arial" w:cs="Arial"/>
        </w:rPr>
        <w:t xml:space="preserve">, temelji na rimskih virih (kartažanski se niso ohranili), vidimo Hanibala le z očmi njegovih sovražnikov Rimljanov, ki so ga po eni strani označevali kot neverjetno okrutnega človeka ter ga po drugi cenili kot vrhunskega vojskovodjo.. Kljub temu da ni poveljeval domoljubni narodni vojski, temveč najemniškim četam iz Kartagine, Numidije, Španije, Balearskih otokov in Galije, so mu bili vojaki brezpogojno vdani. Cornelius Nepos poroča, da ni bil samo vojaški genij, temveč da je bil tudi izredno izobražen. Kasneje je kot državnik dosegel vrsto političnih uspehov. </w:t>
      </w:r>
    </w:p>
    <w:p w:rsidR="000817AD" w:rsidRDefault="000817AD" w:rsidP="003839D5">
      <w:pPr>
        <w:rPr>
          <w:rFonts w:ascii="Arial" w:hAnsi="Arial" w:cs="Arial"/>
        </w:rPr>
      </w:pPr>
    </w:p>
    <w:p w:rsidR="000817AD" w:rsidRDefault="0052511C" w:rsidP="003839D5">
      <w:pPr>
        <w:rPr>
          <w:rFonts w:ascii="Arial" w:hAnsi="Arial" w:cs="Arial"/>
        </w:rPr>
      </w:pPr>
      <w:r>
        <w:rPr>
          <w:rFonts w:ascii="Arial" w:hAnsi="Arial" w:cs="Arial"/>
          <w:noProof/>
        </w:rPr>
        <w:pict>
          <v:line id="_x0000_s1048" style="position:absolute;z-index:251659264" from="234pt,15.25pt" to="342pt,51.25pt">
            <v:stroke endarrow="block"/>
          </v:line>
        </w:pict>
      </w:r>
      <w:r>
        <w:rPr>
          <w:rFonts w:ascii="Arial" w:hAnsi="Arial" w:cs="Arial"/>
          <w:noProof/>
        </w:rPr>
        <w:pict>
          <v:shape id="_x0000_s1045" type="#_x0000_t75" alt="" style="position:absolute;margin-left:324pt;margin-top:51.25pt;width:2in;height:82.65pt;z-index:251658240;mso-wrap-edited:f" wrapcoords="-128 0 -128 21377 21600 21377 21600 0 -128 0">
            <v:imagedata r:id="rId16" o:title="631188"/>
            <w10:wrap type="tight"/>
          </v:shape>
        </w:pict>
      </w:r>
      <w:r w:rsidR="000817AD" w:rsidRPr="000817AD">
        <w:rPr>
          <w:rFonts w:ascii="Arial" w:hAnsi="Arial" w:cs="Arial"/>
        </w:rPr>
        <w:t>Njegov zunanji videz je poznan s srebrnih kovancev in bronasti glavi iz Volubilisa v Maroku</w:t>
      </w:r>
    </w:p>
    <w:p w:rsidR="000817AD" w:rsidRDefault="000817AD" w:rsidP="003839D5">
      <w:pPr>
        <w:rPr>
          <w:rFonts w:ascii="Arial" w:hAnsi="Arial" w:cs="Arial"/>
        </w:rPr>
      </w:pPr>
    </w:p>
    <w:p w:rsidR="000817AD" w:rsidRDefault="000817AD" w:rsidP="003839D5">
      <w:pPr>
        <w:rPr>
          <w:rFonts w:ascii="Arial" w:hAnsi="Arial" w:cs="Arial"/>
        </w:rPr>
      </w:pPr>
    </w:p>
    <w:p w:rsidR="000817AD" w:rsidRDefault="000817AD" w:rsidP="003839D5">
      <w:pPr>
        <w:rPr>
          <w:rFonts w:ascii="Arial" w:hAnsi="Arial" w:cs="Arial"/>
        </w:rPr>
      </w:pPr>
    </w:p>
    <w:p w:rsidR="000817AD" w:rsidRDefault="000817AD" w:rsidP="003839D5">
      <w:pPr>
        <w:rPr>
          <w:rFonts w:ascii="Arial" w:hAnsi="Arial" w:cs="Arial"/>
        </w:rPr>
      </w:pPr>
    </w:p>
    <w:p w:rsidR="001A3869" w:rsidRDefault="001A3869" w:rsidP="003839D5">
      <w:pPr>
        <w:rPr>
          <w:rFonts w:ascii="Arial" w:hAnsi="Arial" w:cs="Arial"/>
        </w:rPr>
      </w:pPr>
    </w:p>
    <w:p w:rsidR="001A3869" w:rsidRDefault="001A3869" w:rsidP="003839D5">
      <w:pPr>
        <w:rPr>
          <w:rFonts w:ascii="Arial" w:hAnsi="Arial" w:cs="Arial"/>
        </w:rPr>
      </w:pPr>
    </w:p>
    <w:p w:rsidR="001A3869" w:rsidRDefault="001A3869" w:rsidP="003839D5">
      <w:pPr>
        <w:rPr>
          <w:rFonts w:ascii="Arial" w:hAnsi="Arial" w:cs="Arial"/>
        </w:rPr>
      </w:pPr>
    </w:p>
    <w:p w:rsidR="001A3869" w:rsidRDefault="001A3869" w:rsidP="003839D5">
      <w:pPr>
        <w:rPr>
          <w:rFonts w:ascii="Arial" w:hAnsi="Arial" w:cs="Arial"/>
        </w:rPr>
      </w:pPr>
    </w:p>
    <w:p w:rsidR="001A3869" w:rsidRDefault="001A3869" w:rsidP="003839D5">
      <w:pPr>
        <w:rPr>
          <w:rFonts w:ascii="Arial" w:hAnsi="Arial" w:cs="Arial"/>
        </w:rPr>
      </w:pPr>
    </w:p>
    <w:p w:rsidR="001A3869" w:rsidRDefault="001A3869" w:rsidP="003839D5">
      <w:pPr>
        <w:rPr>
          <w:rFonts w:ascii="Arial" w:hAnsi="Arial" w:cs="Arial"/>
        </w:rPr>
      </w:pPr>
    </w:p>
    <w:p w:rsidR="001A3869" w:rsidRDefault="001A3869" w:rsidP="001A3869">
      <w:pPr>
        <w:jc w:val="center"/>
        <w:rPr>
          <w:bCs/>
          <w:szCs w:val="28"/>
        </w:rPr>
      </w:pPr>
      <w:r>
        <w:fldChar w:fldCharType="begin"/>
      </w:r>
      <w:r>
        <w:instrText xml:space="preserve"> INCLUDEPICTURE "http://www.bigplum.com/homeschool/projects/punicwars/images/Hannibal.jpg" \* MERGEFORMATINET </w:instrText>
      </w:r>
      <w:r>
        <w:fldChar w:fldCharType="separate"/>
      </w:r>
      <w:r w:rsidR="00CD4056">
        <w:fldChar w:fldCharType="begin"/>
      </w:r>
      <w:r w:rsidR="00CD4056">
        <w:instrText xml:space="preserve"> INCLUDEPICTURE  "http://www.bigplum.com/homeschool/projects/punicwars/images/Hannibal.jpg" \* MERGEFORMATINET </w:instrText>
      </w:r>
      <w:r w:rsidR="00CD4056">
        <w:fldChar w:fldCharType="separate"/>
      </w:r>
      <w:r w:rsidR="0052511C">
        <w:fldChar w:fldCharType="begin"/>
      </w:r>
      <w:r w:rsidR="0052511C">
        <w:instrText xml:space="preserve"> </w:instrText>
      </w:r>
      <w:r w:rsidR="0052511C">
        <w:instrText>INCLUDEPICTURE  "http://www.bigplu</w:instrText>
      </w:r>
      <w:r w:rsidR="0052511C">
        <w:instrText>m.com/homeschool/projects/punicwars/images/Hannibal.jpg" \* MERGEFORMATINET</w:instrText>
      </w:r>
      <w:r w:rsidR="0052511C">
        <w:instrText xml:space="preserve"> </w:instrText>
      </w:r>
      <w:r w:rsidR="0052511C">
        <w:fldChar w:fldCharType="separate"/>
      </w:r>
      <w:r w:rsidR="0052511C">
        <w:pict>
          <v:shape id="_x0000_i1031" type="#_x0000_t75" alt="" style="width:159.75pt;height:180pt">
            <v:imagedata r:id="rId17" r:href="rId18"/>
          </v:shape>
        </w:pict>
      </w:r>
      <w:r w:rsidR="0052511C">
        <w:fldChar w:fldCharType="end"/>
      </w:r>
      <w:r w:rsidR="00CD4056">
        <w:fldChar w:fldCharType="end"/>
      </w:r>
      <w:r>
        <w:fldChar w:fldCharType="end"/>
      </w:r>
      <w:r>
        <w:t xml:space="preserve">     </w:t>
      </w:r>
      <w:r>
        <w:fldChar w:fldCharType="begin"/>
      </w:r>
      <w:r>
        <w:instrText xml:space="preserve"> INCLUDEPICTURE "http://utopia.utexas.edu/project/portraits/hannibal.jpg" \* MERGEFORMATINET </w:instrText>
      </w:r>
      <w:r>
        <w:fldChar w:fldCharType="separate"/>
      </w:r>
      <w:r w:rsidR="00CD4056">
        <w:fldChar w:fldCharType="begin"/>
      </w:r>
      <w:r w:rsidR="00CD4056">
        <w:instrText xml:space="preserve"> INCLUDEPICTURE  "http://utopia.utexas.edu/project/portraits/hannibal.jpg" \* MERGEFORMATINET </w:instrText>
      </w:r>
      <w:r w:rsidR="00CD4056">
        <w:fldChar w:fldCharType="separate"/>
      </w:r>
      <w:r w:rsidR="0052511C">
        <w:fldChar w:fldCharType="begin"/>
      </w:r>
      <w:r w:rsidR="0052511C">
        <w:instrText xml:space="preserve"> </w:instrText>
      </w:r>
      <w:r w:rsidR="0052511C">
        <w:instrText>INCLUDEPICTURE  "http://utopia.utexas.edu/project/portraits/hannibal.jpg" \* MERGEFORMATINET</w:instrText>
      </w:r>
      <w:r w:rsidR="0052511C">
        <w:instrText xml:space="preserve"> </w:instrText>
      </w:r>
      <w:r w:rsidR="0052511C">
        <w:fldChar w:fldCharType="separate"/>
      </w:r>
      <w:r w:rsidR="0052511C">
        <w:pict>
          <v:shape id="_x0000_i1032" type="#_x0000_t75" alt="" style="width:129pt;height:176.25pt">
            <v:imagedata r:id="rId19" r:href="rId20"/>
          </v:shape>
        </w:pict>
      </w:r>
      <w:r w:rsidR="0052511C">
        <w:fldChar w:fldCharType="end"/>
      </w:r>
      <w:r w:rsidR="00CD4056">
        <w:fldChar w:fldCharType="end"/>
      </w:r>
      <w:r>
        <w:fldChar w:fldCharType="end"/>
      </w:r>
      <w:r>
        <w:t xml:space="preserve">         </w:t>
      </w:r>
      <w:r>
        <w:fldChar w:fldCharType="begin"/>
      </w:r>
      <w:r>
        <w:instrText xml:space="preserve"> INCLUDEPICTURE "http://www.zum.de/Faecher/G/BW/Landeskunde/rhein/kultur/museen/blmka/ausst/karthago/hannibal.jpg" \* MERGEFORMATINET </w:instrText>
      </w:r>
      <w:r>
        <w:fldChar w:fldCharType="separate"/>
      </w:r>
      <w:r w:rsidR="00CD4056">
        <w:fldChar w:fldCharType="begin"/>
      </w:r>
      <w:r w:rsidR="00CD4056">
        <w:instrText xml:space="preserve"> INCLUDEPICTURE  "http://www.zum.de/Faecher/G/BW/Landeskunde/rhein/kultur/museen/blmka/ausst/karthago/hannibal.jpg" \* MERGEFORMATINET </w:instrText>
      </w:r>
      <w:r w:rsidR="00CD4056">
        <w:fldChar w:fldCharType="separate"/>
      </w:r>
      <w:r w:rsidR="0052511C">
        <w:fldChar w:fldCharType="begin"/>
      </w:r>
      <w:r w:rsidR="0052511C">
        <w:instrText xml:space="preserve"> </w:instrText>
      </w:r>
      <w:r w:rsidR="0052511C">
        <w:instrText>INCLUDEPICTURE  "http://www.zum.de/Faecher/G/BW/Landeskunde/rhein/kultur/museen/blmka/ausst/karthago/hannib</w:instrText>
      </w:r>
      <w:r w:rsidR="0052511C">
        <w:instrText>al.jpg" \* MERGEFORMATINET</w:instrText>
      </w:r>
      <w:r w:rsidR="0052511C">
        <w:instrText xml:space="preserve"> </w:instrText>
      </w:r>
      <w:r w:rsidR="0052511C">
        <w:fldChar w:fldCharType="separate"/>
      </w:r>
      <w:r w:rsidR="0052511C">
        <w:pict>
          <v:shape id="_x0000_i1033" type="#_x0000_t75" alt="" style="width:120.75pt;height:174pt">
            <v:imagedata r:id="rId21" r:href="rId22"/>
          </v:shape>
        </w:pict>
      </w:r>
      <w:r w:rsidR="0052511C">
        <w:fldChar w:fldCharType="end"/>
      </w:r>
      <w:r w:rsidR="00CD4056">
        <w:fldChar w:fldCharType="end"/>
      </w:r>
      <w:r>
        <w:fldChar w:fldCharType="end"/>
      </w:r>
    </w:p>
    <w:p w:rsidR="001A3869" w:rsidRDefault="0052511C" w:rsidP="003839D5">
      <w:pPr>
        <w:rPr>
          <w:rFonts w:ascii="Arial" w:hAnsi="Arial" w:cs="Arial"/>
        </w:rPr>
      </w:pPr>
      <w:r>
        <w:rPr>
          <w:rFonts w:ascii="Arial" w:hAnsi="Arial" w:cs="Arial"/>
          <w:noProof/>
        </w:rPr>
        <w:pict>
          <v:shape id="_x0000_s1051" type="#_x0000_t202" style="position:absolute;margin-left:54pt;margin-top:11.95pt;width:396pt;height:36pt;z-index:251660288" strokecolor="white">
            <v:textbox>
              <w:txbxContent>
                <w:p w:rsidR="001A3869" w:rsidRPr="001A3869" w:rsidRDefault="001A3869" w:rsidP="001A3869">
                  <w:pPr>
                    <w:shd w:val="solid" w:color="FFFFFF" w:fill="FFFFFF"/>
                    <w:rPr>
                      <w:rFonts w:ascii="Arial" w:hAnsi="Arial" w:cs="Arial"/>
                      <w:sz w:val="28"/>
                      <w:szCs w:val="28"/>
                    </w:rPr>
                  </w:pPr>
                  <w:r w:rsidRPr="001A3869">
                    <w:rPr>
                      <w:rFonts w:ascii="Arial" w:hAnsi="Arial" w:cs="Arial"/>
                      <w:i/>
                      <w:iCs/>
                      <w:color w:val="000000"/>
                      <w:sz w:val="28"/>
                      <w:szCs w:val="28"/>
                    </w:rPr>
                    <w:t>Hanibal Barca se je rodil s sovraštvom do Rimljanov v krvi.</w:t>
                  </w:r>
                </w:p>
                <w:p w:rsidR="001A3869" w:rsidRDefault="001A3869"/>
              </w:txbxContent>
            </v:textbox>
          </v:shape>
        </w:pict>
      </w:r>
    </w:p>
    <w:p w:rsidR="001A3869" w:rsidRDefault="001A3869" w:rsidP="001A3869">
      <w:pPr>
        <w:jc w:val="center"/>
        <w:rPr>
          <w:rFonts w:ascii="Arial" w:hAnsi="Arial" w:cs="Arial"/>
          <w:b/>
          <w:i/>
          <w:sz w:val="56"/>
          <w:szCs w:val="56"/>
          <w:u w:val="single"/>
        </w:rPr>
      </w:pPr>
      <w:r w:rsidRPr="001A3869">
        <w:rPr>
          <w:rFonts w:ascii="Arial" w:hAnsi="Arial" w:cs="Arial"/>
          <w:b/>
          <w:i/>
          <w:sz w:val="56"/>
          <w:szCs w:val="56"/>
          <w:u w:val="single"/>
        </w:rPr>
        <w:t>PUNSKE VOJNE</w:t>
      </w:r>
    </w:p>
    <w:p w:rsidR="001A3869" w:rsidRDefault="001A3869" w:rsidP="001A3869">
      <w:pPr>
        <w:jc w:val="center"/>
        <w:rPr>
          <w:rFonts w:ascii="Arial" w:hAnsi="Arial" w:cs="Arial"/>
          <w:b/>
          <w:i/>
          <w:sz w:val="56"/>
          <w:szCs w:val="56"/>
          <w:u w:val="single"/>
        </w:rPr>
      </w:pPr>
    </w:p>
    <w:p w:rsidR="001A3869" w:rsidRDefault="001A3869" w:rsidP="001A3869">
      <w:pPr>
        <w:jc w:val="center"/>
        <w:rPr>
          <w:rFonts w:ascii="Arial" w:hAnsi="Arial" w:cs="Arial"/>
          <w:b/>
          <w:i/>
          <w:sz w:val="56"/>
          <w:szCs w:val="56"/>
          <w:u w:val="single"/>
        </w:rPr>
      </w:pPr>
    </w:p>
    <w:p w:rsidR="001A3869" w:rsidRDefault="001A3869" w:rsidP="001A3869">
      <w:pPr>
        <w:rPr>
          <w:rFonts w:ascii="Arial" w:hAnsi="Arial" w:cs="Arial"/>
          <w:b/>
          <w:i/>
          <w:sz w:val="32"/>
          <w:szCs w:val="32"/>
          <w:u w:val="single"/>
        </w:rPr>
      </w:pPr>
      <w:r w:rsidRPr="001A3869">
        <w:rPr>
          <w:rFonts w:ascii="Arial" w:hAnsi="Arial" w:cs="Arial"/>
          <w:b/>
          <w:i/>
          <w:sz w:val="32"/>
          <w:szCs w:val="32"/>
          <w:u w:val="single"/>
        </w:rPr>
        <w:t>VZROK</w:t>
      </w:r>
      <w:r>
        <w:rPr>
          <w:rFonts w:ascii="Arial" w:hAnsi="Arial" w:cs="Arial"/>
          <w:b/>
          <w:i/>
          <w:sz w:val="32"/>
          <w:szCs w:val="32"/>
          <w:u w:val="single"/>
        </w:rPr>
        <w:t>:</w:t>
      </w:r>
    </w:p>
    <w:p w:rsidR="001A3869" w:rsidRDefault="001A3869" w:rsidP="001A3869">
      <w:pPr>
        <w:rPr>
          <w:rFonts w:ascii="Arial" w:hAnsi="Arial" w:cs="Arial"/>
          <w:b/>
          <w:i/>
          <w:sz w:val="32"/>
          <w:szCs w:val="32"/>
          <w:u w:val="single"/>
        </w:rPr>
      </w:pPr>
    </w:p>
    <w:p w:rsidR="003C7A3E" w:rsidRPr="003C7A3E" w:rsidRDefault="003C7A3E" w:rsidP="003C7A3E">
      <w:pPr>
        <w:rPr>
          <w:rFonts w:ascii="Arial" w:hAnsi="Arial" w:cs="Arial"/>
        </w:rPr>
      </w:pPr>
      <w:r w:rsidRPr="003C7A3E">
        <w:rPr>
          <w:rFonts w:ascii="Arial" w:hAnsi="Arial" w:cs="Arial"/>
        </w:rPr>
        <w:t>Ko si je Rim pridobil položaj velesile, je prišel v nasprotje z drugimi velikimi silami tega časa, najprej s Kartagino, nato pa s helenističnimi silami ob vzhodnem Sredozemlju. Boj med Rimljani in Kartažani je trajal več kot 100 let (264 - 146 pr.Kr.); med temi leti so bile tri Punske vojne.</w:t>
      </w:r>
    </w:p>
    <w:p w:rsidR="003C7A3E" w:rsidRDefault="003C7A3E" w:rsidP="001A3869">
      <w:pPr>
        <w:rPr>
          <w:rStyle w:val="black11"/>
          <w:rFonts w:ascii="Arial" w:hAnsi="Arial" w:cs="Arial"/>
        </w:rPr>
      </w:pPr>
    </w:p>
    <w:p w:rsidR="003C7A3E" w:rsidRDefault="003C7A3E" w:rsidP="001A3869">
      <w:pPr>
        <w:rPr>
          <w:rStyle w:val="black11"/>
          <w:rFonts w:ascii="Arial" w:hAnsi="Arial" w:cs="Arial"/>
        </w:rPr>
      </w:pPr>
    </w:p>
    <w:p w:rsidR="003C7A3E" w:rsidRDefault="003C7A3E" w:rsidP="001A3869">
      <w:pPr>
        <w:rPr>
          <w:rFonts w:ascii="Arial" w:hAnsi="Arial" w:cs="Arial"/>
        </w:rPr>
      </w:pPr>
    </w:p>
    <w:p w:rsidR="003C7A3E" w:rsidRDefault="003C7A3E" w:rsidP="003C7A3E">
      <w:pPr>
        <w:jc w:val="center"/>
        <w:rPr>
          <w:rFonts w:ascii="Arial" w:hAnsi="Arial" w:cs="Arial"/>
          <w:b/>
          <w:i/>
          <w:sz w:val="56"/>
          <w:szCs w:val="56"/>
          <w:u w:val="single"/>
        </w:rPr>
      </w:pPr>
      <w:r>
        <w:rPr>
          <w:rFonts w:ascii="Arial" w:hAnsi="Arial" w:cs="Arial"/>
          <w:b/>
          <w:i/>
          <w:sz w:val="56"/>
          <w:szCs w:val="56"/>
          <w:u w:val="single"/>
        </w:rPr>
        <w:t>1. PUNSKA</w:t>
      </w:r>
      <w:r w:rsidRPr="001A3869">
        <w:rPr>
          <w:rFonts w:ascii="Arial" w:hAnsi="Arial" w:cs="Arial"/>
          <w:b/>
          <w:i/>
          <w:sz w:val="56"/>
          <w:szCs w:val="56"/>
          <w:u w:val="single"/>
        </w:rPr>
        <w:t xml:space="preserve"> VOJN</w:t>
      </w:r>
      <w:r>
        <w:rPr>
          <w:rFonts w:ascii="Arial" w:hAnsi="Arial" w:cs="Arial"/>
          <w:b/>
          <w:i/>
          <w:sz w:val="56"/>
          <w:szCs w:val="56"/>
          <w:u w:val="single"/>
        </w:rPr>
        <w:t>A</w:t>
      </w:r>
    </w:p>
    <w:p w:rsidR="003C7A3E" w:rsidRDefault="003C7A3E" w:rsidP="003C7A3E">
      <w:pPr>
        <w:jc w:val="center"/>
        <w:rPr>
          <w:rFonts w:ascii="Arial" w:hAnsi="Arial" w:cs="Arial"/>
          <w:b/>
          <w:i/>
          <w:sz w:val="56"/>
          <w:szCs w:val="56"/>
          <w:u w:val="single"/>
        </w:rPr>
      </w:pPr>
    </w:p>
    <w:p w:rsidR="003C7A3E" w:rsidRDefault="003C7A3E" w:rsidP="003C7A3E">
      <w:pPr>
        <w:rPr>
          <w:rStyle w:val="postbody"/>
        </w:rPr>
      </w:pPr>
    </w:p>
    <w:p w:rsidR="003C7A3E" w:rsidRPr="003C7A3E" w:rsidRDefault="003C7A3E" w:rsidP="003C7A3E">
      <w:pPr>
        <w:rPr>
          <w:rFonts w:ascii="Arial" w:hAnsi="Arial" w:cs="Arial"/>
        </w:rPr>
      </w:pPr>
      <w:r w:rsidRPr="003C7A3E">
        <w:rPr>
          <w:rStyle w:val="postbody"/>
          <w:rFonts w:ascii="Arial" w:hAnsi="Arial" w:cs="Arial"/>
          <w:b/>
        </w:rPr>
        <w:t>1. Punska vojna</w:t>
      </w:r>
      <w:r w:rsidRPr="003C7A3E">
        <w:rPr>
          <w:rStyle w:val="postbody"/>
          <w:rFonts w:ascii="Arial" w:hAnsi="Arial" w:cs="Arial"/>
        </w:rPr>
        <w:t xml:space="preserve"> (264pr.kr – 241pr.kr) </w:t>
      </w:r>
      <w:r w:rsidRPr="003C7A3E">
        <w:rPr>
          <w:rFonts w:ascii="Arial" w:hAnsi="Arial" w:cs="Arial"/>
        </w:rPr>
        <w:br/>
      </w:r>
      <w:r w:rsidRPr="003C7A3E">
        <w:rPr>
          <w:rStyle w:val="postbody"/>
          <w:rFonts w:ascii="Arial" w:hAnsi="Arial" w:cs="Arial"/>
          <w:b/>
        </w:rPr>
        <w:t>ČAS</w:t>
      </w:r>
      <w:r w:rsidRPr="003C7A3E">
        <w:rPr>
          <w:rStyle w:val="postbody"/>
          <w:rFonts w:ascii="Arial" w:hAnsi="Arial" w:cs="Arial"/>
        </w:rPr>
        <w:t xml:space="preserve"> : 264 – 241 pr.Kr </w:t>
      </w:r>
      <w:r w:rsidRPr="003C7A3E">
        <w:rPr>
          <w:rFonts w:ascii="Arial" w:hAnsi="Arial" w:cs="Arial"/>
        </w:rPr>
        <w:br/>
      </w:r>
      <w:r w:rsidRPr="003C7A3E">
        <w:rPr>
          <w:rStyle w:val="postbody"/>
          <w:rFonts w:ascii="Arial" w:hAnsi="Arial" w:cs="Arial"/>
          <w:b/>
        </w:rPr>
        <w:t>PROSTOR</w:t>
      </w:r>
      <w:r w:rsidRPr="003C7A3E">
        <w:rPr>
          <w:rStyle w:val="postbody"/>
          <w:rFonts w:ascii="Arial" w:hAnsi="Arial" w:cs="Arial"/>
        </w:rPr>
        <w:t xml:space="preserve"> : Sicilija in njene obale </w:t>
      </w:r>
      <w:r w:rsidRPr="003C7A3E">
        <w:rPr>
          <w:rFonts w:ascii="Arial" w:hAnsi="Arial" w:cs="Arial"/>
        </w:rPr>
        <w:br/>
      </w:r>
      <w:r w:rsidRPr="003C7A3E">
        <w:rPr>
          <w:rStyle w:val="postbody"/>
          <w:rFonts w:ascii="Arial" w:hAnsi="Arial" w:cs="Arial"/>
          <w:b/>
        </w:rPr>
        <w:t>VZROK</w:t>
      </w:r>
      <w:r w:rsidRPr="003C7A3E">
        <w:rPr>
          <w:rStyle w:val="postbody"/>
          <w:rFonts w:ascii="Arial" w:hAnsi="Arial" w:cs="Arial"/>
        </w:rPr>
        <w:t xml:space="preserve"> :</w:t>
      </w:r>
      <w:r w:rsidRPr="003C7A3E">
        <w:rPr>
          <w:rFonts w:ascii="Arial" w:hAnsi="Arial" w:cs="Arial"/>
        </w:rPr>
        <w:t xml:space="preserve"> Rim, voditelj Italije, je hlepel po izhodu na morje. Tako politiko so narekovali rimski veleposestniki in trgovci. Sicilija je bila bogata žitnica ter pomembna strateška točka za Rimljane, saj bi si tako zagotovili obrambni obroč okrog matične države.  Vojno je sprožil spor med Sirakuzami in Oskijskimi Mamertini. </w:t>
      </w:r>
    </w:p>
    <w:p w:rsidR="003C7A3E" w:rsidRDefault="003C7A3E" w:rsidP="003C7A3E">
      <w:pPr>
        <w:rPr>
          <w:rFonts w:ascii="Arial" w:hAnsi="Arial" w:cs="Arial"/>
        </w:rPr>
      </w:pPr>
      <w:r w:rsidRPr="003C7A3E">
        <w:rPr>
          <w:rStyle w:val="postbody"/>
          <w:rFonts w:ascii="Arial" w:hAnsi="Arial" w:cs="Arial"/>
          <w:b/>
        </w:rPr>
        <w:t>POSLEDICE</w:t>
      </w:r>
      <w:r w:rsidRPr="003C7A3E">
        <w:rPr>
          <w:rStyle w:val="postbody"/>
          <w:rFonts w:ascii="Arial" w:hAnsi="Arial" w:cs="Arial"/>
        </w:rPr>
        <w:t xml:space="preserve"> : </w:t>
      </w:r>
      <w:r w:rsidRPr="003C7A3E">
        <w:rPr>
          <w:rFonts w:ascii="Arial" w:hAnsi="Arial" w:cs="Arial"/>
        </w:rPr>
        <w:t xml:space="preserve">Kartažani so morali odstopiti posesti na Siciliji, priznati Hierona in v desetih letih izplačati vojno odškodnino v znesku 3200 talentov. </w:t>
      </w:r>
    </w:p>
    <w:p w:rsidR="003E2B06" w:rsidRPr="003C7A3E" w:rsidRDefault="003E2B06" w:rsidP="003C7A3E">
      <w:pPr>
        <w:rPr>
          <w:rFonts w:ascii="Arial" w:hAnsi="Arial" w:cs="Arial"/>
        </w:rPr>
      </w:pPr>
    </w:p>
    <w:p w:rsidR="003C7A3E" w:rsidRPr="003C7A3E" w:rsidRDefault="003C7A3E" w:rsidP="003C7A3E">
      <w:pPr>
        <w:rPr>
          <w:rFonts w:ascii="Arial" w:hAnsi="Arial" w:cs="Arial"/>
        </w:rPr>
      </w:pPr>
    </w:p>
    <w:p w:rsidR="003C7A3E" w:rsidRPr="003C7A3E" w:rsidRDefault="003C7A3E" w:rsidP="001A3869">
      <w:pPr>
        <w:rPr>
          <w:rFonts w:ascii="Arial" w:hAnsi="Arial" w:cs="Arial"/>
        </w:rPr>
      </w:pPr>
    </w:p>
    <w:p w:rsidR="001A3869" w:rsidRPr="003C7A3E" w:rsidRDefault="003C7A3E" w:rsidP="003839D5">
      <w:pPr>
        <w:rPr>
          <w:rFonts w:ascii="Arial" w:hAnsi="Arial" w:cs="Arial"/>
        </w:rPr>
      </w:pPr>
      <w:r w:rsidRPr="003C7A3E">
        <w:rPr>
          <w:rStyle w:val="postbody"/>
          <w:rFonts w:ascii="Arial" w:hAnsi="Arial" w:cs="Arial"/>
        </w:rPr>
        <w:t xml:space="preserve">Prva punska vojna se je delno odvijala na Siciliji in Afriki,vendar pa so se bojevali v večini na morju. Na srečo Kartažanov Rimljani niso imeli dobre pomorske sile zato so Rimljane skoraj porazili. Vendar pa se je vse spreobrnilo,ko je kartažanska ladja nasedla na rimljanskih obalah. Takrat so Rimljani porabili večino denarja za izdelavo kopij kartažanskih ladij,izumili pa so tudi pomične mostove katere so uporabljali da so poslali pehoto na sovražnikovo ladjo. </w:t>
      </w:r>
      <w:r w:rsidRPr="003C7A3E">
        <w:rPr>
          <w:rFonts w:ascii="Arial" w:hAnsi="Arial" w:cs="Arial"/>
        </w:rPr>
        <w:br/>
      </w:r>
      <w:r w:rsidRPr="003C7A3E">
        <w:rPr>
          <w:rStyle w:val="postbody"/>
          <w:rFonts w:ascii="Arial" w:hAnsi="Arial" w:cs="Arial"/>
        </w:rPr>
        <w:t>Rimljani so končno porazili odlične pomorščake (Kartažane) leta 241 pr.Kr pri Milah. S tem je Sicilija postala Rimska provinca, Kartažani pa so prosili za mir.</w:t>
      </w:r>
    </w:p>
    <w:p w:rsidR="001A3869" w:rsidRDefault="001A3869"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E2B06">
      <w:pPr>
        <w:jc w:val="center"/>
        <w:rPr>
          <w:rFonts w:ascii="Arial" w:hAnsi="Arial" w:cs="Arial"/>
          <w:b/>
          <w:i/>
          <w:sz w:val="56"/>
          <w:szCs w:val="56"/>
          <w:u w:val="single"/>
        </w:rPr>
      </w:pPr>
      <w:r>
        <w:rPr>
          <w:rFonts w:ascii="Arial" w:hAnsi="Arial" w:cs="Arial"/>
          <w:b/>
          <w:i/>
          <w:sz w:val="56"/>
          <w:szCs w:val="56"/>
          <w:u w:val="single"/>
        </w:rPr>
        <w:t>2. PUNSKA</w:t>
      </w:r>
      <w:r w:rsidRPr="001A3869">
        <w:rPr>
          <w:rFonts w:ascii="Arial" w:hAnsi="Arial" w:cs="Arial"/>
          <w:b/>
          <w:i/>
          <w:sz w:val="56"/>
          <w:szCs w:val="56"/>
          <w:u w:val="single"/>
        </w:rPr>
        <w:t xml:space="preserve"> VOJN</w:t>
      </w:r>
      <w:r>
        <w:rPr>
          <w:rFonts w:ascii="Arial" w:hAnsi="Arial" w:cs="Arial"/>
          <w:b/>
          <w:i/>
          <w:sz w:val="56"/>
          <w:szCs w:val="56"/>
          <w:u w:val="single"/>
        </w:rPr>
        <w:t>A</w:t>
      </w:r>
    </w:p>
    <w:p w:rsidR="003E2B06" w:rsidRDefault="003E2B06" w:rsidP="003E2B06">
      <w:pPr>
        <w:jc w:val="center"/>
        <w:rPr>
          <w:rFonts w:ascii="Arial" w:hAnsi="Arial" w:cs="Arial"/>
          <w:b/>
          <w:i/>
          <w:sz w:val="56"/>
          <w:szCs w:val="56"/>
          <w:u w:val="single"/>
        </w:rPr>
      </w:pPr>
    </w:p>
    <w:p w:rsidR="003E2B06" w:rsidRDefault="003E2B06" w:rsidP="003E2B06">
      <w:pPr>
        <w:jc w:val="center"/>
        <w:rPr>
          <w:rFonts w:ascii="Arial" w:hAnsi="Arial" w:cs="Arial"/>
          <w:b/>
          <w:i/>
          <w:sz w:val="56"/>
          <w:szCs w:val="56"/>
          <w:u w:val="single"/>
        </w:rPr>
      </w:pPr>
    </w:p>
    <w:p w:rsidR="003E2B06" w:rsidRPr="003E2B06" w:rsidRDefault="00CC174E" w:rsidP="003E2B06">
      <w:pPr>
        <w:rPr>
          <w:rFonts w:ascii="Arial" w:hAnsi="Arial" w:cs="Arial"/>
        </w:rPr>
      </w:pPr>
      <w:r w:rsidRPr="003E2B06">
        <w:rPr>
          <w:rStyle w:val="postbody"/>
          <w:rFonts w:ascii="Arial" w:hAnsi="Arial" w:cs="Arial"/>
          <w:b/>
        </w:rPr>
        <w:t>2.</w:t>
      </w:r>
      <w:r>
        <w:rPr>
          <w:rStyle w:val="postbody"/>
          <w:rFonts w:ascii="Arial" w:hAnsi="Arial" w:cs="Arial"/>
          <w:b/>
        </w:rPr>
        <w:t xml:space="preserve"> </w:t>
      </w:r>
      <w:r w:rsidRPr="003E2B06">
        <w:rPr>
          <w:rStyle w:val="postbody"/>
          <w:rFonts w:ascii="Arial" w:hAnsi="Arial" w:cs="Arial"/>
          <w:b/>
        </w:rPr>
        <w:t>Punska vojna</w:t>
      </w:r>
      <w:r w:rsidRPr="003E2B06">
        <w:rPr>
          <w:rStyle w:val="postbody"/>
          <w:rFonts w:ascii="Arial" w:hAnsi="Arial" w:cs="Arial"/>
        </w:rPr>
        <w:t xml:space="preserve"> (217 – 201pr.kr) </w:t>
      </w:r>
      <w:r w:rsidRPr="003E2B06">
        <w:rPr>
          <w:rFonts w:ascii="Arial" w:hAnsi="Arial" w:cs="Arial"/>
        </w:rPr>
        <w:br/>
      </w:r>
      <w:r w:rsidRPr="003E2B06">
        <w:rPr>
          <w:rStyle w:val="postbody"/>
          <w:rFonts w:ascii="Arial" w:hAnsi="Arial" w:cs="Arial"/>
          <w:b/>
        </w:rPr>
        <w:t>ČAS</w:t>
      </w:r>
      <w:r w:rsidRPr="003E2B06">
        <w:rPr>
          <w:rStyle w:val="postbody"/>
          <w:rFonts w:ascii="Arial" w:hAnsi="Arial" w:cs="Arial"/>
        </w:rPr>
        <w:t xml:space="preserve"> : 217 – 201 pr.Kr </w:t>
      </w:r>
      <w:r w:rsidRPr="003E2B06">
        <w:rPr>
          <w:rFonts w:ascii="Arial" w:hAnsi="Arial" w:cs="Arial"/>
        </w:rPr>
        <w:br/>
      </w:r>
      <w:r w:rsidRPr="003E2B06">
        <w:rPr>
          <w:rStyle w:val="postbody"/>
          <w:rFonts w:ascii="Arial" w:hAnsi="Arial" w:cs="Arial"/>
          <w:b/>
        </w:rPr>
        <w:t>PROSTOR</w:t>
      </w:r>
      <w:r w:rsidRPr="003E2B06">
        <w:rPr>
          <w:rStyle w:val="postbody"/>
          <w:rFonts w:ascii="Arial" w:hAnsi="Arial" w:cs="Arial"/>
        </w:rPr>
        <w:t xml:space="preserve"> : Italija in Kartagina </w:t>
      </w:r>
      <w:r w:rsidRPr="003E2B06">
        <w:rPr>
          <w:rFonts w:ascii="Arial" w:hAnsi="Arial" w:cs="Arial"/>
        </w:rPr>
        <w:br/>
      </w:r>
      <w:r w:rsidRPr="003E2B06">
        <w:rPr>
          <w:rStyle w:val="postbody"/>
          <w:rFonts w:ascii="Arial" w:hAnsi="Arial" w:cs="Arial"/>
          <w:b/>
        </w:rPr>
        <w:t>VZROK</w:t>
      </w:r>
      <w:r w:rsidRPr="003E2B06">
        <w:rPr>
          <w:rStyle w:val="postbody"/>
          <w:rFonts w:ascii="Arial" w:hAnsi="Arial" w:cs="Arial"/>
        </w:rPr>
        <w:t xml:space="preserve"> : Povod za vojno je bilo to, da so Kartažani živeli tudi v Španiji kar pa Rimljanom ni bilo všeč, zato so Rimljani napadli Kartažane</w:t>
      </w:r>
      <w:r w:rsidRPr="003E2B06">
        <w:rPr>
          <w:rFonts w:ascii="Arial" w:hAnsi="Arial" w:cs="Arial"/>
        </w:rPr>
        <w:br/>
      </w:r>
      <w:r w:rsidRPr="003E2B06">
        <w:rPr>
          <w:rStyle w:val="postbody"/>
          <w:rFonts w:ascii="Arial" w:hAnsi="Arial" w:cs="Arial"/>
          <w:b/>
        </w:rPr>
        <w:t>POSLEDICE</w:t>
      </w:r>
      <w:r w:rsidRPr="003E2B06">
        <w:rPr>
          <w:rStyle w:val="postbody"/>
          <w:rFonts w:ascii="Arial" w:hAnsi="Arial" w:cs="Arial"/>
        </w:rPr>
        <w:t xml:space="preserve"> : </w:t>
      </w:r>
      <w:r w:rsidRPr="003E2B06">
        <w:rPr>
          <w:rFonts w:ascii="Arial" w:hAnsi="Arial" w:cs="Arial"/>
        </w:rPr>
        <w:t>Kartažani so po vojno morali sprejeti trde mirovne pogoje:</w:t>
      </w:r>
    </w:p>
    <w:p w:rsidR="003E2B06" w:rsidRPr="003E2B06" w:rsidRDefault="003E2B06" w:rsidP="003E2B06">
      <w:pPr>
        <w:numPr>
          <w:ilvl w:val="0"/>
          <w:numId w:val="3"/>
        </w:numPr>
        <w:rPr>
          <w:rFonts w:ascii="Arial" w:hAnsi="Arial" w:cs="Arial"/>
        </w:rPr>
      </w:pPr>
      <w:r w:rsidRPr="003E2B06">
        <w:rPr>
          <w:rFonts w:ascii="Arial" w:hAnsi="Arial" w:cs="Arial"/>
        </w:rPr>
        <w:t>zmagovalcem so morali izročiti vsa posestva, ki so jih imeli zunaj Afrike</w:t>
      </w:r>
    </w:p>
    <w:p w:rsidR="003E2B06" w:rsidRPr="003E2B06" w:rsidRDefault="003E2B06" w:rsidP="003E2B06">
      <w:pPr>
        <w:numPr>
          <w:ilvl w:val="0"/>
          <w:numId w:val="3"/>
        </w:numPr>
        <w:rPr>
          <w:rFonts w:ascii="Arial" w:hAnsi="Arial" w:cs="Arial"/>
        </w:rPr>
      </w:pPr>
      <w:r w:rsidRPr="003E2B06">
        <w:rPr>
          <w:rFonts w:ascii="Arial" w:hAnsi="Arial" w:cs="Arial"/>
        </w:rPr>
        <w:t>oddati vse slone in vso svojo mornarico razen desetih trier</w:t>
      </w:r>
    </w:p>
    <w:p w:rsidR="003E2B06" w:rsidRPr="003E2B06" w:rsidRDefault="003E2B06" w:rsidP="003E2B06">
      <w:pPr>
        <w:numPr>
          <w:ilvl w:val="0"/>
          <w:numId w:val="3"/>
        </w:numPr>
        <w:rPr>
          <w:rFonts w:ascii="Arial" w:hAnsi="Arial" w:cs="Arial"/>
        </w:rPr>
      </w:pPr>
      <w:r w:rsidRPr="003E2B06">
        <w:rPr>
          <w:rFonts w:ascii="Arial" w:hAnsi="Arial" w:cs="Arial"/>
        </w:rPr>
        <w:t>bojevati so se poslej smeli le v Afriki, in še to samo z dovoljenjem rimskega senata</w:t>
      </w:r>
    </w:p>
    <w:p w:rsidR="003E2B06" w:rsidRDefault="003E2B06" w:rsidP="003E2B06">
      <w:pPr>
        <w:numPr>
          <w:ilvl w:val="0"/>
          <w:numId w:val="3"/>
        </w:numPr>
        <w:rPr>
          <w:rFonts w:ascii="Arial" w:hAnsi="Arial" w:cs="Arial"/>
        </w:rPr>
      </w:pPr>
      <w:r w:rsidRPr="003E2B06">
        <w:rPr>
          <w:rFonts w:ascii="Arial" w:hAnsi="Arial" w:cs="Arial"/>
        </w:rPr>
        <w:t xml:space="preserve">plačati vojno odškodnino v višini 10 000 talentov v roku 50. let </w:t>
      </w:r>
    </w:p>
    <w:p w:rsidR="003E2B06" w:rsidRDefault="003E2B06" w:rsidP="003E2B06">
      <w:pPr>
        <w:rPr>
          <w:rFonts w:ascii="Arial" w:hAnsi="Arial" w:cs="Arial"/>
        </w:rPr>
      </w:pPr>
    </w:p>
    <w:p w:rsidR="003E2B06" w:rsidRDefault="003E2B06" w:rsidP="003E2B06">
      <w:pPr>
        <w:rPr>
          <w:rFonts w:ascii="Arial" w:hAnsi="Arial" w:cs="Arial"/>
        </w:rPr>
      </w:pPr>
    </w:p>
    <w:p w:rsidR="003E2B06" w:rsidRDefault="003E2B06" w:rsidP="003E2B06">
      <w:pPr>
        <w:rPr>
          <w:rFonts w:ascii="Arial" w:hAnsi="Arial" w:cs="Arial"/>
          <w:b/>
          <w:sz w:val="32"/>
          <w:szCs w:val="32"/>
          <w:u w:val="single"/>
        </w:rPr>
      </w:pPr>
      <w:r w:rsidRPr="003E2B06">
        <w:rPr>
          <w:rFonts w:ascii="Arial" w:hAnsi="Arial" w:cs="Arial"/>
          <w:b/>
          <w:sz w:val="32"/>
          <w:szCs w:val="32"/>
          <w:u w:val="single"/>
        </w:rPr>
        <w:t>Hanibalov pohod čez Alpe</w:t>
      </w:r>
      <w:r>
        <w:rPr>
          <w:rFonts w:ascii="Arial" w:hAnsi="Arial" w:cs="Arial"/>
          <w:b/>
          <w:sz w:val="32"/>
          <w:szCs w:val="32"/>
          <w:u w:val="single"/>
        </w:rPr>
        <w:t xml:space="preserve"> in vojna</w:t>
      </w:r>
    </w:p>
    <w:p w:rsidR="003E2B06" w:rsidRDefault="003E2B06" w:rsidP="003E2B06">
      <w:pPr>
        <w:rPr>
          <w:rFonts w:ascii="Arial" w:hAnsi="Arial" w:cs="Arial"/>
          <w:b/>
          <w:sz w:val="32"/>
          <w:szCs w:val="32"/>
          <w:u w:val="single"/>
        </w:rPr>
      </w:pPr>
    </w:p>
    <w:p w:rsidR="003E2B06" w:rsidRPr="003E2B06" w:rsidRDefault="003E2B06" w:rsidP="003E2B06">
      <w:pPr>
        <w:rPr>
          <w:rFonts w:ascii="Arial" w:hAnsi="Arial" w:cs="Arial"/>
          <w:b/>
          <w:sz w:val="32"/>
          <w:szCs w:val="32"/>
          <w:u w:val="single"/>
        </w:rPr>
      </w:pPr>
      <w:r>
        <w:rPr>
          <w:rFonts w:ascii="Arial" w:hAnsi="Arial" w:cs="Arial"/>
          <w:color w:val="000000"/>
        </w:rPr>
        <w:t xml:space="preserve">   </w:t>
      </w:r>
      <w:r w:rsidRPr="003E2B06">
        <w:rPr>
          <w:rFonts w:ascii="Arial" w:hAnsi="Arial" w:cs="Arial"/>
          <w:color w:val="000000"/>
        </w:rPr>
        <w:t>Vojaški prehod čez Alpe, ki je v antiki veljal domala za nemogočega, sodi med Hanibalove največje vojaške dosežke. Za uspeh sta bila poleg dobrega načrtovanja pomembna hitrost in element presenečenja, saj Rimljani Kartažanov niso pričakovali s severne - alpske strani.</w:t>
      </w:r>
    </w:p>
    <w:p w:rsidR="003E2B06" w:rsidRDefault="003E2B06" w:rsidP="003E2B06">
      <w:pPr>
        <w:rPr>
          <w:rFonts w:ascii="Arial" w:hAnsi="Arial" w:cs="Arial"/>
        </w:rPr>
      </w:pPr>
      <w:r w:rsidRPr="003E2B06">
        <w:rPr>
          <w:rFonts w:ascii="Arial" w:hAnsi="Arial" w:cs="Arial"/>
        </w:rPr>
        <w:t xml:space="preserve">Nasprotnika sta se zavedala, da bosta mogla zmagati le, če se lotita matičnega ozemlja. Glede tega je Kartagina z nadvse drznim Hanibalovim načrtom prehitela Rim. Hanibal se je z vojsko </w:t>
      </w:r>
      <w:r w:rsidRPr="003E2B06">
        <w:rPr>
          <w:rFonts w:ascii="Arial" w:hAnsi="Arial" w:cs="Arial"/>
          <w:b/>
        </w:rPr>
        <w:t>50 000 pešcev</w:t>
      </w:r>
      <w:r w:rsidRPr="003E2B06">
        <w:rPr>
          <w:rFonts w:ascii="Arial" w:hAnsi="Arial" w:cs="Arial"/>
        </w:rPr>
        <w:t xml:space="preserve">, </w:t>
      </w:r>
      <w:r w:rsidRPr="003E2B06">
        <w:rPr>
          <w:rFonts w:ascii="Arial" w:hAnsi="Arial" w:cs="Arial"/>
          <w:b/>
        </w:rPr>
        <w:t>9000 konjenikov</w:t>
      </w:r>
      <w:r w:rsidRPr="003E2B06">
        <w:rPr>
          <w:rFonts w:ascii="Arial" w:hAnsi="Arial" w:cs="Arial"/>
        </w:rPr>
        <w:t xml:space="preserve"> in </w:t>
      </w:r>
      <w:r w:rsidRPr="003E2B06">
        <w:rPr>
          <w:rFonts w:ascii="Arial" w:hAnsi="Arial" w:cs="Arial"/>
          <w:b/>
        </w:rPr>
        <w:t xml:space="preserve">37 slonov </w:t>
      </w:r>
      <w:r w:rsidRPr="003E2B06">
        <w:rPr>
          <w:rFonts w:ascii="Arial" w:hAnsi="Arial" w:cs="Arial"/>
        </w:rPr>
        <w:t xml:space="preserve">odpravil iz Španije čez Pireneje, prekoračil reko Rodan in v težavnem pohodu čez Alpe, ki je za pol zmanjšal število bojevnikov, nepričakovano vdrl v Italijo. Med tem časom je bil konzul Publius Kornelius Scipio s svojo vojsko na poti v Španijo. Ko je izvedel, da je Hanibalova vojska prekoračila Pireneje, je večidel vojske poslal v Španijo pod vodstvom svojega brata, sam pa se z mnogo manjšo vrnil v Italijo. </w:t>
      </w:r>
    </w:p>
    <w:p w:rsidR="003E2B06" w:rsidRPr="003E2B06" w:rsidRDefault="003E2B06" w:rsidP="003E2B06">
      <w:pPr>
        <w:rPr>
          <w:rFonts w:ascii="Arial" w:hAnsi="Arial" w:cs="Arial"/>
        </w:rPr>
      </w:pPr>
    </w:p>
    <w:p w:rsidR="003E2B06" w:rsidRPr="003E2B06" w:rsidRDefault="003E2B06" w:rsidP="003E2B06">
      <w:pPr>
        <w:rPr>
          <w:rFonts w:ascii="Arial" w:hAnsi="Arial" w:cs="Arial"/>
        </w:rPr>
      </w:pPr>
      <w:r w:rsidRPr="003E2B06">
        <w:rPr>
          <w:rFonts w:ascii="Arial" w:hAnsi="Arial" w:cs="Arial"/>
          <w:color w:val="000000"/>
        </w:rPr>
        <w:t xml:space="preserve">Glede natančne poti si zgodovinarji niso edini, drži pa, da je od vznožja do Padske nižine na drugi strani potreboval petnajst dni. Hanibalova vojska je  v petih mesecih prehodila </w:t>
      </w:r>
      <w:smartTag w:uri="urn:schemas-microsoft-com:office:smarttags" w:element="metricconverter">
        <w:smartTagPr>
          <w:attr w:name="ProductID" w:val="1500 kilometrov"/>
        </w:smartTagPr>
        <w:r w:rsidRPr="003E2B06">
          <w:rPr>
            <w:rFonts w:ascii="Arial" w:hAnsi="Arial" w:cs="Arial"/>
            <w:color w:val="000000"/>
          </w:rPr>
          <w:t>1500 kilometrov</w:t>
        </w:r>
      </w:smartTag>
      <w:r w:rsidRPr="003E2B06">
        <w:rPr>
          <w:rFonts w:ascii="Arial" w:hAnsi="Arial" w:cs="Arial"/>
          <w:color w:val="000000"/>
        </w:rPr>
        <w:t xml:space="preserve">. Kljub temu, da je bilo razmerje moči močno v prid Rimljanov, ki naj bi imeli takrat na voljo približno 750 000 vojakov, je Hanibal s spretno skupno uporabo konjenice in pehote po vrsti porazil vse rimske vojske: pri </w:t>
      </w:r>
      <w:r w:rsidRPr="003E2B06">
        <w:rPr>
          <w:rFonts w:ascii="Arial" w:hAnsi="Arial" w:cs="Arial"/>
          <w:b/>
          <w:color w:val="000000"/>
        </w:rPr>
        <w:t>Trebiji</w:t>
      </w:r>
      <w:r w:rsidRPr="003E2B06">
        <w:rPr>
          <w:rFonts w:ascii="Arial" w:hAnsi="Arial" w:cs="Arial"/>
          <w:color w:val="000000"/>
        </w:rPr>
        <w:t xml:space="preserve">, pri </w:t>
      </w:r>
      <w:r w:rsidRPr="003E2B06">
        <w:rPr>
          <w:rFonts w:ascii="Arial" w:hAnsi="Arial" w:cs="Arial"/>
          <w:b/>
          <w:color w:val="000000"/>
        </w:rPr>
        <w:t>Trazimenskem</w:t>
      </w:r>
      <w:r w:rsidRPr="003E2B06">
        <w:rPr>
          <w:rFonts w:ascii="Arial" w:hAnsi="Arial" w:cs="Arial"/>
          <w:color w:val="000000"/>
        </w:rPr>
        <w:t xml:space="preserve"> in nazadnje pri </w:t>
      </w:r>
      <w:r w:rsidRPr="003E2B06">
        <w:rPr>
          <w:rFonts w:ascii="Arial" w:hAnsi="Arial" w:cs="Arial"/>
          <w:b/>
          <w:color w:val="000000"/>
        </w:rPr>
        <w:t>Kanah</w:t>
      </w:r>
      <w:r w:rsidRPr="003E2B06">
        <w:rPr>
          <w:rFonts w:ascii="Arial" w:hAnsi="Arial" w:cs="Arial"/>
          <w:color w:val="000000"/>
        </w:rPr>
        <w:t xml:space="preserve"> (216 pr. n. št.), kjer je bilo prizorišče ene od klasičnih zmag v vojaški zgodovini</w:t>
      </w:r>
    </w:p>
    <w:p w:rsidR="003E2B06" w:rsidRDefault="003E2B06" w:rsidP="003E2B06">
      <w:pPr>
        <w:rPr>
          <w:rFonts w:ascii="Arial" w:hAnsi="Arial" w:cs="Arial"/>
          <w:b/>
          <w:sz w:val="32"/>
          <w:szCs w:val="32"/>
          <w:u w:val="single"/>
        </w:rPr>
      </w:pPr>
    </w:p>
    <w:p w:rsidR="00CC174E" w:rsidRPr="00CC174E" w:rsidRDefault="00CC174E" w:rsidP="003E2B06">
      <w:pPr>
        <w:rPr>
          <w:rFonts w:ascii="Arial" w:hAnsi="Arial" w:cs="Arial"/>
          <w:b/>
          <w:sz w:val="32"/>
          <w:szCs w:val="32"/>
          <w:u w:val="single"/>
        </w:rPr>
      </w:pPr>
      <w:r w:rsidRPr="00CC174E">
        <w:rPr>
          <w:rStyle w:val="postbody"/>
          <w:rFonts w:ascii="Arial" w:hAnsi="Arial" w:cs="Arial"/>
        </w:rPr>
        <w:t>Rimljani so imeli preudarnega vojskovodjo z imenom Kvintus Fabius Maksimus, ki je menil, da Hanibala ni treba napasti, saj bo v tej, njemu nepoznani deželi, zagotovo naredil napako,zato so Kvintus Fabius Maksimus rekli »mečkač«.Mečkača so odstavili in povelje dali vojskovodji ki je dejal da bo ukrepal hitro in učinkovito.</w:t>
      </w:r>
      <w:r>
        <w:rPr>
          <w:rStyle w:val="postbody"/>
          <w:rFonts w:ascii="Arial" w:hAnsi="Arial" w:cs="Arial"/>
        </w:rPr>
        <w:t xml:space="preserve"> </w:t>
      </w:r>
      <w:r w:rsidRPr="00CC174E">
        <w:rPr>
          <w:rStyle w:val="postbody"/>
          <w:rFonts w:ascii="Arial" w:hAnsi="Arial" w:cs="Arial"/>
        </w:rPr>
        <w:t>Leta 217 pr.kr( pri Kanah) je napadel Kartažane vendar je bil pri tem napadu poražen in izgubil je kar 40.000 mož.</w:t>
      </w:r>
      <w:r>
        <w:rPr>
          <w:rStyle w:val="postbody"/>
          <w:rFonts w:ascii="Arial" w:hAnsi="Arial" w:cs="Arial"/>
        </w:rPr>
        <w:t xml:space="preserve"> </w:t>
      </w:r>
      <w:r w:rsidRPr="00CC174E">
        <w:rPr>
          <w:rStyle w:val="postbody"/>
          <w:rFonts w:ascii="Arial" w:hAnsi="Arial" w:cs="Arial"/>
        </w:rPr>
        <w:t>Po tem porazu pa so Rimljani vpoklicali v vojsko celo sužnje in majhne dečke.</w:t>
      </w:r>
      <w:r>
        <w:rPr>
          <w:rStyle w:val="postbody"/>
          <w:rFonts w:ascii="Arial" w:hAnsi="Arial" w:cs="Arial"/>
        </w:rPr>
        <w:t xml:space="preserve"> T</w:t>
      </w:r>
      <w:r w:rsidRPr="00CC174E">
        <w:rPr>
          <w:rStyle w:val="postbody"/>
          <w:rFonts w:ascii="Arial" w:hAnsi="Arial" w:cs="Arial"/>
        </w:rPr>
        <w:t>a letnica pa je začetek vojne za katero so se pripravljali Kartažani.</w:t>
      </w:r>
      <w:r>
        <w:rPr>
          <w:rStyle w:val="postbody"/>
          <w:rFonts w:ascii="Arial" w:hAnsi="Arial" w:cs="Arial"/>
        </w:rPr>
        <w:t xml:space="preserve"> </w:t>
      </w:r>
      <w:r w:rsidRPr="00CC174E">
        <w:rPr>
          <w:rStyle w:val="postbody"/>
          <w:rFonts w:ascii="Arial" w:hAnsi="Arial" w:cs="Arial"/>
        </w:rPr>
        <w:t>Ko je Hanibal zavzel velik del Italije je prosil za okrepitve vendar pa mu jih niso mogli poslati saj so Rimljani nadzorovali morje.</w:t>
      </w:r>
      <w:r>
        <w:rPr>
          <w:rStyle w:val="postbody"/>
          <w:rFonts w:ascii="Arial" w:hAnsi="Arial" w:cs="Arial"/>
        </w:rPr>
        <w:t xml:space="preserve"> </w:t>
      </w:r>
      <w:r w:rsidRPr="00CC174E">
        <w:rPr>
          <w:rStyle w:val="postbody"/>
          <w:rFonts w:ascii="Arial" w:hAnsi="Arial" w:cs="Arial"/>
        </w:rPr>
        <w:t>Zato mu je brat hotel priskočiti na pomoč to sporočilo je poslal Hanibalu vendar pa so sle zajeli Rimljani in Hanibal je namesto sporočila dobil bratovo glavo.</w:t>
      </w:r>
      <w:r>
        <w:rPr>
          <w:rStyle w:val="postbody"/>
          <w:rFonts w:ascii="Arial" w:hAnsi="Arial" w:cs="Arial"/>
        </w:rPr>
        <w:t xml:space="preserve"> </w:t>
      </w:r>
      <w:r w:rsidRPr="00CC174E">
        <w:rPr>
          <w:rStyle w:val="postbody"/>
          <w:rFonts w:ascii="Arial" w:hAnsi="Arial" w:cs="Arial"/>
        </w:rPr>
        <w:t>Zato je skušal prepričati prebivalce zajetih držav da bi se borili z njem vendar pa so se raje uprli in Hanibal se je znašel v sovražnikovem objemu saj so se Rimljani povsod</w:t>
      </w:r>
      <w:r>
        <w:rPr>
          <w:rStyle w:val="postbody"/>
          <w:rFonts w:ascii="Arial" w:hAnsi="Arial" w:cs="Arial"/>
        </w:rPr>
        <w:t xml:space="preserve"> upirali Puncem in povsod</w:t>
      </w:r>
      <w:r w:rsidRPr="00CC174E">
        <w:rPr>
          <w:rStyle w:val="postbody"/>
          <w:rFonts w:ascii="Arial" w:hAnsi="Arial" w:cs="Arial"/>
        </w:rPr>
        <w:t xml:space="preserve"> kjer njihov voditelj ni bil Hanibal so vojno zmagali Rimljani.</w:t>
      </w:r>
      <w:r>
        <w:rPr>
          <w:rStyle w:val="postbody"/>
          <w:rFonts w:ascii="Arial" w:hAnsi="Arial" w:cs="Arial"/>
        </w:rPr>
        <w:t xml:space="preserve"> </w:t>
      </w:r>
      <w:r w:rsidRPr="00CC174E">
        <w:rPr>
          <w:rStyle w:val="postbody"/>
          <w:rFonts w:ascii="Arial" w:hAnsi="Arial" w:cs="Arial"/>
        </w:rPr>
        <w:t>Da bi Hanibala spravili iz ozemlja današnje Italije so Rimljani napadli Kartagino.</w:t>
      </w:r>
      <w:r>
        <w:rPr>
          <w:rStyle w:val="postbody"/>
          <w:rFonts w:ascii="Arial" w:hAnsi="Arial" w:cs="Arial"/>
        </w:rPr>
        <w:t xml:space="preserve"> </w:t>
      </w:r>
      <w:r w:rsidRPr="00CC174E">
        <w:rPr>
          <w:rStyle w:val="postbody"/>
          <w:rFonts w:ascii="Arial" w:hAnsi="Arial" w:cs="Arial"/>
        </w:rPr>
        <w:t>Hanibal je takoj šel pomagat vendar je bil prepozen saj so leta 202 pr.Kr Rimljani uničili Kartagino</w:t>
      </w:r>
    </w:p>
    <w:p w:rsidR="00CC174E" w:rsidRPr="003E2B06" w:rsidRDefault="00CC174E" w:rsidP="003E2B06">
      <w:pPr>
        <w:rPr>
          <w:rFonts w:ascii="Arial" w:hAnsi="Arial" w:cs="Arial"/>
          <w:b/>
          <w:sz w:val="32"/>
          <w:szCs w:val="32"/>
          <w:u w:val="single"/>
        </w:rPr>
      </w:pPr>
    </w:p>
    <w:p w:rsidR="003E2B06" w:rsidRPr="003E2B06" w:rsidRDefault="003E2B06" w:rsidP="003E2B06">
      <w:pPr>
        <w:rPr>
          <w:rFonts w:ascii="Arial" w:hAnsi="Arial" w:cs="Arial"/>
        </w:rPr>
      </w:pPr>
    </w:p>
    <w:p w:rsidR="003E2B06" w:rsidRDefault="003E2B06" w:rsidP="003839D5">
      <w:pPr>
        <w:rPr>
          <w:rFonts w:ascii="Arial" w:hAnsi="Arial" w:cs="Arial"/>
        </w:rPr>
      </w:pPr>
      <w:r>
        <w:rPr>
          <w:rFonts w:ascii="Arial" w:hAnsi="Arial" w:cs="Arial"/>
        </w:rPr>
        <w:t xml:space="preserve">                                  </w:t>
      </w:r>
      <w:r w:rsidR="0052511C">
        <w:rPr>
          <w:rFonts w:ascii="Arial" w:hAnsi="Arial" w:cs="Arial"/>
        </w:rPr>
        <w:pict>
          <v:shape id="_x0000_i1034" type="#_x0000_t75" style="width:312pt;height:191.25pt">
            <v:imagedata r:id="rId23" o:title=""/>
          </v:shape>
        </w:pict>
      </w:r>
    </w:p>
    <w:p w:rsidR="003E2B06" w:rsidRDefault="0052511C" w:rsidP="003839D5">
      <w:pPr>
        <w:rPr>
          <w:rFonts w:ascii="Arial" w:hAnsi="Arial" w:cs="Arial"/>
        </w:rPr>
      </w:pPr>
      <w:r>
        <w:rPr>
          <w:rFonts w:ascii="Arial" w:hAnsi="Arial" w:cs="Arial"/>
          <w:noProof/>
        </w:rPr>
        <w:pict>
          <v:shape id="_x0000_s1054" type="#_x0000_t202" style="position:absolute;margin-left:252pt;margin-top:11.75pt;width:180pt;height:36pt;z-index:251661312" strokecolor="white">
            <v:textbox>
              <w:txbxContent>
                <w:p w:rsidR="00CC174E" w:rsidRPr="00CC174E" w:rsidRDefault="00CC174E" w:rsidP="00CC174E">
                  <w:pPr>
                    <w:jc w:val="center"/>
                    <w:rPr>
                      <w:i/>
                    </w:rPr>
                  </w:pPr>
                  <w:r w:rsidRPr="00CC174E">
                    <w:rPr>
                      <w:i/>
                    </w:rPr>
                    <w:t>Hanibalov vojni pohod</w:t>
                  </w:r>
                </w:p>
              </w:txbxContent>
            </v:textbox>
          </v:shape>
        </w:pict>
      </w:r>
    </w:p>
    <w:p w:rsidR="003E2B06" w:rsidRDefault="003E2B06" w:rsidP="003839D5">
      <w:pPr>
        <w:rPr>
          <w:rFonts w:ascii="Arial" w:hAnsi="Arial" w:cs="Arial"/>
        </w:rPr>
      </w:pPr>
    </w:p>
    <w:p w:rsidR="003E2B06" w:rsidRDefault="003E2B06" w:rsidP="003839D5">
      <w:pPr>
        <w:rPr>
          <w:rFonts w:ascii="Arial" w:hAnsi="Arial" w:cs="Arial"/>
        </w:rPr>
      </w:pPr>
    </w:p>
    <w:p w:rsidR="003E2B06" w:rsidRDefault="003E2B06" w:rsidP="003839D5">
      <w:pPr>
        <w:rPr>
          <w:rFonts w:ascii="Arial" w:hAnsi="Arial" w:cs="Arial"/>
        </w:rPr>
      </w:pPr>
    </w:p>
    <w:p w:rsidR="00CC174E" w:rsidRDefault="0052511C" w:rsidP="003839D5">
      <w:pPr>
        <w:rPr>
          <w:rFonts w:ascii="Arial" w:hAnsi="Arial" w:cs="Arial"/>
        </w:rPr>
      </w:pPr>
      <w:r>
        <w:rPr>
          <w:rFonts w:ascii="Arial" w:hAnsi="Arial" w:cs="Arial"/>
        </w:rPr>
        <w:pict>
          <v:shape id="_x0000_i1035" type="#_x0000_t75" style="width:225pt;height:259.5pt">
            <v:imagedata r:id="rId24" o:title=""/>
          </v:shape>
        </w:pict>
      </w:r>
      <w:r w:rsidR="00CC174E">
        <w:rPr>
          <w:rFonts w:ascii="Arial" w:hAnsi="Arial" w:cs="Arial"/>
        </w:rPr>
        <w:t xml:space="preserve">     </w:t>
      </w:r>
      <w:r>
        <w:rPr>
          <w:rFonts w:ascii="Arial" w:hAnsi="Arial" w:cs="Arial"/>
        </w:rPr>
        <w:pict>
          <v:shape id="_x0000_i1036" type="#_x0000_t75" style="width:199.5pt;height:2in">
            <v:imagedata r:id="rId25" o:title=""/>
          </v:shape>
        </w:pict>
      </w:r>
    </w:p>
    <w:p w:rsidR="003E2B06" w:rsidRDefault="003E2B06" w:rsidP="003839D5">
      <w:pPr>
        <w:rPr>
          <w:rFonts w:ascii="Arial" w:hAnsi="Arial" w:cs="Arial"/>
        </w:rPr>
      </w:pPr>
    </w:p>
    <w:p w:rsidR="003E2B06" w:rsidRDefault="003E2B06" w:rsidP="003839D5">
      <w:pPr>
        <w:rPr>
          <w:rFonts w:ascii="Arial" w:hAnsi="Arial" w:cs="Arial"/>
        </w:rPr>
      </w:pPr>
    </w:p>
    <w:p w:rsidR="00CC174E" w:rsidRDefault="00CC174E" w:rsidP="00CC174E">
      <w:pPr>
        <w:jc w:val="center"/>
        <w:rPr>
          <w:rFonts w:ascii="Arial" w:hAnsi="Arial" w:cs="Arial"/>
          <w:b/>
          <w:i/>
          <w:sz w:val="56"/>
          <w:szCs w:val="56"/>
          <w:u w:val="single"/>
        </w:rPr>
      </w:pPr>
      <w:r>
        <w:rPr>
          <w:rFonts w:ascii="Arial" w:hAnsi="Arial" w:cs="Arial"/>
          <w:b/>
          <w:i/>
          <w:sz w:val="56"/>
          <w:szCs w:val="56"/>
          <w:u w:val="single"/>
        </w:rPr>
        <w:t>3. PUNSKA</w:t>
      </w:r>
      <w:r w:rsidRPr="001A3869">
        <w:rPr>
          <w:rFonts w:ascii="Arial" w:hAnsi="Arial" w:cs="Arial"/>
          <w:b/>
          <w:i/>
          <w:sz w:val="56"/>
          <w:szCs w:val="56"/>
          <w:u w:val="single"/>
        </w:rPr>
        <w:t xml:space="preserve"> VOJN</w:t>
      </w:r>
      <w:r>
        <w:rPr>
          <w:rFonts w:ascii="Arial" w:hAnsi="Arial" w:cs="Arial"/>
          <w:b/>
          <w:i/>
          <w:sz w:val="56"/>
          <w:szCs w:val="56"/>
          <w:u w:val="single"/>
        </w:rPr>
        <w:t>A-UNIČENJE KARTAGINE</w:t>
      </w:r>
      <w:r w:rsidR="00006105" w:rsidRPr="00006105">
        <w:rPr>
          <w:rFonts w:ascii="Arial" w:hAnsi="Arial" w:cs="Arial"/>
          <w:b/>
          <w:i/>
          <w:sz w:val="56"/>
          <w:szCs w:val="56"/>
          <w:u w:val="single"/>
        </w:rPr>
        <w:t>(149-146 pr.n.š)</w:t>
      </w:r>
    </w:p>
    <w:p w:rsidR="00CC174E" w:rsidRDefault="00CC174E" w:rsidP="00CC174E">
      <w:pPr>
        <w:jc w:val="center"/>
        <w:rPr>
          <w:rFonts w:ascii="Arial" w:hAnsi="Arial" w:cs="Arial"/>
          <w:b/>
          <w:i/>
          <w:sz w:val="56"/>
          <w:szCs w:val="56"/>
          <w:u w:val="single"/>
        </w:rPr>
      </w:pPr>
    </w:p>
    <w:p w:rsidR="00CC174E" w:rsidRDefault="00CC174E" w:rsidP="00CC174E">
      <w:pPr>
        <w:rPr>
          <w:rFonts w:ascii="Arial" w:hAnsi="Arial" w:cs="Arial"/>
        </w:rPr>
      </w:pPr>
    </w:p>
    <w:p w:rsidR="00CC174E" w:rsidRDefault="00006105" w:rsidP="00CC174E">
      <w:pPr>
        <w:rPr>
          <w:rFonts w:ascii="Arial" w:hAnsi="Arial" w:cs="Arial"/>
        </w:rPr>
      </w:pPr>
      <w:r w:rsidRPr="00006105">
        <w:rPr>
          <w:rFonts w:ascii="Arial" w:hAnsi="Arial" w:cs="Arial"/>
        </w:rPr>
        <w:t xml:space="preserve">Diktat, vsiljen Kartagini po bitki pri Zami, </w:t>
      </w:r>
      <w:r>
        <w:rPr>
          <w:rFonts w:ascii="Arial" w:hAnsi="Arial" w:cs="Arial"/>
        </w:rPr>
        <w:t xml:space="preserve">je ustvaril </w:t>
      </w:r>
      <w:r w:rsidRPr="00006105">
        <w:rPr>
          <w:rFonts w:ascii="Arial" w:hAnsi="Arial" w:cs="Arial"/>
        </w:rPr>
        <w:t xml:space="preserve">le hladno vojno. Pri tem je šlo Rimu najbolj </w:t>
      </w:r>
      <w:r>
        <w:rPr>
          <w:rFonts w:ascii="Arial" w:hAnsi="Arial" w:cs="Arial"/>
        </w:rPr>
        <w:t xml:space="preserve">motilo to </w:t>
      </w:r>
      <w:r w:rsidRPr="00006105">
        <w:rPr>
          <w:rFonts w:ascii="Arial" w:hAnsi="Arial" w:cs="Arial"/>
        </w:rPr>
        <w:t xml:space="preserve">, da so Kartažani s trdim delom in dobičkonosno trgovino postavili gospodarstvo na noge. </w:t>
      </w:r>
      <w:r>
        <w:rPr>
          <w:rFonts w:ascii="Arial" w:hAnsi="Arial" w:cs="Arial"/>
        </w:rPr>
        <w:t>Uveljavil se je rek:</w:t>
      </w:r>
      <w:r w:rsidRPr="00006105">
        <w:rPr>
          <w:rFonts w:ascii="Arial" w:hAnsi="Arial" w:cs="Arial"/>
        </w:rPr>
        <w:t xml:space="preserve"> 'Cathago delenda est!</w:t>
      </w:r>
      <w:r>
        <w:rPr>
          <w:rFonts w:ascii="Arial" w:hAnsi="Arial" w:cs="Arial"/>
        </w:rPr>
        <w:t>'</w:t>
      </w:r>
      <w:r w:rsidRPr="00006105">
        <w:rPr>
          <w:rFonts w:ascii="Arial" w:hAnsi="Arial" w:cs="Arial"/>
        </w:rPr>
        <w:t xml:space="preserve"> - Kartagino moramo uničiti!'</w:t>
      </w:r>
      <w:r>
        <w:rPr>
          <w:rFonts w:ascii="Arial" w:hAnsi="Arial" w:cs="Arial"/>
        </w:rPr>
        <w:t xml:space="preserve">. Zato so prepričevali </w:t>
      </w:r>
      <w:r w:rsidRPr="00006105">
        <w:rPr>
          <w:rFonts w:ascii="Arial" w:hAnsi="Arial" w:cs="Arial"/>
        </w:rPr>
        <w:t xml:space="preserve"> Numidijce, da so postopoma </w:t>
      </w:r>
      <w:r>
        <w:rPr>
          <w:rFonts w:ascii="Arial" w:hAnsi="Arial" w:cs="Arial"/>
        </w:rPr>
        <w:t>zazvemali</w:t>
      </w:r>
      <w:r w:rsidRPr="00006105">
        <w:rPr>
          <w:rFonts w:ascii="Arial" w:hAnsi="Arial" w:cs="Arial"/>
        </w:rPr>
        <w:t xml:space="preserve"> ozemlja v severni Afriki. Ko je Kartažanom prekipelo in so segli po orožju, so s tem prekršili eno od postavk vdaje, zato so jim Rimljani napovedali vojno (tretja punska vojna), ki se je leta 147 pr. n. št. končala s </w:t>
      </w:r>
      <w:r w:rsidRPr="00006105">
        <w:rPr>
          <w:rFonts w:ascii="Arial" w:hAnsi="Arial" w:cs="Arial"/>
          <w:b/>
        </w:rPr>
        <w:t>popolnim uničenjem Kartagine</w:t>
      </w:r>
      <w:r>
        <w:rPr>
          <w:rFonts w:ascii="Arial" w:hAnsi="Arial" w:cs="Arial"/>
        </w:rPr>
        <w:t>(Rimljani so uničeno ozemlje Kartagine simbolično posolili s soljo)</w:t>
      </w:r>
      <w:r w:rsidRPr="00006105">
        <w:rPr>
          <w:rFonts w:ascii="Arial" w:hAnsi="Arial" w:cs="Arial"/>
        </w:rPr>
        <w:t xml:space="preserve">. Daljnosežna posledica tega je bila, da se je Evropa </w:t>
      </w:r>
      <w:r>
        <w:rPr>
          <w:rFonts w:ascii="Arial" w:hAnsi="Arial" w:cs="Arial"/>
        </w:rPr>
        <w:t>nato</w:t>
      </w:r>
      <w:r w:rsidRPr="00006105">
        <w:rPr>
          <w:rFonts w:ascii="Arial" w:hAnsi="Arial" w:cs="Arial"/>
        </w:rPr>
        <w:t xml:space="preserve"> razvijala na osnovi robatih, poljedelskih Rimljanov in ni povzela prefinjenega načina življenja ter načina razmišljanja semitskih Feničanov.</w:t>
      </w: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006105">
      <w:pPr>
        <w:jc w:val="center"/>
        <w:rPr>
          <w:rFonts w:ascii="Arial" w:hAnsi="Arial" w:cs="Arial"/>
          <w:sz w:val="56"/>
          <w:szCs w:val="56"/>
        </w:rPr>
      </w:pPr>
      <w:r>
        <w:rPr>
          <w:rFonts w:ascii="Arial" w:hAnsi="Arial" w:cs="Arial"/>
          <w:b/>
          <w:i/>
          <w:sz w:val="56"/>
          <w:szCs w:val="56"/>
          <w:u w:val="single"/>
        </w:rPr>
        <w:t>VIRI IN LITERATURA</w:t>
      </w:r>
    </w:p>
    <w:p w:rsidR="00006105" w:rsidRDefault="00006105" w:rsidP="00006105">
      <w:pPr>
        <w:jc w:val="center"/>
        <w:rPr>
          <w:rFonts w:ascii="Arial" w:hAnsi="Arial" w:cs="Arial"/>
          <w:sz w:val="56"/>
          <w:szCs w:val="56"/>
        </w:rPr>
      </w:pPr>
    </w:p>
    <w:p w:rsidR="00006105" w:rsidRDefault="00006105" w:rsidP="00006105">
      <w:pPr>
        <w:rPr>
          <w:rFonts w:ascii="Arial" w:hAnsi="Arial" w:cs="Arial"/>
        </w:rPr>
      </w:pPr>
      <w:r w:rsidRPr="00006105">
        <w:rPr>
          <w:rFonts w:ascii="Arial" w:hAnsi="Arial" w:cs="Arial"/>
        </w:rPr>
        <w:t>http://en.wikipedia.org/wiki/Punic_Wars</w:t>
      </w:r>
    </w:p>
    <w:p w:rsidR="00006105" w:rsidRPr="00006105" w:rsidRDefault="00006105" w:rsidP="00006105">
      <w:pPr>
        <w:rPr>
          <w:rFonts w:ascii="Arial" w:hAnsi="Arial" w:cs="Arial"/>
        </w:rPr>
      </w:pPr>
      <w:r w:rsidRPr="00006105">
        <w:rPr>
          <w:rFonts w:ascii="Arial" w:hAnsi="Arial" w:cs="Arial"/>
        </w:rPr>
        <w:t>http://en.wikipedia.org/wiki/Carthage</w:t>
      </w:r>
    </w:p>
    <w:p w:rsidR="00006105" w:rsidRDefault="00006105" w:rsidP="00006105">
      <w:pPr>
        <w:rPr>
          <w:rFonts w:ascii="Arial" w:hAnsi="Arial" w:cs="Arial"/>
        </w:rPr>
      </w:pPr>
      <w:r w:rsidRPr="00006105">
        <w:rPr>
          <w:rFonts w:ascii="Arial" w:hAnsi="Arial" w:cs="Arial"/>
        </w:rPr>
        <w:t>http://www.gea-on.net/clanek.asp?ID=67</w:t>
      </w:r>
    </w:p>
    <w:p w:rsidR="00006105" w:rsidRDefault="00006105" w:rsidP="00006105">
      <w:pPr>
        <w:rPr>
          <w:rFonts w:ascii="Arial" w:hAnsi="Arial" w:cs="Arial"/>
        </w:rPr>
      </w:pPr>
      <w:r w:rsidRPr="00006105">
        <w:rPr>
          <w:rFonts w:ascii="Arial" w:hAnsi="Arial" w:cs="Arial"/>
        </w:rPr>
        <w:t>http://sl.wikipedia.org/wiki/Kartagina</w:t>
      </w:r>
    </w:p>
    <w:p w:rsidR="00006105" w:rsidRDefault="00006105" w:rsidP="00006105">
      <w:pPr>
        <w:rPr>
          <w:rFonts w:ascii="Arial" w:hAnsi="Arial" w:cs="Arial"/>
        </w:rPr>
      </w:pPr>
      <w:r w:rsidRPr="00006105">
        <w:rPr>
          <w:rFonts w:ascii="Arial" w:hAnsi="Arial" w:cs="Arial"/>
        </w:rPr>
        <w:t>http://en.wikipedia.org/wiki/Hannibal</w:t>
      </w:r>
    </w:p>
    <w:p w:rsidR="00006105" w:rsidRDefault="00655C51" w:rsidP="00006105">
      <w:pPr>
        <w:rPr>
          <w:rStyle w:val="a"/>
        </w:rPr>
      </w:pPr>
      <w:r w:rsidRPr="00FB24DE">
        <w:rPr>
          <w:rStyle w:val="a"/>
        </w:rPr>
        <w:t>www.s-gimsl.kr.eds.si/klasicni/</w:t>
      </w:r>
      <w:r w:rsidRPr="00FB24DE">
        <w:rPr>
          <w:rStyle w:val="a"/>
          <w:bCs/>
        </w:rPr>
        <w:t>kartagina</w:t>
      </w:r>
      <w:r w:rsidRPr="00FB24DE">
        <w:rPr>
          <w:rStyle w:val="a"/>
        </w:rPr>
        <w:t>.doc</w:t>
      </w:r>
    </w:p>
    <w:p w:rsidR="00655C51" w:rsidRDefault="00655C51" w:rsidP="00006105">
      <w:pPr>
        <w:rPr>
          <w:rFonts w:ascii="Arial" w:hAnsi="Arial" w:cs="Arial"/>
        </w:rPr>
      </w:pPr>
      <w:r>
        <w:rPr>
          <w:rStyle w:val="a"/>
        </w:rPr>
        <w:t>Gerard Walter: Kartagina in njen konec,Cankarjeva založba, Ljubljana 1964</w:t>
      </w:r>
    </w:p>
    <w:p w:rsidR="00006105" w:rsidRPr="00006105" w:rsidRDefault="00006105" w:rsidP="00006105">
      <w:pPr>
        <w:rPr>
          <w:rFonts w:ascii="Arial" w:hAnsi="Arial" w:cs="Arial"/>
        </w:rPr>
      </w:pPr>
    </w:p>
    <w:p w:rsidR="00006105" w:rsidRPr="00006105" w:rsidRDefault="00006105" w:rsidP="00006105">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Default="00006105" w:rsidP="00CC174E">
      <w:pPr>
        <w:rPr>
          <w:rFonts w:ascii="Arial" w:hAnsi="Arial" w:cs="Arial"/>
        </w:rPr>
      </w:pPr>
    </w:p>
    <w:p w:rsidR="00006105" w:rsidRPr="00006105" w:rsidRDefault="00006105" w:rsidP="00CC174E">
      <w:pPr>
        <w:rPr>
          <w:rFonts w:ascii="Arial" w:hAnsi="Arial" w:cs="Arial"/>
        </w:rPr>
      </w:pPr>
    </w:p>
    <w:p w:rsidR="003E2B06" w:rsidRPr="000817AD" w:rsidRDefault="003E2B06" w:rsidP="003839D5">
      <w:pPr>
        <w:rPr>
          <w:rFonts w:ascii="Arial" w:hAnsi="Arial" w:cs="Arial"/>
        </w:rPr>
      </w:pPr>
    </w:p>
    <w:sectPr w:rsidR="003E2B06" w:rsidRPr="000817AD">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056" w:rsidRDefault="00CD4056">
      <w:r>
        <w:separator/>
      </w:r>
    </w:p>
  </w:endnote>
  <w:endnote w:type="continuationSeparator" w:id="0">
    <w:p w:rsidR="00CD4056" w:rsidRDefault="00CD4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056" w:rsidRDefault="00CD4056">
      <w:r>
        <w:separator/>
      </w:r>
    </w:p>
  </w:footnote>
  <w:footnote w:type="continuationSeparator" w:id="0">
    <w:p w:rsidR="00CD4056" w:rsidRDefault="00CD4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D9C" w:rsidRPr="000E5F55" w:rsidRDefault="00CF7E32" w:rsidP="00F03D9C">
    <w:pPr>
      <w:pStyle w:val="Header"/>
      <w:ind w:right="360"/>
    </w:pPr>
    <w:r>
      <w:t>Kartagina in Punske vojne</w:t>
    </w:r>
    <w:r w:rsidR="00F03D9C">
      <w:t xml:space="preserve"> SŠ Srečka Kosovela Sežana. Sežana, 2008        </w:t>
    </w:r>
  </w:p>
  <w:p w:rsidR="00F03D9C" w:rsidRDefault="00F03D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C6988"/>
    <w:multiLevelType w:val="hybridMultilevel"/>
    <w:tmpl w:val="9CEA5EDE"/>
    <w:lvl w:ilvl="0" w:tplc="0424000B">
      <w:start w:val="1"/>
      <w:numFmt w:val="bullet"/>
      <w:lvlText w:val=""/>
      <w:lvlJc w:val="left"/>
      <w:pPr>
        <w:tabs>
          <w:tab w:val="num" w:pos="900"/>
        </w:tabs>
        <w:ind w:left="900" w:hanging="360"/>
      </w:pPr>
      <w:rPr>
        <w:rFonts w:ascii="Wingdings" w:hAnsi="Wingdings" w:hint="default"/>
      </w:rPr>
    </w:lvl>
    <w:lvl w:ilvl="1" w:tplc="04240003" w:tentative="1">
      <w:start w:val="1"/>
      <w:numFmt w:val="bullet"/>
      <w:lvlText w:val="o"/>
      <w:lvlJc w:val="left"/>
      <w:pPr>
        <w:tabs>
          <w:tab w:val="num" w:pos="1620"/>
        </w:tabs>
        <w:ind w:left="1620" w:hanging="360"/>
      </w:pPr>
      <w:rPr>
        <w:rFonts w:ascii="Courier New" w:hAnsi="Courier New" w:cs="Courier New"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6C182311"/>
    <w:multiLevelType w:val="hybridMultilevel"/>
    <w:tmpl w:val="2F08A36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0D72712"/>
    <w:multiLevelType w:val="singleLevel"/>
    <w:tmpl w:val="9B96429E"/>
    <w:lvl w:ilvl="0">
      <w:start w:val="1"/>
      <w:numFmt w:val="decimal"/>
      <w:lvlText w:val="%1."/>
      <w:lvlJc w:val="left"/>
      <w:pPr>
        <w:tabs>
          <w:tab w:val="num" w:pos="360"/>
        </w:tabs>
        <w:ind w:left="360" w:hanging="3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4653"/>
    <w:rsid w:val="00006105"/>
    <w:rsid w:val="000817AD"/>
    <w:rsid w:val="00157D89"/>
    <w:rsid w:val="001A3869"/>
    <w:rsid w:val="003839D5"/>
    <w:rsid w:val="003A08BC"/>
    <w:rsid w:val="003C7A3E"/>
    <w:rsid w:val="003E2B06"/>
    <w:rsid w:val="00513583"/>
    <w:rsid w:val="0052511C"/>
    <w:rsid w:val="00655C51"/>
    <w:rsid w:val="00664653"/>
    <w:rsid w:val="007B1936"/>
    <w:rsid w:val="0083240C"/>
    <w:rsid w:val="00890290"/>
    <w:rsid w:val="00944CD7"/>
    <w:rsid w:val="00A67620"/>
    <w:rsid w:val="00A92167"/>
    <w:rsid w:val="00B03F0A"/>
    <w:rsid w:val="00BE4F5E"/>
    <w:rsid w:val="00CC174E"/>
    <w:rsid w:val="00CC1E19"/>
    <w:rsid w:val="00CD4056"/>
    <w:rsid w:val="00CF7E32"/>
    <w:rsid w:val="00E70D15"/>
    <w:rsid w:val="00F03D9C"/>
    <w:rsid w:val="00F32FD9"/>
    <w:rsid w:val="00FB24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4653"/>
    <w:rPr>
      <w:sz w:val="24"/>
      <w:szCs w:val="24"/>
    </w:rPr>
  </w:style>
  <w:style w:type="paragraph" w:styleId="Heading3">
    <w:name w:val="heading 3"/>
    <w:basedOn w:val="Normal"/>
    <w:next w:val="Normal"/>
    <w:qFormat/>
    <w:rsid w:val="00664653"/>
    <w:pPr>
      <w:keepNext/>
      <w:jc w:val="center"/>
      <w:outlineLvl w:val="2"/>
    </w:pPr>
    <w:rPr>
      <w:b/>
      <w:bCs/>
      <w:sz w:val="28"/>
    </w:rPr>
  </w:style>
  <w:style w:type="paragraph" w:styleId="Heading5">
    <w:name w:val="heading 5"/>
    <w:basedOn w:val="Normal"/>
    <w:next w:val="Normal"/>
    <w:qFormat/>
    <w:rsid w:val="00664653"/>
    <w:pPr>
      <w:spacing w:before="240" w:after="60"/>
      <w:outlineLvl w:val="4"/>
    </w:pPr>
    <w:rPr>
      <w:b/>
      <w:bCs/>
      <w:i/>
      <w:iCs/>
      <w:sz w:val="26"/>
      <w:szCs w:val="26"/>
    </w:rPr>
  </w:style>
  <w:style w:type="paragraph" w:styleId="Heading6">
    <w:name w:val="heading 6"/>
    <w:basedOn w:val="Normal"/>
    <w:next w:val="Normal"/>
    <w:qFormat/>
    <w:rsid w:val="0066465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64653"/>
    <w:pPr>
      <w:jc w:val="center"/>
    </w:pPr>
    <w:rPr>
      <w:b/>
      <w:bCs/>
      <w:sz w:val="40"/>
    </w:rPr>
  </w:style>
  <w:style w:type="character" w:styleId="Hyperlink">
    <w:name w:val="Hyperlink"/>
    <w:rsid w:val="00513583"/>
    <w:rPr>
      <w:color w:val="0000FF"/>
      <w:u w:val="single"/>
    </w:rPr>
  </w:style>
  <w:style w:type="paragraph" w:styleId="Subtitle">
    <w:name w:val="Subtitle"/>
    <w:basedOn w:val="Normal"/>
    <w:qFormat/>
    <w:rsid w:val="00513583"/>
    <w:pPr>
      <w:jc w:val="center"/>
    </w:pPr>
    <w:rPr>
      <w:b/>
      <w:bCs/>
      <w:sz w:val="28"/>
      <w:u w:val="single"/>
    </w:rPr>
  </w:style>
  <w:style w:type="character" w:customStyle="1" w:styleId="black11">
    <w:name w:val="black_11"/>
    <w:basedOn w:val="DefaultParagraphFont"/>
    <w:rsid w:val="00CC1E19"/>
  </w:style>
  <w:style w:type="character" w:customStyle="1" w:styleId="postbody">
    <w:name w:val="postbody"/>
    <w:basedOn w:val="DefaultParagraphFont"/>
    <w:rsid w:val="003839D5"/>
  </w:style>
  <w:style w:type="paragraph" w:styleId="NormalWeb">
    <w:name w:val="Normal (Web)"/>
    <w:basedOn w:val="Normal"/>
    <w:rsid w:val="001A3869"/>
    <w:pPr>
      <w:spacing w:before="100" w:beforeAutospacing="1" w:after="100" w:afterAutospacing="1"/>
    </w:pPr>
    <w:rPr>
      <w:rFonts w:ascii="Arial Unicode MS" w:eastAsia="Arial Unicode MS" w:hAnsi="Arial Unicode MS" w:cs="Arial Unicode MS"/>
    </w:rPr>
  </w:style>
  <w:style w:type="character" w:customStyle="1" w:styleId="a">
    <w:name w:val="a"/>
    <w:basedOn w:val="DefaultParagraphFont"/>
    <w:rsid w:val="00006105"/>
  </w:style>
  <w:style w:type="paragraph" w:styleId="Header">
    <w:name w:val="header"/>
    <w:basedOn w:val="Normal"/>
    <w:rsid w:val="00F03D9C"/>
    <w:pPr>
      <w:tabs>
        <w:tab w:val="center" w:pos="4536"/>
        <w:tab w:val="right" w:pos="9072"/>
      </w:tabs>
    </w:pPr>
  </w:style>
  <w:style w:type="paragraph" w:styleId="Footer">
    <w:name w:val="footer"/>
    <w:basedOn w:val="Normal"/>
    <w:rsid w:val="00F03D9C"/>
    <w:pPr>
      <w:tabs>
        <w:tab w:val="center" w:pos="4536"/>
        <w:tab w:val="right" w:pos="9072"/>
      </w:tabs>
    </w:pPr>
  </w:style>
  <w:style w:type="character" w:styleId="PageNumber">
    <w:name w:val="page number"/>
    <w:basedOn w:val="DefaultParagraphFont"/>
    <w:rsid w:val="00F03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http://www.bigplum.com/homeschool/projects/punicwars/images/Hannibal.jp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http://utopia.utexas.edu/project/portraits/hannibal.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http://projekti.svarog.org/rimljani/1024/zemljevidi/kartagina.gif" TargetMode="External"/><Relationship Id="rId14" Type="http://schemas.openxmlformats.org/officeDocument/2006/relationships/image" Target="http://upload.wikimedia.org/wikipedia/commons/d/d6/Karthago.JPG" TargetMode="External"/><Relationship Id="rId22" Type="http://schemas.openxmlformats.org/officeDocument/2006/relationships/image" Target="http://www.zum.de/Faecher/G/BW/Landeskunde/rhein/kultur/museen/blmka/ausst/karthago/hannibal.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1887</Words>
  <Characters>10760</Characters>
  <Application>Microsoft Office Word</Application>
  <DocSecurity>0</DocSecurity>
  <Lines>89</Lines>
  <Paragraphs>25</Paragraphs>
  <ScaleCrop>false</ScaleCrop>
  <Company/>
  <LinksUpToDate>false</LinksUpToDate>
  <CharactersWithSpaces>12622</CharactersWithSpaces>
  <SharedDoc>false</SharedDoc>
  <HLinks>
    <vt:vector size="12" baseType="variant">
      <vt:variant>
        <vt:i4>2031643</vt:i4>
      </vt:variant>
      <vt:variant>
        <vt:i4>-1</vt:i4>
      </vt:variant>
      <vt:variant>
        <vt:i4>1026</vt:i4>
      </vt:variant>
      <vt:variant>
        <vt:i4>1</vt:i4>
      </vt:variant>
      <vt:variant>
        <vt:lpwstr>http://www.anarheologija.org/clanci/inir/plavi-14.gif</vt:lpwstr>
      </vt:variant>
      <vt:variant>
        <vt:lpwstr/>
      </vt:variant>
      <vt:variant>
        <vt:i4>2424884</vt:i4>
      </vt:variant>
      <vt:variant>
        <vt:i4>-1</vt:i4>
      </vt:variant>
      <vt:variant>
        <vt:i4>1045</vt:i4>
      </vt:variant>
      <vt:variant>
        <vt:i4>1</vt:i4>
      </vt:variant>
      <vt:variant>
        <vt:lpwstr>http://imagedb.coinarchives.com/img/cng/063/big/631188.jpg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