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907" w:rsidRDefault="00C725AA" w:rsidP="00013907">
      <w:pPr>
        <w:jc w:val="center"/>
        <w:rPr>
          <w:rFonts w:ascii="Century" w:hAnsi="Century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54pt;width:39.25pt;height:62.25pt;z-index:251657728">
            <v:imagedata r:id="rId7" o:title="gimp" cropbottom="-1136f"/>
            <w10:wrap type="square"/>
          </v:shape>
        </w:pict>
      </w:r>
    </w:p>
    <w:p w:rsidR="00013907" w:rsidRPr="00013907" w:rsidRDefault="00013907" w:rsidP="00013907">
      <w:pPr>
        <w:jc w:val="center"/>
        <w:rPr>
          <w:rFonts w:ascii="Century" w:hAnsi="Century"/>
        </w:rPr>
      </w:pPr>
      <w:r w:rsidRPr="00013907">
        <w:rPr>
          <w:rFonts w:ascii="Century" w:hAnsi="Century"/>
        </w:rPr>
        <w:t>Gimnazija Poljane</w:t>
      </w:r>
    </w:p>
    <w:p w:rsidR="00013907" w:rsidRPr="00013907" w:rsidRDefault="00013907" w:rsidP="00013907">
      <w:pPr>
        <w:jc w:val="center"/>
        <w:rPr>
          <w:rFonts w:ascii="Century" w:hAnsi="Century"/>
        </w:rPr>
      </w:pPr>
      <w:r w:rsidRPr="00013907">
        <w:rPr>
          <w:rFonts w:ascii="Century" w:hAnsi="Century"/>
        </w:rPr>
        <w:t>Strossmayerjeva 1</w:t>
      </w:r>
    </w:p>
    <w:p w:rsidR="00013907" w:rsidRPr="00013907" w:rsidRDefault="00013907" w:rsidP="00013907">
      <w:pPr>
        <w:jc w:val="center"/>
        <w:rPr>
          <w:rFonts w:ascii="Century" w:hAnsi="Century"/>
        </w:rPr>
      </w:pPr>
      <w:r w:rsidRPr="00013907">
        <w:rPr>
          <w:rFonts w:ascii="Century" w:hAnsi="Century"/>
        </w:rPr>
        <w:t>1000 Ljubljana</w:t>
      </w:r>
    </w:p>
    <w:p w:rsidR="00013907" w:rsidRDefault="00013907">
      <w:pPr>
        <w:rPr>
          <w:rFonts w:ascii="Century" w:hAnsi="Century"/>
          <w:b/>
          <w:color w:val="99CC00"/>
          <w:sz w:val="56"/>
          <w:szCs w:val="56"/>
          <w:u w:val="single"/>
        </w:rPr>
      </w:pPr>
    </w:p>
    <w:p w:rsidR="00013907" w:rsidRDefault="00013907">
      <w:pPr>
        <w:rPr>
          <w:rFonts w:ascii="Century" w:hAnsi="Century"/>
          <w:b/>
          <w:color w:val="99CC00"/>
          <w:sz w:val="56"/>
          <w:szCs w:val="56"/>
          <w:u w:val="single"/>
        </w:rPr>
      </w:pPr>
    </w:p>
    <w:p w:rsidR="00013907" w:rsidRDefault="00013907">
      <w:pPr>
        <w:rPr>
          <w:rFonts w:ascii="Century" w:hAnsi="Century"/>
          <w:b/>
          <w:color w:val="99CC00"/>
          <w:sz w:val="56"/>
          <w:szCs w:val="56"/>
          <w:u w:val="single"/>
        </w:rPr>
      </w:pPr>
    </w:p>
    <w:p w:rsidR="00013907" w:rsidRDefault="00013907">
      <w:pPr>
        <w:rPr>
          <w:rFonts w:ascii="Century" w:hAnsi="Century"/>
          <w:b/>
          <w:color w:val="99CC00"/>
          <w:sz w:val="56"/>
          <w:szCs w:val="56"/>
          <w:u w:val="single"/>
        </w:rPr>
      </w:pPr>
    </w:p>
    <w:p w:rsidR="00013907" w:rsidRDefault="00013907">
      <w:pPr>
        <w:rPr>
          <w:rFonts w:ascii="Century" w:hAnsi="Century"/>
          <w:b/>
          <w:color w:val="99CC00"/>
          <w:sz w:val="56"/>
          <w:szCs w:val="56"/>
          <w:u w:val="single"/>
        </w:rPr>
      </w:pPr>
    </w:p>
    <w:p w:rsidR="00002176" w:rsidRPr="00002176" w:rsidRDefault="00002176" w:rsidP="00002176">
      <w:pPr>
        <w:jc w:val="center"/>
        <w:rPr>
          <w:rFonts w:ascii="Century" w:hAnsi="Century"/>
          <w:b/>
          <w:color w:val="99CC00"/>
          <w:sz w:val="130"/>
          <w:szCs w:val="130"/>
          <w:u w:val="single"/>
        </w:rPr>
      </w:pPr>
      <w:r w:rsidRPr="00002176">
        <w:rPr>
          <w:rFonts w:ascii="Century" w:hAnsi="Century"/>
          <w:b/>
          <w:color w:val="99CC00"/>
          <w:sz w:val="130"/>
          <w:szCs w:val="130"/>
          <w:u w:val="single"/>
        </w:rPr>
        <w:t xml:space="preserve">Stara </w:t>
      </w:r>
    </w:p>
    <w:p w:rsidR="00002176" w:rsidRPr="00002176" w:rsidRDefault="00002176" w:rsidP="00002176">
      <w:pPr>
        <w:jc w:val="center"/>
        <w:rPr>
          <w:rFonts w:ascii="Century" w:hAnsi="Century"/>
          <w:b/>
          <w:color w:val="99CC00"/>
          <w:sz w:val="130"/>
          <w:szCs w:val="130"/>
          <w:u w:val="single"/>
        </w:rPr>
      </w:pPr>
      <w:r w:rsidRPr="00002176">
        <w:rPr>
          <w:rFonts w:ascii="Century" w:hAnsi="Century"/>
          <w:b/>
          <w:color w:val="99CC00"/>
          <w:sz w:val="130"/>
          <w:szCs w:val="130"/>
          <w:u w:val="single"/>
        </w:rPr>
        <w:t>Kitajska</w:t>
      </w:r>
    </w:p>
    <w:p w:rsidR="00002176" w:rsidRDefault="00002176" w:rsidP="00002176">
      <w:pPr>
        <w:jc w:val="center"/>
        <w:rPr>
          <w:rFonts w:ascii="Century" w:hAnsi="Century"/>
          <w:b/>
          <w:color w:val="99CC00"/>
          <w:u w:val="single"/>
        </w:rPr>
      </w:pPr>
    </w:p>
    <w:p w:rsidR="00002176" w:rsidRDefault="00002176" w:rsidP="00002176">
      <w:pPr>
        <w:jc w:val="center"/>
        <w:rPr>
          <w:rFonts w:ascii="Century" w:hAnsi="Century"/>
          <w:b/>
          <w:color w:val="99CC00"/>
          <w:u w:val="single"/>
        </w:rPr>
      </w:pPr>
    </w:p>
    <w:p w:rsidR="00002176" w:rsidRDefault="00002176" w:rsidP="00002176">
      <w:pPr>
        <w:jc w:val="center"/>
        <w:rPr>
          <w:rFonts w:ascii="Century" w:hAnsi="Century"/>
          <w:b/>
          <w:color w:val="99CC00"/>
          <w:u w:val="single"/>
        </w:rPr>
      </w:pPr>
    </w:p>
    <w:p w:rsidR="00002176" w:rsidRDefault="00002176" w:rsidP="00002176">
      <w:pPr>
        <w:jc w:val="center"/>
        <w:rPr>
          <w:rFonts w:ascii="Century" w:hAnsi="Century"/>
          <w:b/>
          <w:color w:val="99CC00"/>
          <w:u w:val="single"/>
        </w:rPr>
      </w:pPr>
    </w:p>
    <w:p w:rsidR="00002176" w:rsidRDefault="00002176" w:rsidP="00002176">
      <w:pPr>
        <w:jc w:val="center"/>
        <w:rPr>
          <w:rFonts w:ascii="Century" w:hAnsi="Century"/>
          <w:b/>
          <w:color w:val="99CC00"/>
          <w:u w:val="single"/>
        </w:rPr>
      </w:pPr>
    </w:p>
    <w:p w:rsidR="00002176" w:rsidRDefault="00002176" w:rsidP="00002176">
      <w:pPr>
        <w:jc w:val="center"/>
        <w:rPr>
          <w:rFonts w:ascii="Century" w:hAnsi="Century"/>
          <w:b/>
          <w:color w:val="99CC00"/>
          <w:u w:val="single"/>
        </w:rPr>
      </w:pPr>
    </w:p>
    <w:p w:rsidR="00002176" w:rsidRDefault="00002176" w:rsidP="00002176">
      <w:pPr>
        <w:jc w:val="center"/>
        <w:rPr>
          <w:rFonts w:ascii="Century" w:hAnsi="Century"/>
          <w:b/>
          <w:color w:val="99CC00"/>
          <w:u w:val="single"/>
        </w:rPr>
      </w:pPr>
    </w:p>
    <w:p w:rsidR="00002176" w:rsidRDefault="00002176" w:rsidP="00002176">
      <w:pPr>
        <w:jc w:val="center"/>
        <w:rPr>
          <w:rFonts w:ascii="Century" w:hAnsi="Century"/>
          <w:b/>
          <w:color w:val="99CC00"/>
          <w:u w:val="single"/>
        </w:rPr>
      </w:pPr>
    </w:p>
    <w:p w:rsidR="00002176" w:rsidRDefault="00002176" w:rsidP="00002176">
      <w:pPr>
        <w:jc w:val="center"/>
        <w:rPr>
          <w:rFonts w:ascii="Century" w:hAnsi="Century"/>
          <w:b/>
          <w:color w:val="99CC00"/>
          <w:u w:val="single"/>
        </w:rPr>
      </w:pPr>
    </w:p>
    <w:p w:rsidR="00002176" w:rsidRDefault="00002176" w:rsidP="00002176">
      <w:pPr>
        <w:jc w:val="center"/>
        <w:rPr>
          <w:rFonts w:ascii="Century" w:hAnsi="Century"/>
          <w:b/>
          <w:color w:val="99CC00"/>
          <w:u w:val="single"/>
        </w:rPr>
      </w:pPr>
    </w:p>
    <w:p w:rsidR="00002176" w:rsidRDefault="00002176" w:rsidP="00002176">
      <w:pPr>
        <w:jc w:val="center"/>
        <w:rPr>
          <w:rFonts w:ascii="Century" w:hAnsi="Century"/>
          <w:b/>
          <w:color w:val="99CC00"/>
          <w:u w:val="single"/>
        </w:rPr>
      </w:pPr>
    </w:p>
    <w:p w:rsidR="00002176" w:rsidRDefault="00002176" w:rsidP="00002176">
      <w:pPr>
        <w:jc w:val="center"/>
        <w:rPr>
          <w:rFonts w:ascii="Century" w:hAnsi="Century"/>
          <w:b/>
          <w:color w:val="99CC00"/>
          <w:u w:val="single"/>
        </w:rPr>
      </w:pPr>
    </w:p>
    <w:p w:rsidR="00002176" w:rsidRDefault="00002176" w:rsidP="00002176">
      <w:pPr>
        <w:jc w:val="center"/>
        <w:rPr>
          <w:rFonts w:ascii="Century" w:hAnsi="Century"/>
          <w:b/>
          <w:color w:val="99CC00"/>
          <w:u w:val="single"/>
        </w:rPr>
      </w:pPr>
    </w:p>
    <w:p w:rsidR="00002176" w:rsidRDefault="00002176" w:rsidP="00002176">
      <w:pPr>
        <w:jc w:val="center"/>
        <w:rPr>
          <w:rFonts w:ascii="Century" w:hAnsi="Century"/>
          <w:b/>
          <w:color w:val="99CC00"/>
          <w:u w:val="single"/>
        </w:rPr>
      </w:pPr>
    </w:p>
    <w:p w:rsidR="00002176" w:rsidRDefault="00002176" w:rsidP="00002176">
      <w:pPr>
        <w:jc w:val="center"/>
        <w:rPr>
          <w:rFonts w:ascii="Century" w:hAnsi="Century"/>
          <w:b/>
          <w:color w:val="99CC00"/>
          <w:u w:val="single"/>
        </w:rPr>
      </w:pPr>
    </w:p>
    <w:p w:rsidR="00002176" w:rsidRDefault="00002176" w:rsidP="00002176">
      <w:pPr>
        <w:jc w:val="center"/>
        <w:rPr>
          <w:rFonts w:ascii="Century" w:hAnsi="Century"/>
          <w:b/>
          <w:color w:val="99CC00"/>
          <w:u w:val="single"/>
        </w:rPr>
      </w:pPr>
    </w:p>
    <w:p w:rsidR="00002176" w:rsidRDefault="00002176" w:rsidP="00002176">
      <w:pPr>
        <w:rPr>
          <w:rFonts w:ascii="Century" w:hAnsi="Century"/>
          <w:b/>
          <w:bCs/>
          <w:sz w:val="32"/>
          <w:szCs w:val="32"/>
        </w:rPr>
      </w:pPr>
    </w:p>
    <w:p w:rsidR="00002176" w:rsidRPr="00002176" w:rsidRDefault="002A241A" w:rsidP="00002176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b/>
          <w:bCs/>
          <w:sz w:val="32"/>
          <w:szCs w:val="32"/>
        </w:rPr>
        <w:t xml:space="preserve"> </w:t>
      </w:r>
    </w:p>
    <w:p w:rsidR="00002176" w:rsidRPr="00002176" w:rsidRDefault="002A241A" w:rsidP="00002176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 </w:t>
      </w:r>
    </w:p>
    <w:p w:rsidR="00002176" w:rsidRDefault="00002176" w:rsidP="00002176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 </w:t>
      </w:r>
      <w:r w:rsidR="002A241A">
        <w:rPr>
          <w:rFonts w:ascii="Century" w:hAnsi="Century"/>
          <w:sz w:val="32"/>
          <w:szCs w:val="32"/>
        </w:rPr>
        <w:t xml:space="preserve"> </w:t>
      </w:r>
    </w:p>
    <w:p w:rsidR="00182176" w:rsidRPr="00002176" w:rsidRDefault="00182176" w:rsidP="00002176">
      <w:pPr>
        <w:rPr>
          <w:rFonts w:ascii="Century" w:hAnsi="Century"/>
          <w:sz w:val="32"/>
          <w:szCs w:val="32"/>
        </w:rPr>
      </w:pPr>
      <w:r w:rsidRPr="008E6D2A">
        <w:rPr>
          <w:rFonts w:ascii="Century" w:hAnsi="Century"/>
          <w:color w:val="FF9900"/>
          <w:sz w:val="28"/>
          <w:szCs w:val="28"/>
        </w:rPr>
        <w:lastRenderedPageBreak/>
        <w:t>1. Prazgodovina</w:t>
      </w:r>
    </w:p>
    <w:p w:rsidR="008E6D2A" w:rsidRPr="008E6D2A" w:rsidRDefault="008E6D2A">
      <w:pPr>
        <w:rPr>
          <w:rFonts w:ascii="Century" w:hAnsi="Century"/>
          <w:b/>
          <w:sz w:val="28"/>
          <w:szCs w:val="28"/>
        </w:rPr>
      </w:pPr>
    </w:p>
    <w:p w:rsidR="00104441" w:rsidRPr="008E6D2A" w:rsidRDefault="00104441" w:rsidP="00104441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V prazgodovinsko obdobje Kitajske</w:t>
      </w:r>
      <w:r w:rsidR="002821AD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prištevamo čas pribli</w:t>
      </w:r>
      <w:r w:rsidR="002821AD" w:rsidRPr="008E6D2A">
        <w:rPr>
          <w:rFonts w:ascii="Century" w:hAnsi="Century"/>
          <w:sz w:val="22"/>
          <w:szCs w:val="22"/>
        </w:rPr>
        <w:t xml:space="preserve">žno do leta 1500 pr. n. št. Med </w:t>
      </w:r>
      <w:r w:rsidRPr="008E6D2A">
        <w:rPr>
          <w:rFonts w:ascii="Century" w:hAnsi="Century"/>
          <w:sz w:val="22"/>
          <w:szCs w:val="22"/>
        </w:rPr>
        <w:t>letoma</w:t>
      </w:r>
      <w:r w:rsidR="002821AD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2500 pr. n. št. in 1500 pr. n. št. so se na Kitajskem</w:t>
      </w:r>
      <w:r w:rsidR="002821AD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razvile različne neolitske kulture:</w:t>
      </w:r>
    </w:p>
    <w:p w:rsidR="00104441" w:rsidRPr="008E6D2A" w:rsidRDefault="00104441" w:rsidP="00104441">
      <w:pPr>
        <w:rPr>
          <w:rFonts w:ascii="Century" w:hAnsi="Century"/>
          <w:sz w:val="22"/>
          <w:szCs w:val="22"/>
        </w:rPr>
      </w:pPr>
    </w:p>
    <w:p w:rsidR="00104441" w:rsidRPr="008E6D2A" w:rsidRDefault="00104441" w:rsidP="00212502">
      <w:pPr>
        <w:ind w:left="360" w:hanging="360"/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 xml:space="preserve">    * Kultura Yangshao je</w:t>
      </w:r>
      <w:r w:rsidR="002821AD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prva neolitska kultura na Kitajskem.</w:t>
      </w:r>
      <w:r w:rsidR="002821AD" w:rsidRPr="008E6D2A">
        <w:rPr>
          <w:rFonts w:ascii="Century" w:hAnsi="Century"/>
          <w:sz w:val="22"/>
          <w:szCs w:val="22"/>
        </w:rPr>
        <w:t xml:space="preserve"> Središče je bilo ob srednjem toku Rumene</w:t>
      </w:r>
      <w:r w:rsidRPr="008E6D2A">
        <w:rPr>
          <w:rFonts w:ascii="Century" w:hAnsi="Century"/>
          <w:sz w:val="22"/>
          <w:szCs w:val="22"/>
        </w:rPr>
        <w:t xml:space="preserve"> reke (</w:t>
      </w:r>
      <w:r w:rsidRPr="008E6D2A">
        <w:rPr>
          <w:rFonts w:ascii="Century" w:eastAsia="Arial Unicode MS" w:hAnsi="Century" w:cs="Arial Unicode MS"/>
          <w:sz w:val="22"/>
          <w:szCs w:val="22"/>
        </w:rPr>
        <w:t>黄河</w:t>
      </w:r>
      <w:r w:rsidRPr="008E6D2A">
        <w:rPr>
          <w:rFonts w:ascii="Century" w:hAnsi="Century"/>
          <w:sz w:val="22"/>
          <w:szCs w:val="22"/>
        </w:rPr>
        <w:t xml:space="preserve"> Huang he), v Henanu in na jugu</w:t>
      </w:r>
      <w:r w:rsidR="002821AD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pokrajin Sh</w:t>
      </w:r>
      <w:r w:rsidRPr="008E6D2A">
        <w:rPr>
          <w:rFonts w:ascii="Century"/>
          <w:sz w:val="22"/>
          <w:szCs w:val="22"/>
        </w:rPr>
        <w:t>ǎ</w:t>
      </w:r>
      <w:r w:rsidRPr="008E6D2A">
        <w:rPr>
          <w:rFonts w:ascii="Century" w:hAnsi="Century"/>
          <w:sz w:val="22"/>
          <w:szCs w:val="22"/>
        </w:rPr>
        <w:t>nxī in Shān</w:t>
      </w:r>
      <w:r w:rsidR="002821AD" w:rsidRPr="008E6D2A">
        <w:rPr>
          <w:rFonts w:ascii="Century" w:hAnsi="Century"/>
          <w:sz w:val="22"/>
          <w:szCs w:val="22"/>
        </w:rPr>
        <w:t xml:space="preserve">xī. Na tem ozemlju je nastalo na </w:t>
      </w:r>
      <w:r w:rsidRPr="008E6D2A">
        <w:rPr>
          <w:rFonts w:ascii="Century" w:hAnsi="Century"/>
          <w:sz w:val="22"/>
          <w:szCs w:val="22"/>
        </w:rPr>
        <w:t>tisoče naselbin. Mrtve so pokopavali</w:t>
      </w:r>
      <w:r w:rsidR="002821AD" w:rsidRPr="008E6D2A">
        <w:rPr>
          <w:rFonts w:ascii="Century" w:hAnsi="Century"/>
          <w:sz w:val="22"/>
          <w:szCs w:val="22"/>
        </w:rPr>
        <w:t xml:space="preserve"> zunaj naselji. Živeli so od </w:t>
      </w:r>
      <w:r w:rsidRPr="008E6D2A">
        <w:rPr>
          <w:rFonts w:ascii="Century" w:hAnsi="Century"/>
          <w:sz w:val="22"/>
          <w:szCs w:val="22"/>
        </w:rPr>
        <w:t>poljščin kot so pšenica, proso,</w:t>
      </w:r>
      <w:r w:rsidR="002821AD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riž in od živinoreje: svinje,</w:t>
      </w:r>
      <w:r w:rsidR="002821AD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govedo, ovce in</w:t>
      </w:r>
      <w:r w:rsidR="00212502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koze. Lov je bil še</w:t>
      </w:r>
      <w:r w:rsidR="002821AD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vedno pomemben. Lončevina je bila zelo kvalitetna in poslikana s črno barvo prek rdeče. Glavni</w:t>
      </w:r>
      <w:r w:rsidR="00755B58" w:rsidRPr="008E6D2A">
        <w:rPr>
          <w:rFonts w:ascii="Century" w:hAnsi="Century"/>
          <w:sz w:val="22"/>
          <w:szCs w:val="22"/>
        </w:rPr>
        <w:t xml:space="preserve"> motivi so bile spiralne oblike</w:t>
      </w:r>
      <w:r w:rsidRPr="008E6D2A">
        <w:rPr>
          <w:rFonts w:ascii="Century" w:hAnsi="Century"/>
          <w:sz w:val="22"/>
          <w:szCs w:val="22"/>
        </w:rPr>
        <w:t xml:space="preserve"> povezani krogi, šahovnica in tako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 xml:space="preserve">dalje. </w:t>
      </w:r>
    </w:p>
    <w:p w:rsidR="00C07ED6" w:rsidRPr="008E6D2A" w:rsidRDefault="00C07ED6" w:rsidP="00104441">
      <w:pPr>
        <w:rPr>
          <w:rFonts w:ascii="Century" w:hAnsi="Century"/>
          <w:sz w:val="22"/>
          <w:szCs w:val="22"/>
        </w:rPr>
      </w:pPr>
    </w:p>
    <w:p w:rsidR="00104441" w:rsidRPr="008E6D2A" w:rsidRDefault="00104441" w:rsidP="00755B58">
      <w:pPr>
        <w:ind w:left="360" w:hanging="360"/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 xml:space="preserve">    * V obdobju kulture Longshan (</w:t>
      </w:r>
      <w:r w:rsidRPr="008E6D2A">
        <w:rPr>
          <w:rFonts w:ascii="Century" w:eastAsia="Arial Unicode MS" w:hAnsi="Century" w:cs="Arial Unicode MS"/>
          <w:sz w:val="22"/>
          <w:szCs w:val="22"/>
        </w:rPr>
        <w:t>龍山文化</w:t>
      </w:r>
      <w:r w:rsidRPr="008E6D2A">
        <w:rPr>
          <w:rFonts w:ascii="Century" w:hAnsi="Century"/>
          <w:sz w:val="22"/>
          <w:szCs w:val="22"/>
        </w:rPr>
        <w:t>) je obdelava keramike dobila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visoko umetniško vrednost. Izdelovali so tudi posode na treh nogah.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Udomačili so konja. Prerokovali so z</w:t>
      </w:r>
    </w:p>
    <w:p w:rsidR="00104441" w:rsidRPr="008E6D2A" w:rsidRDefault="00104441" w:rsidP="00104441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 xml:space="preserve">      kostmi.</w:t>
      </w:r>
    </w:p>
    <w:p w:rsidR="00104441" w:rsidRPr="008E6D2A" w:rsidRDefault="00104441" w:rsidP="00104441">
      <w:pPr>
        <w:rPr>
          <w:rFonts w:ascii="Century" w:hAnsi="Century"/>
          <w:sz w:val="22"/>
          <w:szCs w:val="22"/>
        </w:rPr>
      </w:pPr>
    </w:p>
    <w:p w:rsidR="00182176" w:rsidRPr="008E6D2A" w:rsidRDefault="00104441" w:rsidP="00C07ED6">
      <w:pPr>
        <w:ind w:left="360" w:hanging="360"/>
        <w:rPr>
          <w:rFonts w:ascii="Century" w:hAnsi="Century"/>
          <w:color w:val="FF9900"/>
          <w:sz w:val="28"/>
          <w:szCs w:val="28"/>
        </w:rPr>
      </w:pPr>
      <w:r w:rsidRPr="008E6D2A">
        <w:rPr>
          <w:rFonts w:ascii="Century" w:hAnsi="Century"/>
          <w:sz w:val="22"/>
          <w:szCs w:val="22"/>
        </w:rPr>
        <w:t xml:space="preserve">    * V času kulture Xiaotun (</w:t>
      </w:r>
      <w:r w:rsidRPr="008E6D2A">
        <w:rPr>
          <w:rFonts w:ascii="Century" w:eastAsia="Arial Unicode MS" w:hAnsi="Century" w:cs="Arial Unicode MS"/>
          <w:sz w:val="22"/>
          <w:szCs w:val="22"/>
        </w:rPr>
        <w:t>小屯</w:t>
      </w:r>
      <w:r w:rsidRPr="008E6D2A">
        <w:rPr>
          <w:rFonts w:ascii="Century" w:hAnsi="Century"/>
          <w:sz w:val="22"/>
          <w:szCs w:val="22"/>
        </w:rPr>
        <w:t>) so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naslikali številne zanimive oblik</w:t>
      </w:r>
      <w:r w:rsidR="00755B58" w:rsidRPr="008E6D2A">
        <w:rPr>
          <w:rFonts w:ascii="Century" w:hAnsi="Century"/>
          <w:sz w:val="22"/>
          <w:szCs w:val="22"/>
        </w:rPr>
        <w:t xml:space="preserve">e, ki so jih nekoliko pozneje, v </w:t>
      </w:r>
      <w:r w:rsidRPr="008E6D2A">
        <w:rPr>
          <w:rFonts w:ascii="Century" w:hAnsi="Century"/>
          <w:sz w:val="22"/>
          <w:szCs w:val="22"/>
        </w:rPr>
        <w:t>dinastiji Shangov, vlili v bron. Te oblike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so</w:t>
      </w:r>
      <w:r w:rsidR="00F05FF1">
        <w:rPr>
          <w:rFonts w:ascii="Century" w:hAnsi="Century"/>
          <w:sz w:val="22"/>
          <w:szCs w:val="22"/>
        </w:rPr>
        <w:t xml:space="preserve"> pozneje postale osnovne oblike </w:t>
      </w:r>
      <w:r w:rsidRPr="008E6D2A">
        <w:rPr>
          <w:rFonts w:ascii="Century" w:hAnsi="Century"/>
          <w:sz w:val="22"/>
          <w:szCs w:val="22"/>
        </w:rPr>
        <w:t>kitajskih kulturnih posod.</w:t>
      </w:r>
      <w:r w:rsidR="00D322BB" w:rsidRPr="008E6D2A">
        <w:rPr>
          <w:rFonts w:ascii="Century" w:hAnsi="Century"/>
          <w:sz w:val="22"/>
          <w:szCs w:val="22"/>
        </w:rPr>
        <w:br w:type="page"/>
      </w:r>
      <w:r w:rsidR="00182176" w:rsidRPr="008E6D2A">
        <w:rPr>
          <w:rFonts w:ascii="Century" w:hAnsi="Century"/>
          <w:color w:val="FF9900"/>
          <w:sz w:val="28"/>
          <w:szCs w:val="28"/>
        </w:rPr>
        <w:lastRenderedPageBreak/>
        <w:t>2. Bronasta doba</w:t>
      </w:r>
    </w:p>
    <w:p w:rsidR="008E6D2A" w:rsidRDefault="008E6D2A" w:rsidP="00182176">
      <w:pPr>
        <w:rPr>
          <w:rFonts w:ascii="Century" w:hAnsi="Century"/>
          <w:color w:val="FF0000"/>
          <w:sz w:val="22"/>
          <w:szCs w:val="22"/>
        </w:rPr>
      </w:pPr>
    </w:p>
    <w:p w:rsidR="00182176" w:rsidRPr="008E6D2A" w:rsidRDefault="00182176" w:rsidP="0018217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 xml:space="preserve">V času začetka bronaste dobe (po 1500 pr.n. št.), se je pojavila </w:t>
      </w:r>
      <w:r w:rsidRPr="008E6D2A">
        <w:rPr>
          <w:rFonts w:ascii="Century" w:hAnsi="Century"/>
          <w:b/>
          <w:sz w:val="22"/>
          <w:szCs w:val="22"/>
        </w:rPr>
        <w:t>din</w:t>
      </w:r>
      <w:r w:rsidR="00D322BB" w:rsidRPr="008E6D2A">
        <w:rPr>
          <w:rFonts w:ascii="Century" w:hAnsi="Century"/>
          <w:b/>
          <w:sz w:val="22"/>
          <w:szCs w:val="22"/>
        </w:rPr>
        <w:t>astija Shang</w:t>
      </w:r>
      <w:r w:rsidR="00D322BB" w:rsidRPr="008E6D2A">
        <w:rPr>
          <w:rFonts w:ascii="Century" w:hAnsi="Century"/>
          <w:sz w:val="22"/>
          <w:szCs w:val="22"/>
        </w:rPr>
        <w:t xml:space="preserve"> (</w:t>
      </w:r>
      <w:r w:rsidRPr="008E6D2A">
        <w:rPr>
          <w:rFonts w:ascii="Century" w:eastAsia="Arial Unicode MS" w:hAnsi="Century" w:cs="Arial Unicode MS"/>
          <w:sz w:val="22"/>
          <w:szCs w:val="22"/>
        </w:rPr>
        <w:t>商朝</w:t>
      </w:r>
      <w:r w:rsidRPr="008E6D2A">
        <w:rPr>
          <w:rFonts w:ascii="Century" w:hAnsi="Century"/>
          <w:sz w:val="22"/>
          <w:szCs w:val="22"/>
        </w:rPr>
        <w:t>). S tem se je končalo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prazgodovinsko obdobje na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Kitajskem.</w:t>
      </w:r>
    </w:p>
    <w:p w:rsidR="00182176" w:rsidRPr="008E6D2A" w:rsidRDefault="00182176" w:rsidP="00182176">
      <w:pPr>
        <w:rPr>
          <w:rFonts w:ascii="Century" w:hAnsi="Century"/>
          <w:sz w:val="22"/>
          <w:szCs w:val="22"/>
        </w:rPr>
      </w:pPr>
    </w:p>
    <w:p w:rsidR="00182176" w:rsidRPr="008E6D2A" w:rsidRDefault="00182176" w:rsidP="0018217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Cesarji dinastije Shang so vladali v razponu od leta 1523 pr. n. št. do 1027 pr. n. št..</w:t>
      </w:r>
    </w:p>
    <w:p w:rsidR="00182176" w:rsidRPr="008E6D2A" w:rsidRDefault="00182176" w:rsidP="0018217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Velikosti njihove države se ne da natančno določiti. Zagotovo pa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je bilo središče ob Rumeni reki.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Poznali so pisavo, mesta s hišami in obdelavo brona. Plačevali so s polžki, ki so imeli veljavo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denarja. Najpomembnejša najdba tistega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obdobja so prerokovale kosti. Obstaja možnost, da so na kitajskem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poleg dinastije Šangov hkrati vladale tudi manjša kmečka</w:t>
      </w:r>
      <w:r w:rsidR="00212502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kraljestva.</w:t>
      </w:r>
    </w:p>
    <w:p w:rsidR="00182176" w:rsidRPr="008E6D2A" w:rsidRDefault="00182176" w:rsidP="00182176">
      <w:pPr>
        <w:rPr>
          <w:rFonts w:ascii="Century" w:hAnsi="Century"/>
          <w:sz w:val="22"/>
          <w:szCs w:val="22"/>
        </w:rPr>
      </w:pPr>
    </w:p>
    <w:p w:rsidR="00182176" w:rsidRPr="008E6D2A" w:rsidRDefault="00182176" w:rsidP="0018217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Kultura in umetnost Shangov sta bili na zelo visokem nivoju.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Najpomembnejša tehnika je bilo vlivanje brona</w:t>
      </w:r>
      <w:r w:rsidR="00212502" w:rsidRPr="008E6D2A">
        <w:rPr>
          <w:rFonts w:ascii="Century" w:hAnsi="Century"/>
          <w:sz w:val="22"/>
          <w:szCs w:val="22"/>
        </w:rPr>
        <w:t>, ki</w:t>
      </w:r>
      <w:r w:rsidRPr="008E6D2A">
        <w:rPr>
          <w:rFonts w:ascii="Century" w:hAnsi="Century"/>
          <w:sz w:val="22"/>
          <w:szCs w:val="22"/>
        </w:rPr>
        <w:t xml:space="preserve"> je bil še vedno tako redek, da so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ga uporabljali le za izdelovanje orožja in kultnih objektov. V takratnem času je večina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ljudi še živela na stopnji mlajše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kamene dobe. Krasili pa niso le brona. Zelo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pogosto so krasili tudi bel mineral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imenovan žad. Pripisovali so mu magično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moč.</w:t>
      </w:r>
    </w:p>
    <w:p w:rsidR="00182176" w:rsidRPr="008E6D2A" w:rsidRDefault="00182176" w:rsidP="00182176">
      <w:pPr>
        <w:rPr>
          <w:rFonts w:ascii="Century" w:hAnsi="Century"/>
          <w:sz w:val="22"/>
          <w:szCs w:val="22"/>
        </w:rPr>
      </w:pPr>
    </w:p>
    <w:p w:rsidR="00E77E96" w:rsidRPr="008E6D2A" w:rsidRDefault="00E77E96" w:rsidP="00182176">
      <w:pPr>
        <w:rPr>
          <w:rFonts w:ascii="Century" w:hAnsi="Century"/>
          <w:b/>
          <w:sz w:val="22"/>
          <w:szCs w:val="22"/>
        </w:rPr>
      </w:pPr>
      <w:r w:rsidRPr="008E6D2A">
        <w:rPr>
          <w:rFonts w:ascii="Century" w:hAnsi="Century"/>
          <w:b/>
          <w:sz w:val="22"/>
          <w:szCs w:val="22"/>
        </w:rPr>
        <w:t>(DIAPOZITIV: ŽAD)</w:t>
      </w:r>
    </w:p>
    <w:p w:rsidR="00E77E96" w:rsidRPr="008E6D2A" w:rsidRDefault="00E77E96" w:rsidP="00182176">
      <w:pPr>
        <w:rPr>
          <w:rFonts w:ascii="Century" w:hAnsi="Century"/>
          <w:sz w:val="22"/>
          <w:szCs w:val="22"/>
        </w:rPr>
      </w:pPr>
    </w:p>
    <w:p w:rsidR="00182176" w:rsidRPr="008E6D2A" w:rsidRDefault="00182176" w:rsidP="0018217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O veri v tistem času je znano zelo malo. Verjetno je bilo glavno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božanstvo bog Ti. Častili so prednike in pri pogrebnih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slovesnostih so sodelovali člani družine. Verovanje se jim je zdelo popolnoma</w:t>
      </w:r>
      <w:r w:rsidR="00212502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samoumevno.</w:t>
      </w:r>
    </w:p>
    <w:p w:rsidR="00182176" w:rsidRPr="008E6D2A" w:rsidRDefault="00182176" w:rsidP="00182176">
      <w:pPr>
        <w:rPr>
          <w:rFonts w:ascii="Century" w:hAnsi="Century"/>
          <w:sz w:val="22"/>
          <w:szCs w:val="22"/>
        </w:rPr>
      </w:pPr>
    </w:p>
    <w:p w:rsidR="00182176" w:rsidRPr="008E6D2A" w:rsidRDefault="00182176" w:rsidP="0018217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Dinastijo Shang so zrušila plemena naseljena okoli reke Wei (</w:t>
      </w:r>
      <w:r w:rsidRPr="008E6D2A">
        <w:rPr>
          <w:rFonts w:ascii="Century" w:eastAsia="Arial Unicode MS" w:hAnsi="Century" w:cs="Arial Unicode MS"/>
          <w:sz w:val="22"/>
          <w:szCs w:val="22"/>
        </w:rPr>
        <w:t>渭河</w:t>
      </w:r>
      <w:r w:rsidRPr="008E6D2A">
        <w:rPr>
          <w:rFonts w:ascii="Century" w:hAnsi="Century"/>
          <w:sz w:val="22"/>
          <w:szCs w:val="22"/>
        </w:rPr>
        <w:t>). Njihov voditelj Zhou Wu Wang (</w:t>
      </w:r>
      <w:r w:rsidRPr="008E6D2A">
        <w:rPr>
          <w:rFonts w:ascii="Century" w:eastAsia="Arial Unicode MS" w:hAnsi="Century" w:cs="Arial Unicode MS"/>
          <w:sz w:val="22"/>
          <w:szCs w:val="22"/>
        </w:rPr>
        <w:t>周武王</w:t>
      </w:r>
      <w:r w:rsidRPr="008E6D2A">
        <w:rPr>
          <w:rFonts w:ascii="Century" w:hAnsi="Century"/>
          <w:sz w:val="22"/>
          <w:szCs w:val="22"/>
        </w:rPr>
        <w:t>) je ustanovil novo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dinastijo Zhou.</w:t>
      </w:r>
    </w:p>
    <w:p w:rsidR="00182176" w:rsidRDefault="00182176" w:rsidP="00182176">
      <w:pPr>
        <w:rPr>
          <w:rFonts w:ascii="Century" w:hAnsi="Century"/>
          <w:sz w:val="22"/>
          <w:szCs w:val="22"/>
        </w:rPr>
      </w:pPr>
    </w:p>
    <w:p w:rsidR="00F05FF1" w:rsidRPr="008E6D2A" w:rsidRDefault="00F05FF1" w:rsidP="00182176">
      <w:pPr>
        <w:rPr>
          <w:rFonts w:ascii="Century" w:hAnsi="Century"/>
          <w:sz w:val="22"/>
          <w:szCs w:val="22"/>
        </w:rPr>
      </w:pPr>
    </w:p>
    <w:p w:rsidR="00F05FF1" w:rsidRDefault="00182176" w:rsidP="0018217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b/>
          <w:sz w:val="22"/>
          <w:szCs w:val="22"/>
        </w:rPr>
        <w:t>Cesarji dinastije Zhou</w:t>
      </w:r>
      <w:r w:rsidRPr="008E6D2A">
        <w:rPr>
          <w:rFonts w:ascii="Century" w:hAnsi="Century"/>
          <w:sz w:val="22"/>
          <w:szCs w:val="22"/>
        </w:rPr>
        <w:t xml:space="preserve"> (</w:t>
      </w:r>
      <w:r w:rsidRPr="008E6D2A">
        <w:rPr>
          <w:rFonts w:ascii="Century" w:eastAsia="Arial Unicode MS" w:hAnsi="Century" w:cs="Arial Unicode MS"/>
          <w:sz w:val="22"/>
          <w:szCs w:val="22"/>
        </w:rPr>
        <w:t>周朝</w:t>
      </w:r>
      <w:r w:rsidRPr="008E6D2A">
        <w:rPr>
          <w:rFonts w:ascii="Century" w:hAnsi="Century"/>
          <w:sz w:val="22"/>
          <w:szCs w:val="22"/>
        </w:rPr>
        <w:t>) so vladali v razponu od leta 1027pr. n. št. do 221 pr. n. št..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</w:p>
    <w:p w:rsidR="00F05FF1" w:rsidRDefault="00F05FF1" w:rsidP="00182176">
      <w:pPr>
        <w:rPr>
          <w:rFonts w:ascii="Century" w:hAnsi="Century"/>
          <w:sz w:val="22"/>
          <w:szCs w:val="22"/>
        </w:rPr>
      </w:pPr>
    </w:p>
    <w:p w:rsidR="00182176" w:rsidRPr="008E6D2A" w:rsidRDefault="00182176" w:rsidP="0018217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Začeli so v provincah Shǎnxī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in Shānxī (to sta dve kitajski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pokrajini, ki imata zelo podobni imeni - razlikujeta se samo po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="00B00487" w:rsidRPr="008E6D2A">
        <w:rPr>
          <w:rFonts w:ascii="Century" w:hAnsi="Century"/>
          <w:sz w:val="22"/>
          <w:szCs w:val="22"/>
        </w:rPr>
        <w:t>akcentu</w:t>
      </w:r>
      <w:r w:rsidRPr="008E6D2A">
        <w:rPr>
          <w:rFonts w:ascii="Century" w:hAnsi="Century"/>
          <w:sz w:val="22"/>
          <w:szCs w:val="22"/>
        </w:rPr>
        <w:t>).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Čas dinastije Zhou se deli na tri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obdobja:</w:t>
      </w:r>
    </w:p>
    <w:p w:rsidR="00182176" w:rsidRPr="008E6D2A" w:rsidRDefault="00182176" w:rsidP="00182176">
      <w:pPr>
        <w:rPr>
          <w:rFonts w:ascii="Century" w:hAnsi="Century"/>
          <w:sz w:val="22"/>
          <w:szCs w:val="22"/>
        </w:rPr>
      </w:pPr>
    </w:p>
    <w:p w:rsidR="00182176" w:rsidRPr="008E6D2A" w:rsidRDefault="00182176" w:rsidP="00755B58">
      <w:pPr>
        <w:ind w:left="360" w:hanging="360"/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 xml:space="preserve">    * Zgodnje zhousko obdobje. Glavno mesto je bilo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 xml:space="preserve">Pang </w:t>
      </w:r>
    </w:p>
    <w:p w:rsidR="00182176" w:rsidRPr="008E6D2A" w:rsidRDefault="00182176" w:rsidP="00182176">
      <w:pPr>
        <w:rPr>
          <w:rFonts w:ascii="Century" w:hAnsi="Century"/>
          <w:sz w:val="22"/>
          <w:szCs w:val="22"/>
        </w:rPr>
      </w:pPr>
    </w:p>
    <w:p w:rsidR="00212502" w:rsidRPr="008E6D2A" w:rsidRDefault="00182176" w:rsidP="00755B58">
      <w:pPr>
        <w:ind w:left="360" w:hanging="360"/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 xml:space="preserve">    * Pozno zhousko obdobje (722</w:t>
      </w:r>
      <w:r w:rsidR="00B00487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 xml:space="preserve"> pr. n. št. - 481 pr. n.</w:t>
      </w:r>
      <w:r w:rsidR="00755B58" w:rsidRPr="008E6D2A">
        <w:rPr>
          <w:rFonts w:ascii="Century" w:hAnsi="Century"/>
          <w:sz w:val="22"/>
          <w:szCs w:val="22"/>
        </w:rPr>
        <w:t xml:space="preserve"> št.)</w:t>
      </w:r>
      <w:r w:rsidRPr="008E6D2A">
        <w:rPr>
          <w:rFonts w:ascii="Century" w:hAnsi="Century"/>
          <w:sz w:val="22"/>
          <w:szCs w:val="22"/>
        </w:rPr>
        <w:t xml:space="preserve"> Glavno mesto v tem obdobju je bilo Luoyang ( </w:t>
      </w:r>
      <w:r w:rsidRPr="008E6D2A">
        <w:rPr>
          <w:rFonts w:ascii="Century" w:eastAsia="Arial Unicode MS" w:hAnsi="Century" w:cs="Arial Unicode MS"/>
          <w:sz w:val="22"/>
          <w:szCs w:val="22"/>
        </w:rPr>
        <w:t>洛阳</w:t>
      </w:r>
      <w:r w:rsidRPr="008E6D2A">
        <w:rPr>
          <w:rFonts w:ascii="Century" w:hAnsi="Century"/>
          <w:sz w:val="22"/>
          <w:szCs w:val="22"/>
        </w:rPr>
        <w:t>).</w:t>
      </w:r>
    </w:p>
    <w:p w:rsidR="00182176" w:rsidRPr="008E6D2A" w:rsidRDefault="00182176" w:rsidP="00755B58">
      <w:pPr>
        <w:ind w:left="360" w:hanging="360"/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 xml:space="preserve"> </w:t>
      </w:r>
    </w:p>
    <w:p w:rsidR="00182176" w:rsidRPr="008E6D2A" w:rsidRDefault="00182176" w:rsidP="0018217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 xml:space="preserve">    * Obdobje držav v boju (481 pr.n. št. - 221 pr. n.št.)</w:t>
      </w:r>
    </w:p>
    <w:p w:rsidR="00182176" w:rsidRPr="008E6D2A" w:rsidRDefault="00182176" w:rsidP="00182176">
      <w:pPr>
        <w:rPr>
          <w:rFonts w:ascii="Century" w:hAnsi="Century"/>
          <w:sz w:val="22"/>
          <w:szCs w:val="22"/>
        </w:rPr>
      </w:pPr>
    </w:p>
    <w:p w:rsidR="00F935F8" w:rsidRPr="008E6D2A" w:rsidRDefault="00F935F8" w:rsidP="0018217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V tem času s oblikuj fevdalna družba, saj je plemstvo služilo v vojski in upravi in zato dobilo od kralja kos zelje v dar. Zemljo so obdelovali kmetje, ki so živeli v vaških skupnostih ter plačevali fevdalcem davek, opravljali namakalna dela in služili v vojski. Odnose v družbi so utrdili z izdajo zakonika Zhou-li.</w:t>
      </w:r>
    </w:p>
    <w:p w:rsidR="00657880" w:rsidRPr="008E6D2A" w:rsidRDefault="00182176" w:rsidP="0018217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V času dinastije Zhou je prišlo na Kitajskem do razcveta</w:t>
      </w:r>
      <w:r w:rsidR="00755B58" w:rsidRPr="008E6D2A">
        <w:rPr>
          <w:rFonts w:ascii="Century" w:hAnsi="Century"/>
          <w:sz w:val="22"/>
          <w:szCs w:val="22"/>
        </w:rPr>
        <w:t xml:space="preserve"> umetnosti in znanosti, zlasti </w:t>
      </w:r>
      <w:r w:rsidRPr="008E6D2A">
        <w:rPr>
          <w:rFonts w:ascii="Century" w:hAnsi="Century"/>
          <w:sz w:val="22"/>
          <w:szCs w:val="22"/>
        </w:rPr>
        <w:t>filozofije. V tem času sta živela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najslavnejša kitajska filozofa Konfucij</w:t>
      </w:r>
      <w:r w:rsidR="00755B58" w:rsidRPr="008E6D2A">
        <w:rPr>
          <w:rFonts w:ascii="Century" w:hAnsi="Century"/>
          <w:sz w:val="22"/>
          <w:szCs w:val="22"/>
        </w:rPr>
        <w:t xml:space="preserve"> </w:t>
      </w:r>
      <w:r w:rsidR="00B00487" w:rsidRPr="008E6D2A">
        <w:rPr>
          <w:rFonts w:ascii="Century" w:hAnsi="Century"/>
          <w:sz w:val="22"/>
          <w:szCs w:val="22"/>
        </w:rPr>
        <w:t>(</w:t>
      </w:r>
      <w:r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eastAsia="Arial Unicode MS" w:hAnsi="Century" w:cs="Arial Unicode MS"/>
          <w:sz w:val="22"/>
          <w:szCs w:val="22"/>
        </w:rPr>
        <w:t>孔夫子</w:t>
      </w:r>
      <w:r w:rsidRPr="008E6D2A">
        <w:rPr>
          <w:rFonts w:ascii="Century" w:hAnsi="Century"/>
          <w:sz w:val="22"/>
          <w:szCs w:val="22"/>
        </w:rPr>
        <w:t>), ustanovitelj konfucianizma, in Laozi (</w:t>
      </w:r>
      <w:r w:rsidRPr="008E6D2A">
        <w:rPr>
          <w:rFonts w:ascii="Century" w:eastAsia="Arial Unicode MS" w:hAnsi="Century" w:cs="Arial Unicode MS"/>
          <w:sz w:val="22"/>
          <w:szCs w:val="22"/>
        </w:rPr>
        <w:t>老子</w:t>
      </w:r>
      <w:r w:rsidRPr="008E6D2A">
        <w:rPr>
          <w:rFonts w:ascii="Century" w:hAnsi="Century"/>
          <w:sz w:val="22"/>
          <w:szCs w:val="22"/>
        </w:rPr>
        <w:t>), ustanovitelj daoizma.</w:t>
      </w:r>
      <w:r w:rsidR="00755B58" w:rsidRPr="008E6D2A">
        <w:rPr>
          <w:rFonts w:ascii="Century" w:hAnsi="Century"/>
          <w:sz w:val="22"/>
          <w:szCs w:val="22"/>
        </w:rPr>
        <w:t xml:space="preserve"> V času dinastije Zhou se je na </w:t>
      </w:r>
      <w:r w:rsidRPr="008E6D2A">
        <w:rPr>
          <w:rFonts w:ascii="Century" w:hAnsi="Century"/>
          <w:sz w:val="22"/>
          <w:szCs w:val="22"/>
        </w:rPr>
        <w:t>Kitajskem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do vrhunca razvila umetnost obdelave brona, začela pa se je tudi</w:t>
      </w:r>
      <w:r w:rsidR="00657880" w:rsidRPr="008E6D2A">
        <w:rPr>
          <w:rFonts w:ascii="Century" w:hAnsi="Century"/>
          <w:sz w:val="22"/>
          <w:szCs w:val="22"/>
        </w:rPr>
        <w:t xml:space="preserve"> obdelava železa.</w:t>
      </w:r>
    </w:p>
    <w:p w:rsidR="00212502" w:rsidRPr="008E6D2A" w:rsidRDefault="008E6D2A" w:rsidP="0018217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 xml:space="preserve"> </w:t>
      </w:r>
      <w:r w:rsidR="00085228" w:rsidRPr="008E6D2A">
        <w:rPr>
          <w:rFonts w:ascii="Century" w:hAnsi="Century"/>
          <w:sz w:val="22"/>
          <w:szCs w:val="22"/>
        </w:rPr>
        <w:t>(DIAPOZITIVI: OBDELAVA BRONA)</w:t>
      </w:r>
      <w:r w:rsidR="00085228" w:rsidRPr="008E6D2A">
        <w:rPr>
          <w:rFonts w:ascii="Century" w:hAnsi="Century"/>
          <w:sz w:val="22"/>
          <w:szCs w:val="22"/>
        </w:rPr>
        <w:br/>
        <w:t>(JAJČEK BRON)</w:t>
      </w:r>
    </w:p>
    <w:p w:rsidR="00085228" w:rsidRPr="008E6D2A" w:rsidRDefault="00085228" w:rsidP="00182176">
      <w:pPr>
        <w:rPr>
          <w:rFonts w:ascii="Century" w:hAnsi="Century"/>
          <w:sz w:val="22"/>
          <w:szCs w:val="22"/>
        </w:rPr>
      </w:pPr>
    </w:p>
    <w:p w:rsidR="00085228" w:rsidRPr="008E6D2A" w:rsidRDefault="00085228" w:rsidP="00182176">
      <w:pPr>
        <w:rPr>
          <w:rFonts w:ascii="Century" w:hAnsi="Century"/>
          <w:sz w:val="22"/>
          <w:szCs w:val="22"/>
        </w:rPr>
      </w:pPr>
    </w:p>
    <w:p w:rsidR="00F05FF1" w:rsidRDefault="00182176" w:rsidP="0018217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b/>
          <w:sz w:val="22"/>
          <w:szCs w:val="22"/>
        </w:rPr>
        <w:t>Dinastija Qin</w:t>
      </w:r>
      <w:r w:rsidR="00B00487" w:rsidRPr="008E6D2A">
        <w:rPr>
          <w:rFonts w:ascii="Century" w:hAnsi="Century"/>
          <w:sz w:val="22"/>
          <w:szCs w:val="22"/>
        </w:rPr>
        <w:t xml:space="preserve"> (</w:t>
      </w:r>
      <w:r w:rsidRPr="008E6D2A">
        <w:rPr>
          <w:rFonts w:ascii="Century" w:eastAsia="Arial Unicode MS" w:hAnsi="Century" w:cs="Arial Unicode MS"/>
          <w:sz w:val="22"/>
          <w:szCs w:val="22"/>
        </w:rPr>
        <w:t>秦朝</w:t>
      </w:r>
      <w:r w:rsidRPr="008E6D2A">
        <w:rPr>
          <w:rFonts w:ascii="Century" w:hAnsi="Century"/>
          <w:sz w:val="22"/>
          <w:szCs w:val="22"/>
        </w:rPr>
        <w:t>) je vladala zelo kratek čas -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samo od leta 221 pr. n. št.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 xml:space="preserve">do 206 pr. n. </w:t>
      </w:r>
    </w:p>
    <w:p w:rsidR="00182176" w:rsidRPr="008E6D2A" w:rsidRDefault="00182176" w:rsidP="0018217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št..</w:t>
      </w:r>
    </w:p>
    <w:p w:rsidR="00F05FF1" w:rsidRDefault="00F05FF1">
      <w:pPr>
        <w:rPr>
          <w:rFonts w:ascii="Century" w:hAnsi="Century"/>
          <w:sz w:val="22"/>
          <w:szCs w:val="22"/>
        </w:rPr>
      </w:pPr>
    </w:p>
    <w:p w:rsidR="00104441" w:rsidRPr="008E6D2A" w:rsidRDefault="0018217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Vladavina dinastije Qin je v bistvu omejena samo na enega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vladarja, ki pa je zgodovinsko zelo pomemben. To je bil cesar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Qin Shi Huangdi (</w:t>
      </w:r>
      <w:r w:rsidRPr="008E6D2A">
        <w:rPr>
          <w:rFonts w:ascii="Century" w:eastAsia="Arial Unicode MS" w:hAnsi="Century" w:cs="Arial Unicode MS"/>
          <w:sz w:val="22"/>
          <w:szCs w:val="22"/>
        </w:rPr>
        <w:t>秦始皇帝</w:t>
      </w:r>
      <w:r w:rsidRPr="008E6D2A">
        <w:rPr>
          <w:rFonts w:ascii="Century" w:hAnsi="Century"/>
          <w:sz w:val="22"/>
          <w:szCs w:val="22"/>
        </w:rPr>
        <w:t>), ki je na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kitajskem ozemlju ustvaril prvo enotno državo. Naziv Qin Shi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Huang</w:t>
      </w:r>
      <w:r w:rsidR="00B00487" w:rsidRPr="008E6D2A">
        <w:rPr>
          <w:rFonts w:ascii="Century" w:hAnsi="Century"/>
          <w:sz w:val="22"/>
          <w:szCs w:val="22"/>
        </w:rPr>
        <w:t xml:space="preserve">di pomeni Prvi božji cesar Qin </w:t>
      </w:r>
      <w:r w:rsidRPr="008E6D2A">
        <w:rPr>
          <w:rFonts w:ascii="Century" w:hAnsi="Century"/>
          <w:sz w:val="22"/>
          <w:szCs w:val="22"/>
        </w:rPr>
        <w:t>. V času njegove vladavine so imeli zelo dobro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razvito orožje. Uprava, vojska in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zakoni so b</w:t>
      </w:r>
      <w:r w:rsidR="00507D73" w:rsidRPr="008E6D2A">
        <w:rPr>
          <w:rFonts w:ascii="Century" w:hAnsi="Century"/>
          <w:sz w:val="22"/>
          <w:szCs w:val="22"/>
        </w:rPr>
        <w:t>ili urejeni.</w:t>
      </w:r>
      <w:r w:rsidRPr="008E6D2A">
        <w:rPr>
          <w:rFonts w:ascii="Century" w:hAnsi="Century"/>
          <w:sz w:val="22"/>
          <w:szCs w:val="22"/>
        </w:rPr>
        <w:t xml:space="preserve"> Odpravili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so fevdalizem iz prejšnjih dob. Glavno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mesto je bilo Xianyang</w:t>
      </w:r>
      <w:r w:rsidR="00B00487" w:rsidRPr="008E6D2A">
        <w:rPr>
          <w:rFonts w:ascii="Century" w:hAnsi="Century"/>
          <w:sz w:val="22"/>
          <w:szCs w:val="22"/>
        </w:rPr>
        <w:t xml:space="preserve"> (</w:t>
      </w:r>
      <w:r w:rsidRPr="008E6D2A">
        <w:rPr>
          <w:rFonts w:ascii="Century" w:eastAsia="Arial Unicode MS" w:hAnsi="Century" w:cs="Arial Unicode MS"/>
          <w:sz w:val="22"/>
          <w:szCs w:val="22"/>
        </w:rPr>
        <w:t>咸阳</w:t>
      </w:r>
      <w:r w:rsidRPr="008E6D2A">
        <w:rPr>
          <w:rFonts w:ascii="Century" w:hAnsi="Century"/>
          <w:sz w:val="22"/>
          <w:szCs w:val="22"/>
        </w:rPr>
        <w:t>). Pojavil se je predhodnik dosti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poznejšega kitajskega zidu. S smrtjo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cesarja Qin Shi Huangdija je propadla zelo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napre</w:t>
      </w:r>
      <w:r w:rsidR="00B00487" w:rsidRPr="008E6D2A">
        <w:rPr>
          <w:rFonts w:ascii="Century" w:hAnsi="Century"/>
          <w:sz w:val="22"/>
          <w:szCs w:val="22"/>
        </w:rPr>
        <w:t>dna dinastija Qin.</w:t>
      </w:r>
      <w:r w:rsidR="006E5E04" w:rsidRPr="008E6D2A">
        <w:rPr>
          <w:rFonts w:ascii="Century" w:hAnsi="Century"/>
          <w:sz w:val="22"/>
          <w:szCs w:val="22"/>
        </w:rPr>
        <w:t xml:space="preserve"> </w:t>
      </w:r>
      <w:r w:rsidR="00B672B5" w:rsidRPr="008E6D2A">
        <w:rPr>
          <w:rFonts w:ascii="Century" w:hAnsi="Century"/>
          <w:sz w:val="22"/>
          <w:szCs w:val="22"/>
        </w:rPr>
        <w:t xml:space="preserve">Vladarju v čast v njegovo grobnico postavijo več kot 8000 glinenih vojščakov, ki naj bi ga varovali v posmrtnem življenju. Odkrili so jih naključno šele </w:t>
      </w:r>
      <w:r w:rsidR="00BB0554" w:rsidRPr="008E6D2A">
        <w:rPr>
          <w:rFonts w:ascii="Century" w:hAnsi="Century"/>
          <w:sz w:val="22"/>
          <w:szCs w:val="22"/>
        </w:rPr>
        <w:t xml:space="preserve">leta </w:t>
      </w:r>
      <w:r w:rsidR="00B672B5" w:rsidRPr="008E6D2A">
        <w:rPr>
          <w:rFonts w:ascii="Century" w:hAnsi="Century"/>
          <w:sz w:val="22"/>
          <w:szCs w:val="22"/>
        </w:rPr>
        <w:t>1974, nato pa so jih začeli sestavljati košček za koščkom</w:t>
      </w:r>
      <w:r w:rsidR="00485330" w:rsidRPr="008E6D2A">
        <w:rPr>
          <w:rFonts w:ascii="Century" w:hAnsi="Century"/>
          <w:sz w:val="22"/>
          <w:szCs w:val="22"/>
        </w:rPr>
        <w:t>.</w:t>
      </w:r>
    </w:p>
    <w:p w:rsidR="00104441" w:rsidRPr="008E6D2A" w:rsidRDefault="00104441">
      <w:pPr>
        <w:rPr>
          <w:rFonts w:ascii="Century" w:hAnsi="Century"/>
          <w:sz w:val="22"/>
          <w:szCs w:val="22"/>
        </w:rPr>
      </w:pPr>
    </w:p>
    <w:p w:rsidR="00BB0554" w:rsidRPr="008E6D2A" w:rsidRDefault="00BB0554">
      <w:pPr>
        <w:rPr>
          <w:rFonts w:ascii="Century" w:hAnsi="Century"/>
          <w:sz w:val="22"/>
          <w:szCs w:val="22"/>
        </w:rPr>
      </w:pPr>
    </w:p>
    <w:p w:rsidR="00BB0554" w:rsidRPr="008E6D2A" w:rsidRDefault="00BB0554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(DIAPOZITIVI: GLINENI VOJŠČAKI)</w:t>
      </w:r>
    </w:p>
    <w:p w:rsidR="006078AE" w:rsidRPr="008E6D2A" w:rsidRDefault="00657880" w:rsidP="006078AE">
      <w:pPr>
        <w:rPr>
          <w:rFonts w:ascii="Century" w:hAnsi="Century"/>
          <w:color w:val="FF9900"/>
          <w:sz w:val="28"/>
          <w:szCs w:val="28"/>
        </w:rPr>
      </w:pPr>
      <w:r w:rsidRPr="008E6D2A">
        <w:rPr>
          <w:rFonts w:ascii="Century" w:hAnsi="Century"/>
          <w:sz w:val="22"/>
          <w:szCs w:val="22"/>
        </w:rPr>
        <w:br w:type="page"/>
      </w:r>
      <w:r w:rsidR="006078AE" w:rsidRPr="008E6D2A">
        <w:rPr>
          <w:rFonts w:ascii="Century" w:hAnsi="Century"/>
          <w:color w:val="FF9900"/>
          <w:sz w:val="28"/>
          <w:szCs w:val="28"/>
        </w:rPr>
        <w:lastRenderedPageBreak/>
        <w:t>3. Obdobje dinastij po bakreni dobi</w:t>
      </w:r>
    </w:p>
    <w:p w:rsidR="008E6D2A" w:rsidRDefault="008E6D2A" w:rsidP="006078AE">
      <w:pPr>
        <w:rPr>
          <w:rFonts w:ascii="Century" w:hAnsi="Century"/>
          <w:color w:val="FF0000"/>
          <w:sz w:val="22"/>
          <w:szCs w:val="22"/>
        </w:rPr>
      </w:pPr>
    </w:p>
    <w:p w:rsidR="006078AE" w:rsidRPr="008E6D2A" w:rsidRDefault="006078AE" w:rsidP="006078AE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 xml:space="preserve">Cesarji </w:t>
      </w:r>
      <w:r w:rsidRPr="008E6D2A">
        <w:rPr>
          <w:rFonts w:ascii="Century" w:hAnsi="Century"/>
          <w:b/>
          <w:sz w:val="22"/>
          <w:szCs w:val="22"/>
        </w:rPr>
        <w:t>dinastije Hanov</w:t>
      </w:r>
      <w:r w:rsidRPr="008E6D2A">
        <w:rPr>
          <w:rFonts w:ascii="Century" w:hAnsi="Century"/>
          <w:sz w:val="22"/>
          <w:szCs w:val="22"/>
        </w:rPr>
        <w:t xml:space="preserve"> (</w:t>
      </w:r>
      <w:r w:rsidRPr="008E6D2A">
        <w:rPr>
          <w:rFonts w:ascii="Century" w:eastAsia="Arial Unicode MS" w:hAnsi="Century" w:cs="Arial Unicode MS"/>
          <w:sz w:val="22"/>
          <w:szCs w:val="22"/>
        </w:rPr>
        <w:t>漢朝</w:t>
      </w:r>
      <w:r w:rsidRPr="008E6D2A">
        <w:rPr>
          <w:rFonts w:ascii="Century" w:hAnsi="Century"/>
          <w:sz w:val="22"/>
          <w:szCs w:val="22"/>
        </w:rPr>
        <w:t>)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so vladali v razponu od leta 206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pr. n. št. do približno 220 n. št..</w:t>
      </w:r>
    </w:p>
    <w:p w:rsidR="00F05FF1" w:rsidRDefault="00F05FF1" w:rsidP="006078AE">
      <w:pPr>
        <w:rPr>
          <w:rFonts w:ascii="Century" w:hAnsi="Century"/>
          <w:sz w:val="22"/>
          <w:szCs w:val="22"/>
        </w:rPr>
      </w:pPr>
    </w:p>
    <w:p w:rsidR="006078AE" w:rsidRPr="008E6D2A" w:rsidRDefault="006078AE" w:rsidP="006078AE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Cesar Gaozu (</w:t>
      </w:r>
      <w:r w:rsidRPr="008E6D2A">
        <w:rPr>
          <w:rFonts w:ascii="Century" w:eastAsia="Arial Unicode MS" w:hAnsi="Century" w:cs="Arial Unicode MS"/>
          <w:sz w:val="22"/>
          <w:szCs w:val="22"/>
        </w:rPr>
        <w:t>高祖</w:t>
      </w:r>
      <w:r w:rsidRPr="008E6D2A">
        <w:rPr>
          <w:rFonts w:ascii="Century" w:hAnsi="Century"/>
          <w:sz w:val="22"/>
          <w:szCs w:val="22"/>
        </w:rPr>
        <w:t>) si je za prestolnico spet izbral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mesto Chang'an. Demokratiziral je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državne službe. Kmalu mu je uspelo vzpostaviti ponoven red v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 xml:space="preserve">državi. </w:t>
      </w:r>
      <w:r w:rsidR="00485330" w:rsidRPr="008E6D2A">
        <w:rPr>
          <w:rFonts w:ascii="Century" w:hAnsi="Century"/>
          <w:sz w:val="22"/>
          <w:szCs w:val="22"/>
        </w:rPr>
        <w:t xml:space="preserve">Z namenom, da bi še bolj vspostavil oblast in da bi ljudstvo pozabilo na predhodno dinastijo, je ukazal uničenje in požig grobnice ter glinenih vojščakov  Qin Shi Huangdija. </w:t>
      </w:r>
      <w:r w:rsidRPr="008E6D2A">
        <w:rPr>
          <w:rFonts w:ascii="Century" w:hAnsi="Century"/>
          <w:sz w:val="22"/>
          <w:szCs w:val="22"/>
        </w:rPr>
        <w:t>A ko je sam umrl, ga je leta 195 pr. n. št. nasledil kratko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vladajoči sin Hui (</w:t>
      </w:r>
      <w:r w:rsidRPr="008E6D2A">
        <w:rPr>
          <w:rFonts w:ascii="Century" w:eastAsia="Arial Unicode MS" w:hAnsi="Century" w:cs="Arial Unicode MS"/>
          <w:sz w:val="22"/>
          <w:szCs w:val="22"/>
        </w:rPr>
        <w:t>惠</w:t>
      </w:r>
      <w:r w:rsidRPr="008E6D2A">
        <w:rPr>
          <w:rFonts w:ascii="Century" w:hAnsi="Century"/>
          <w:sz w:val="22"/>
          <w:szCs w:val="22"/>
        </w:rPr>
        <w:t>). Po njegovi smrti je oblast prevzela kruta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cesarica, Huijeva vdova. Dala je ubiti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Huijevega brata in tako ji nihče ni mogel ogroziti položaja.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Sorodnikom po svoji strani je podelila tri kraljestva:</w:t>
      </w:r>
    </w:p>
    <w:p w:rsidR="006078AE" w:rsidRPr="008E6D2A" w:rsidRDefault="006078AE" w:rsidP="006078AE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b/>
          <w:sz w:val="22"/>
          <w:szCs w:val="22"/>
        </w:rPr>
        <w:t xml:space="preserve">Zhao, Yen </w:t>
      </w:r>
      <w:r w:rsidRPr="008E6D2A">
        <w:rPr>
          <w:rFonts w:ascii="Century" w:hAnsi="Century"/>
          <w:sz w:val="22"/>
          <w:szCs w:val="22"/>
        </w:rPr>
        <w:t>in</w:t>
      </w:r>
      <w:r w:rsidRPr="008E6D2A">
        <w:rPr>
          <w:rFonts w:ascii="Century" w:hAnsi="Century"/>
          <w:b/>
          <w:sz w:val="22"/>
          <w:szCs w:val="22"/>
        </w:rPr>
        <w:t xml:space="preserve"> Lü,</w:t>
      </w:r>
      <w:r w:rsidRPr="008E6D2A">
        <w:rPr>
          <w:rFonts w:ascii="Century" w:hAnsi="Century"/>
          <w:sz w:val="22"/>
          <w:szCs w:val="22"/>
        </w:rPr>
        <w:t xml:space="preserve"> in s tem razdelila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državo. Po njeni smrti se je nasilje v dinastiji nadaljevalo in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začela se je ena najnasilnejših dob kitajske kulture in zgodovine.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Država pa se je v tem času hi</w:t>
      </w:r>
      <w:r w:rsidR="00507D73" w:rsidRPr="008E6D2A">
        <w:rPr>
          <w:rFonts w:ascii="Century" w:hAnsi="Century"/>
          <w:sz w:val="22"/>
          <w:szCs w:val="22"/>
        </w:rPr>
        <w:t xml:space="preserve">tro širila in krepila. </w:t>
      </w:r>
    </w:p>
    <w:p w:rsidR="006078AE" w:rsidRPr="008E6D2A" w:rsidRDefault="006078AE" w:rsidP="006078AE">
      <w:pPr>
        <w:rPr>
          <w:rFonts w:ascii="Century" w:hAnsi="Century"/>
          <w:sz w:val="22"/>
          <w:szCs w:val="22"/>
        </w:rPr>
      </w:pPr>
    </w:p>
    <w:p w:rsidR="006078AE" w:rsidRPr="008E6D2A" w:rsidRDefault="006078AE" w:rsidP="006078AE">
      <w:pPr>
        <w:rPr>
          <w:rFonts w:ascii="Century" w:hAnsi="Century"/>
          <w:b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V času ob začetku našega štetja se je povzpel na oblast Wang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Mang (</w:t>
      </w:r>
      <w:r w:rsidRPr="008E6D2A">
        <w:rPr>
          <w:rFonts w:ascii="Century" w:eastAsia="Arial Unicode MS" w:hAnsi="Century" w:cs="Arial Unicode MS"/>
          <w:sz w:val="22"/>
          <w:szCs w:val="22"/>
        </w:rPr>
        <w:t>王莽</w:t>
      </w:r>
      <w:r w:rsidR="001958E9" w:rsidRPr="008E6D2A">
        <w:rPr>
          <w:rFonts w:ascii="Century" w:hAnsi="Century"/>
          <w:sz w:val="22"/>
          <w:szCs w:val="22"/>
        </w:rPr>
        <w:t>)</w:t>
      </w:r>
      <w:r w:rsidRPr="008E6D2A">
        <w:rPr>
          <w:rFonts w:ascii="Century" w:hAnsi="Century"/>
          <w:sz w:val="22"/>
          <w:szCs w:val="22"/>
        </w:rPr>
        <w:t xml:space="preserve">. V začetku leta 9 n. št. </w:t>
      </w:r>
      <w:r w:rsidR="00657880" w:rsidRPr="008E6D2A">
        <w:rPr>
          <w:rFonts w:ascii="Century" w:hAnsi="Century"/>
          <w:sz w:val="22"/>
          <w:szCs w:val="22"/>
        </w:rPr>
        <w:t xml:space="preserve">se </w:t>
      </w:r>
      <w:r w:rsidRPr="008E6D2A">
        <w:rPr>
          <w:rFonts w:ascii="Century" w:hAnsi="Century"/>
          <w:sz w:val="22"/>
          <w:szCs w:val="22"/>
        </w:rPr>
        <w:t xml:space="preserve">je oklical za cesarja in ustanovitelja nove </w:t>
      </w:r>
      <w:r w:rsidRPr="008E6D2A">
        <w:rPr>
          <w:rFonts w:ascii="Century" w:hAnsi="Century"/>
          <w:b/>
          <w:sz w:val="22"/>
          <w:szCs w:val="22"/>
        </w:rPr>
        <w:t>dinastije Xin</w:t>
      </w:r>
      <w:r w:rsidR="00657880" w:rsidRPr="008E6D2A">
        <w:rPr>
          <w:rFonts w:ascii="Century" w:hAnsi="Century"/>
          <w:b/>
          <w:sz w:val="22"/>
          <w:szCs w:val="22"/>
        </w:rPr>
        <w:t xml:space="preserve"> </w:t>
      </w:r>
      <w:r w:rsidR="001958E9" w:rsidRPr="008E6D2A">
        <w:rPr>
          <w:rFonts w:ascii="Century" w:hAnsi="Century"/>
          <w:sz w:val="22"/>
          <w:szCs w:val="22"/>
        </w:rPr>
        <w:t>(</w:t>
      </w:r>
      <w:r w:rsidRPr="008E6D2A">
        <w:rPr>
          <w:rFonts w:ascii="Century" w:eastAsia="Arial Unicode MS" w:hAnsi="Century" w:cs="Arial Unicode MS"/>
          <w:sz w:val="22"/>
          <w:szCs w:val="22"/>
        </w:rPr>
        <w:t>新朝</w:t>
      </w:r>
      <w:r w:rsidR="00F13740" w:rsidRPr="008E6D2A">
        <w:rPr>
          <w:rFonts w:ascii="Century" w:hAnsi="Century"/>
          <w:sz w:val="22"/>
          <w:szCs w:val="22"/>
        </w:rPr>
        <w:t xml:space="preserve">), načrti mu spodletijo zaradi nesposobnosti. </w:t>
      </w:r>
      <w:r w:rsidRPr="008E6D2A">
        <w:rPr>
          <w:rFonts w:ascii="Century" w:hAnsi="Century"/>
          <w:sz w:val="22"/>
          <w:szCs w:val="22"/>
        </w:rPr>
        <w:t xml:space="preserve"> V notr</w:t>
      </w:r>
      <w:r w:rsidR="00F13740" w:rsidRPr="008E6D2A">
        <w:rPr>
          <w:rFonts w:ascii="Century" w:hAnsi="Century"/>
          <w:sz w:val="22"/>
          <w:szCs w:val="22"/>
        </w:rPr>
        <w:t xml:space="preserve">anjosti države </w:t>
      </w:r>
      <w:r w:rsidRPr="008E6D2A">
        <w:rPr>
          <w:rFonts w:ascii="Century" w:hAnsi="Century"/>
          <w:sz w:val="22"/>
          <w:szCs w:val="22"/>
        </w:rPr>
        <w:t xml:space="preserve">so se </w:t>
      </w:r>
      <w:r w:rsidR="00F13740" w:rsidRPr="008E6D2A">
        <w:rPr>
          <w:rFonts w:ascii="Century" w:hAnsi="Century"/>
          <w:sz w:val="22"/>
          <w:szCs w:val="22"/>
        </w:rPr>
        <w:t xml:space="preserve">podložniki združili </w:t>
      </w:r>
      <w:r w:rsidRPr="008E6D2A">
        <w:rPr>
          <w:rFonts w:ascii="Century" w:hAnsi="Century"/>
          <w:sz w:val="22"/>
          <w:szCs w:val="22"/>
        </w:rPr>
        <w:t>v upor imenovan</w:t>
      </w:r>
      <w:r w:rsidR="001958E9" w:rsidRPr="008E6D2A">
        <w:rPr>
          <w:rFonts w:ascii="Century" w:hAnsi="Century"/>
          <w:sz w:val="22"/>
          <w:szCs w:val="22"/>
        </w:rPr>
        <w:t xml:space="preserve"> Rdeče obrvi, kasneje se jim zaradi katastrofalne poplave pridružijo še </w:t>
      </w:r>
      <w:r w:rsidRPr="008E6D2A">
        <w:rPr>
          <w:rFonts w:ascii="Century" w:hAnsi="Century"/>
          <w:sz w:val="22"/>
          <w:szCs w:val="22"/>
        </w:rPr>
        <w:t>vojaki iz zelenih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gozdov. A voditeljem uporov je cilj ušel iz rok in njihovi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vojaki so upor spremenili v krvavo revolucijo, usmerjeno proti vladajočemu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razredu. General upornikov je leta 25 zavzel glavno mesto in oklical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sorodnika Gengshija za cesarja Kitajske. Ker je bil ta nesposoben,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je obl</w:t>
      </w:r>
      <w:r w:rsidR="00F13740" w:rsidRPr="008E6D2A">
        <w:rPr>
          <w:rFonts w:ascii="Century" w:hAnsi="Century"/>
          <w:sz w:val="22"/>
          <w:szCs w:val="22"/>
        </w:rPr>
        <w:t>ast kmalu po tem prevzel general</w:t>
      </w:r>
      <w:r w:rsidRPr="008E6D2A">
        <w:rPr>
          <w:rFonts w:ascii="Century" w:hAnsi="Century"/>
          <w:sz w:val="22"/>
          <w:szCs w:val="22"/>
        </w:rPr>
        <w:t xml:space="preserve"> osebno in obnovil </w:t>
      </w:r>
      <w:r w:rsidRPr="008E6D2A">
        <w:rPr>
          <w:rFonts w:ascii="Century" w:hAnsi="Century"/>
          <w:b/>
          <w:sz w:val="22"/>
          <w:szCs w:val="22"/>
        </w:rPr>
        <w:t>dinastijo</w:t>
      </w:r>
    </w:p>
    <w:p w:rsidR="006078AE" w:rsidRPr="008E6D2A" w:rsidRDefault="001958E9" w:rsidP="006078AE">
      <w:pPr>
        <w:rPr>
          <w:rFonts w:ascii="Century" w:hAnsi="Century"/>
          <w:b/>
          <w:sz w:val="22"/>
          <w:szCs w:val="22"/>
        </w:rPr>
      </w:pPr>
      <w:r w:rsidRPr="008E6D2A">
        <w:rPr>
          <w:rFonts w:ascii="Century" w:hAnsi="Century"/>
          <w:b/>
          <w:sz w:val="22"/>
          <w:szCs w:val="22"/>
        </w:rPr>
        <w:t>Han .</w:t>
      </w:r>
    </w:p>
    <w:p w:rsidR="00C07ED6" w:rsidRPr="008E6D2A" w:rsidRDefault="00C07ED6" w:rsidP="006078AE">
      <w:pPr>
        <w:rPr>
          <w:rFonts w:ascii="Century" w:hAnsi="Century"/>
          <w:color w:val="FF0000"/>
          <w:sz w:val="22"/>
          <w:szCs w:val="22"/>
        </w:rPr>
      </w:pPr>
    </w:p>
    <w:p w:rsidR="006078AE" w:rsidRPr="008E6D2A" w:rsidRDefault="006078AE" w:rsidP="006078AE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V času obnovljene dinastije Han je prišlo do ponovnih velikih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="001958E9" w:rsidRPr="008E6D2A">
        <w:rPr>
          <w:rFonts w:ascii="Century" w:hAnsi="Century"/>
          <w:sz w:val="22"/>
          <w:szCs w:val="22"/>
        </w:rPr>
        <w:t>osvajanj</w:t>
      </w:r>
      <w:r w:rsidRPr="008E6D2A">
        <w:rPr>
          <w:rFonts w:ascii="Century" w:hAnsi="Century"/>
          <w:sz w:val="22"/>
          <w:szCs w:val="22"/>
        </w:rPr>
        <w:t>. Takrat pa so se začeli nemiri med Tibetanci. Te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nemiri so trajali celo desetletje. To je bil najverjetneje razlog</w:t>
      </w:r>
      <w:r w:rsidR="00F1374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da se je nehalo trgovanje po kopnem in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se je začelo morsko trgovanje.</w:t>
      </w:r>
    </w:p>
    <w:p w:rsidR="006078AE" w:rsidRPr="008E6D2A" w:rsidRDefault="006078AE" w:rsidP="006078AE">
      <w:pPr>
        <w:rPr>
          <w:rFonts w:ascii="Century" w:hAnsi="Century"/>
          <w:sz w:val="22"/>
          <w:szCs w:val="22"/>
        </w:rPr>
      </w:pPr>
    </w:p>
    <w:p w:rsidR="006078AE" w:rsidRPr="008E6D2A" w:rsidRDefault="006078AE" w:rsidP="006078AE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V tistem času so imeli velik vpliv dvorni uslužbenci - evnuhi. Vsak dan so cesarje prepričevali v svoje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="00F13740" w:rsidRPr="008E6D2A">
        <w:rPr>
          <w:rFonts w:ascii="Century" w:hAnsi="Century"/>
          <w:sz w:val="22"/>
          <w:szCs w:val="22"/>
        </w:rPr>
        <w:t xml:space="preserve">interese. </w:t>
      </w:r>
      <w:r w:rsidRPr="008E6D2A">
        <w:rPr>
          <w:rFonts w:ascii="Century" w:hAnsi="Century"/>
          <w:sz w:val="22"/>
          <w:szCs w:val="22"/>
        </w:rPr>
        <w:t xml:space="preserve">Po smrti cesarja Huana ( </w:t>
      </w:r>
      <w:r w:rsidRPr="008E6D2A">
        <w:rPr>
          <w:rFonts w:ascii="Century" w:eastAsia="Arial Unicode MS" w:hAnsi="Century" w:cs="Arial Unicode MS"/>
          <w:sz w:val="22"/>
          <w:szCs w:val="22"/>
        </w:rPr>
        <w:t>漢桓帝</w:t>
      </w:r>
      <w:r w:rsidRPr="008E6D2A">
        <w:rPr>
          <w:rFonts w:ascii="Century" w:hAnsi="Century"/>
          <w:sz w:val="22"/>
          <w:szCs w:val="22"/>
        </w:rPr>
        <w:t>) leta 168 ni bilo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nobenega dediča več. Oblast so prevzeli dvorni evnuhi in iztrebili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so rodbino Liang, iz katere je bila cesarica - vdova. Umorili so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številne politične nasprotnike in to je državo privedlo do upora rumenih turbanov. Med uporom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je država izgubila oblast nad južnim in zahodnim delom. To je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državo razdelilo na tri dele in povzročilo konec dinastije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Hanov.</w:t>
      </w:r>
    </w:p>
    <w:p w:rsidR="006078AE" w:rsidRPr="008E6D2A" w:rsidRDefault="006078AE" w:rsidP="006078AE">
      <w:pPr>
        <w:rPr>
          <w:rFonts w:ascii="Century" w:hAnsi="Century"/>
          <w:sz w:val="22"/>
          <w:szCs w:val="22"/>
        </w:rPr>
      </w:pPr>
    </w:p>
    <w:p w:rsidR="00104441" w:rsidRPr="008E6D2A" w:rsidRDefault="006078AE" w:rsidP="006078AE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Najbolj pomembno izvozno blago v tem času je bila svila, ki je bila cenjeno blago predvsem med</w:t>
      </w:r>
      <w:r w:rsidR="002821AD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Parti in Rimljani. Kitajsko in Sredozemlje je povezovala</w:t>
      </w:r>
      <w:r w:rsidR="002821AD" w:rsidRPr="008E6D2A">
        <w:rPr>
          <w:rFonts w:ascii="Century" w:hAnsi="Century"/>
          <w:sz w:val="22"/>
          <w:szCs w:val="22"/>
        </w:rPr>
        <w:t xml:space="preserve"> Svilna cesta, po kateri so </w:t>
      </w:r>
      <w:r w:rsidRPr="008E6D2A">
        <w:rPr>
          <w:rFonts w:ascii="Century" w:hAnsi="Century"/>
          <w:sz w:val="22"/>
          <w:szCs w:val="22"/>
        </w:rPr>
        <w:t>potovale</w:t>
      </w:r>
      <w:r w:rsidR="002821AD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trgovske karavane. V dinastiji Hanov so znali izdelovati daljše</w:t>
      </w:r>
      <w:r w:rsidR="002821AD" w:rsidRPr="008E6D2A">
        <w:rPr>
          <w:rFonts w:ascii="Century" w:hAnsi="Century"/>
          <w:sz w:val="22"/>
          <w:szCs w:val="22"/>
        </w:rPr>
        <w:t xml:space="preserve"> kose svile in tako </w:t>
      </w:r>
      <w:r w:rsidRPr="008E6D2A">
        <w:rPr>
          <w:rFonts w:ascii="Century" w:hAnsi="Century"/>
          <w:sz w:val="22"/>
          <w:szCs w:val="22"/>
        </w:rPr>
        <w:t>izdelkom dvignili vrednost. V času</w:t>
      </w:r>
      <w:r w:rsidR="002821AD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mlajše dinastije Han se je po Kitajski razširil budizem</w:t>
      </w:r>
      <w:r w:rsidR="002821AD" w:rsidRPr="008E6D2A">
        <w:rPr>
          <w:rFonts w:ascii="Century" w:hAnsi="Century"/>
          <w:sz w:val="22"/>
          <w:szCs w:val="22"/>
        </w:rPr>
        <w:t>.</w:t>
      </w:r>
    </w:p>
    <w:p w:rsidR="00EF6206" w:rsidRPr="008E6D2A" w:rsidRDefault="00EF6206" w:rsidP="006078AE">
      <w:pPr>
        <w:rPr>
          <w:rFonts w:ascii="Century" w:hAnsi="Century"/>
          <w:sz w:val="22"/>
          <w:szCs w:val="22"/>
        </w:rPr>
      </w:pPr>
    </w:p>
    <w:p w:rsidR="007175DB" w:rsidRPr="008E6D2A" w:rsidRDefault="008E6D2A" w:rsidP="00EF620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 xml:space="preserve"> </w:t>
      </w:r>
      <w:r w:rsidR="007175DB" w:rsidRPr="008E6D2A">
        <w:rPr>
          <w:rFonts w:ascii="Century" w:hAnsi="Century"/>
          <w:sz w:val="22"/>
          <w:szCs w:val="22"/>
        </w:rPr>
        <w:t>(DIAPOZITIVI: SVILA)</w:t>
      </w:r>
    </w:p>
    <w:p w:rsidR="00EF6206" w:rsidRPr="008E6D2A" w:rsidRDefault="00EF6206">
      <w:pPr>
        <w:rPr>
          <w:rFonts w:ascii="Century" w:hAnsi="Century"/>
          <w:sz w:val="22"/>
          <w:szCs w:val="22"/>
        </w:rPr>
      </w:pPr>
    </w:p>
    <w:p w:rsidR="00EF6206" w:rsidRPr="008E6D2A" w:rsidRDefault="00EF6206">
      <w:pPr>
        <w:rPr>
          <w:rFonts w:ascii="Century" w:hAnsi="Century"/>
          <w:sz w:val="22"/>
          <w:szCs w:val="22"/>
        </w:rPr>
      </w:pPr>
    </w:p>
    <w:p w:rsidR="00C07ED6" w:rsidRPr="008E6D2A" w:rsidRDefault="00C07ED6">
      <w:pPr>
        <w:rPr>
          <w:rFonts w:ascii="Century" w:hAnsi="Century"/>
          <w:sz w:val="22"/>
          <w:szCs w:val="22"/>
        </w:rPr>
      </w:pPr>
    </w:p>
    <w:p w:rsidR="00C07ED6" w:rsidRPr="008E6D2A" w:rsidRDefault="00C07ED6">
      <w:pPr>
        <w:rPr>
          <w:rFonts w:ascii="Century" w:hAnsi="Century"/>
          <w:sz w:val="22"/>
          <w:szCs w:val="22"/>
        </w:rPr>
      </w:pPr>
    </w:p>
    <w:p w:rsidR="00C07ED6" w:rsidRPr="008E6D2A" w:rsidRDefault="00C07ED6">
      <w:pPr>
        <w:rPr>
          <w:rFonts w:ascii="Century" w:hAnsi="Century"/>
          <w:sz w:val="22"/>
          <w:szCs w:val="22"/>
        </w:rPr>
      </w:pPr>
    </w:p>
    <w:p w:rsidR="00EF6206" w:rsidRPr="008E6D2A" w:rsidRDefault="00EF6206" w:rsidP="00EF620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 xml:space="preserve">Država se je še bolj drobila. Nastale so številne nove, </w:t>
      </w:r>
      <w:r w:rsidRPr="008E6D2A">
        <w:rPr>
          <w:rFonts w:ascii="Century" w:hAnsi="Century"/>
          <w:b/>
          <w:sz w:val="22"/>
          <w:szCs w:val="22"/>
        </w:rPr>
        <w:t>zakonite</w:t>
      </w:r>
      <w:r w:rsidR="00657880" w:rsidRPr="008E6D2A">
        <w:rPr>
          <w:rFonts w:ascii="Century" w:hAnsi="Century"/>
          <w:b/>
          <w:sz w:val="22"/>
          <w:szCs w:val="22"/>
        </w:rPr>
        <w:t xml:space="preserve"> </w:t>
      </w:r>
      <w:r w:rsidRPr="008E6D2A">
        <w:rPr>
          <w:rFonts w:ascii="Century" w:hAnsi="Century"/>
          <w:b/>
          <w:sz w:val="22"/>
          <w:szCs w:val="22"/>
        </w:rPr>
        <w:t>in nezakonite kraljevine in dinastije</w:t>
      </w:r>
      <w:r w:rsidRPr="008E6D2A">
        <w:rPr>
          <w:rFonts w:ascii="Century" w:hAnsi="Century"/>
          <w:sz w:val="22"/>
          <w:szCs w:val="22"/>
        </w:rPr>
        <w:t>. Razpadanje so pospešili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vdori barbarov (npr. Huni).</w:t>
      </w:r>
    </w:p>
    <w:p w:rsidR="00EF6206" w:rsidRPr="008E6D2A" w:rsidRDefault="00EF6206" w:rsidP="00EF6206">
      <w:pPr>
        <w:rPr>
          <w:rFonts w:ascii="Century" w:hAnsi="Century"/>
          <w:sz w:val="22"/>
          <w:szCs w:val="22"/>
        </w:rPr>
      </w:pPr>
    </w:p>
    <w:p w:rsidR="00EF6206" w:rsidRPr="008E6D2A" w:rsidRDefault="00EF6206" w:rsidP="00EF620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Na jugu so oblast prevzele zakonite dinastije, ki so vladale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severno od Jangcekianga. Tam so živeli</w:t>
      </w:r>
      <w:r w:rsidR="00657880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Kitajci, vladala jim je dinastija Liu-Song (</w:t>
      </w:r>
      <w:r w:rsidRPr="008E6D2A">
        <w:rPr>
          <w:rFonts w:ascii="Century" w:eastAsia="Arial Unicode MS" w:hAnsi="Century" w:cs="Arial Unicode MS"/>
          <w:sz w:val="22"/>
          <w:szCs w:val="22"/>
        </w:rPr>
        <w:t>劉宋</w:t>
      </w:r>
      <w:r w:rsidRPr="008E6D2A">
        <w:rPr>
          <w:rFonts w:ascii="Century" w:hAnsi="Century"/>
          <w:sz w:val="22"/>
          <w:szCs w:val="22"/>
        </w:rPr>
        <w:t>) - bili so sorodniki</w:t>
      </w:r>
      <w:r w:rsidR="00657880" w:rsidRPr="008E6D2A">
        <w:rPr>
          <w:rFonts w:ascii="Century" w:hAnsi="Century"/>
          <w:sz w:val="22"/>
          <w:szCs w:val="22"/>
        </w:rPr>
        <w:t xml:space="preserve"> Hanov. Sledila jim je </w:t>
      </w:r>
      <w:r w:rsidRPr="008E6D2A">
        <w:rPr>
          <w:rFonts w:ascii="Century" w:hAnsi="Century"/>
          <w:sz w:val="22"/>
          <w:szCs w:val="22"/>
        </w:rPr>
        <w:t>dinastija Qi (</w:t>
      </w:r>
      <w:r w:rsidRPr="008E6D2A">
        <w:rPr>
          <w:rFonts w:ascii="Century" w:eastAsia="Arial Unicode MS" w:hAnsi="Century" w:cs="Arial Unicode MS"/>
          <w:sz w:val="22"/>
          <w:szCs w:val="22"/>
        </w:rPr>
        <w:t>齊</w:t>
      </w:r>
      <w:r w:rsidRPr="008E6D2A">
        <w:rPr>
          <w:rFonts w:ascii="Century" w:hAnsi="Century"/>
          <w:sz w:val="22"/>
          <w:szCs w:val="22"/>
        </w:rPr>
        <w:t>), dinastija Liang (</w:t>
      </w:r>
      <w:r w:rsidRPr="008E6D2A">
        <w:rPr>
          <w:rFonts w:ascii="Century" w:eastAsia="Arial Unicode MS" w:hAnsi="Century" w:cs="Arial Unicode MS"/>
          <w:sz w:val="22"/>
          <w:szCs w:val="22"/>
        </w:rPr>
        <w:t>梁</w:t>
      </w:r>
      <w:r w:rsidR="00C833C2" w:rsidRPr="008E6D2A">
        <w:rPr>
          <w:rFonts w:ascii="Century" w:eastAsia="Arial Unicode MS" w:hAnsi="Century" w:cs="Arial Unicode MS"/>
          <w:sz w:val="22"/>
          <w:szCs w:val="22"/>
        </w:rPr>
        <w:t>)</w:t>
      </w:r>
      <w:r w:rsidR="00C833C2" w:rsidRPr="008E6D2A">
        <w:rPr>
          <w:rFonts w:ascii="Century" w:hAnsi="Century"/>
          <w:sz w:val="22"/>
          <w:szCs w:val="22"/>
        </w:rPr>
        <w:t>,</w:t>
      </w:r>
      <w:r w:rsidRPr="008E6D2A">
        <w:rPr>
          <w:rFonts w:ascii="Century" w:hAnsi="Century"/>
          <w:sz w:val="22"/>
          <w:szCs w:val="22"/>
        </w:rPr>
        <w:t xml:space="preserve"> ter dinastija Chen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(</w:t>
      </w:r>
      <w:r w:rsidRPr="008E6D2A">
        <w:rPr>
          <w:rFonts w:ascii="Century" w:eastAsia="Arial Unicode MS" w:hAnsi="Century" w:cs="Arial Unicode MS"/>
          <w:sz w:val="22"/>
          <w:szCs w:val="22"/>
        </w:rPr>
        <w:t>陳</w:t>
      </w:r>
      <w:r w:rsidRPr="008E6D2A">
        <w:rPr>
          <w:rFonts w:ascii="Century" w:hAnsi="Century"/>
          <w:sz w:val="22"/>
          <w:szCs w:val="22"/>
        </w:rPr>
        <w:t>).</w:t>
      </w:r>
    </w:p>
    <w:p w:rsidR="00EF6206" w:rsidRPr="008E6D2A" w:rsidRDefault="00EF6206" w:rsidP="00EF6206">
      <w:pPr>
        <w:rPr>
          <w:rFonts w:ascii="Century" w:hAnsi="Century"/>
          <w:sz w:val="22"/>
          <w:szCs w:val="22"/>
        </w:rPr>
      </w:pPr>
    </w:p>
    <w:p w:rsidR="00EF6206" w:rsidRPr="008E6D2A" w:rsidRDefault="00EF6206" w:rsidP="00EF620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Na severu so vladale tako</w:t>
      </w:r>
      <w:r w:rsidR="00C833C2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imenovane nezakonite dinastije. Tu so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se izoblikovale številne barbarske države. Različna mongolska in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turška plemena (verjetno tudi Huni), so se tu popolnoma pomešala.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To so bili nomadi in to jim je bilo vsem skupno. Te državice so ena</w:t>
      </w:r>
    </w:p>
    <w:p w:rsidR="00EF6206" w:rsidRPr="008E6D2A" w:rsidRDefault="00EF6206" w:rsidP="00EF620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drugo napadale in se uničevale. Na severu Kitajske torej ni bilo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miru.</w:t>
      </w:r>
    </w:p>
    <w:p w:rsidR="00EF6206" w:rsidRDefault="00EF6206" w:rsidP="00EF6206">
      <w:pPr>
        <w:rPr>
          <w:rFonts w:ascii="Century" w:hAnsi="Century"/>
          <w:sz w:val="22"/>
          <w:szCs w:val="22"/>
        </w:rPr>
      </w:pPr>
    </w:p>
    <w:p w:rsidR="00F05FF1" w:rsidRPr="008E6D2A" w:rsidRDefault="00F05FF1" w:rsidP="00EF6206">
      <w:pPr>
        <w:rPr>
          <w:rFonts w:ascii="Century" w:hAnsi="Century"/>
          <w:sz w:val="22"/>
          <w:szCs w:val="22"/>
        </w:rPr>
      </w:pPr>
    </w:p>
    <w:p w:rsidR="00EF6206" w:rsidRPr="008E6D2A" w:rsidRDefault="00EF6206" w:rsidP="00EF620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 xml:space="preserve">Cesarji </w:t>
      </w:r>
      <w:r w:rsidRPr="008E6D2A">
        <w:rPr>
          <w:rFonts w:ascii="Century" w:hAnsi="Century"/>
          <w:b/>
          <w:sz w:val="22"/>
          <w:szCs w:val="22"/>
        </w:rPr>
        <w:t>dinastije Sui</w:t>
      </w:r>
      <w:r w:rsidR="00C833C2" w:rsidRPr="008E6D2A">
        <w:rPr>
          <w:rFonts w:ascii="Century" w:hAnsi="Century"/>
          <w:sz w:val="22"/>
          <w:szCs w:val="22"/>
        </w:rPr>
        <w:t xml:space="preserve"> (</w:t>
      </w:r>
      <w:r w:rsidRPr="008E6D2A">
        <w:rPr>
          <w:rFonts w:ascii="Century" w:eastAsia="Arial Unicode MS" w:hAnsi="Century" w:cs="Arial Unicode MS"/>
          <w:sz w:val="22"/>
          <w:szCs w:val="22"/>
        </w:rPr>
        <w:t>隋朝</w:t>
      </w:r>
      <w:r w:rsidRPr="008E6D2A">
        <w:rPr>
          <w:rFonts w:ascii="Century" w:hAnsi="Century"/>
          <w:sz w:val="22"/>
          <w:szCs w:val="22"/>
        </w:rPr>
        <w:t>) so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vladali v razponu od leta 589 do 618.</w:t>
      </w:r>
    </w:p>
    <w:p w:rsidR="00EF6206" w:rsidRPr="008E6D2A" w:rsidRDefault="00EF6206" w:rsidP="00EF620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Država je bila razdeljena zelo dolgo časa. Ponovno jo je združil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Yang Jian (</w:t>
      </w:r>
      <w:r w:rsidRPr="008E6D2A">
        <w:rPr>
          <w:rFonts w:ascii="Century" w:eastAsia="Arial Unicode MS" w:hAnsi="Century" w:cs="Arial Unicode MS"/>
          <w:sz w:val="22"/>
          <w:szCs w:val="22"/>
        </w:rPr>
        <w:t>杨坚</w:t>
      </w:r>
      <w:r w:rsidRPr="008E6D2A">
        <w:rPr>
          <w:rFonts w:ascii="Century" w:hAnsi="Century"/>
          <w:sz w:val="22"/>
          <w:szCs w:val="22"/>
        </w:rPr>
        <w:t>), pozneje imenovan tudi cesar Wen (</w:t>
      </w:r>
      <w:r w:rsidRPr="008E6D2A">
        <w:rPr>
          <w:rFonts w:ascii="Century" w:eastAsia="Arial Unicode MS" w:hAnsi="Century" w:cs="Arial Unicode MS"/>
          <w:sz w:val="22"/>
          <w:szCs w:val="22"/>
        </w:rPr>
        <w:t>文</w:t>
      </w:r>
      <w:r w:rsidRPr="008E6D2A">
        <w:rPr>
          <w:rFonts w:ascii="Century" w:hAnsi="Century"/>
          <w:sz w:val="22"/>
          <w:szCs w:val="22"/>
        </w:rPr>
        <w:t xml:space="preserve">), leta </w:t>
      </w:r>
      <w:smartTag w:uri="urn:schemas-microsoft-com:office:smarttags" w:element="metricconverter">
        <w:smartTagPr>
          <w:attr w:name="ProductID" w:val="589 in"/>
        </w:smartTagPr>
        <w:r w:rsidRPr="008E6D2A">
          <w:rPr>
            <w:rFonts w:ascii="Century" w:hAnsi="Century"/>
            <w:sz w:val="22"/>
            <w:szCs w:val="22"/>
          </w:rPr>
          <w:t>589 in</w:t>
        </w:r>
      </w:smartTag>
      <w:r w:rsidRPr="008E6D2A">
        <w:rPr>
          <w:rFonts w:ascii="Century" w:hAnsi="Century"/>
          <w:sz w:val="22"/>
          <w:szCs w:val="22"/>
        </w:rPr>
        <w:t xml:space="preserve"> s tem je začel dinastijo Sui. Po številnih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reformah je nazadnje moral uničiti še zadnjo zakonito dinastijo na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="00C833C2" w:rsidRPr="008E6D2A">
        <w:rPr>
          <w:rFonts w:ascii="Century" w:hAnsi="Century"/>
          <w:sz w:val="22"/>
          <w:szCs w:val="22"/>
        </w:rPr>
        <w:t>jugu, dinastij</w:t>
      </w:r>
      <w:r w:rsidRPr="008E6D2A">
        <w:rPr>
          <w:rFonts w:ascii="Century" w:hAnsi="Century"/>
          <w:sz w:val="22"/>
          <w:szCs w:val="22"/>
        </w:rPr>
        <w:t>o Chen. za ta podvig je potreboval osem let priprav.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Uspelo mu je leta 589. Naredil je številne reforme na področju javne uprave. Začel je z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razdeljevanjem živil in posesti revnim kmetom. To je zaplenil bogatejšim, največkrat svojim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političnim nasprotnikom. Ponovno je</w:t>
      </w:r>
      <w:r w:rsidR="00C833C2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uvedel tlako, a je znižal število delovnih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dni. Njegovo delo je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nadaljeval sin Yang. Znan je po tem, da mu je milijon tlačanov zgradilo Cesarski kanal. Ta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kanal je povezoval sever z jugom in s tem je ponovno pokazal, da je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Kitajska enotna. V času njegovega vladanja je na pomenu zelo dobilo</w:t>
      </w:r>
      <w:r w:rsidR="00C833C2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 xml:space="preserve">gradbeništvo, </w:t>
      </w:r>
      <w:r w:rsidR="00C833C2" w:rsidRPr="008E6D2A">
        <w:rPr>
          <w:rFonts w:ascii="Century" w:hAnsi="Century"/>
          <w:sz w:val="22"/>
          <w:szCs w:val="22"/>
        </w:rPr>
        <w:t>ki je neverjetno napredovalo.</w:t>
      </w:r>
      <w:r w:rsidRPr="008E6D2A">
        <w:rPr>
          <w:rFonts w:ascii="Century" w:hAnsi="Century"/>
          <w:sz w:val="22"/>
          <w:szCs w:val="22"/>
        </w:rPr>
        <w:t>Ljudje niso marali tlake, gradnje kanalov in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ogromnih stavb, prav tako niso marali ne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uspešnih pohodov na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Korejo. Severni del se je uprl. Cesar je zbežal na južni del Kitajske. Tam so ga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leta 618 umorili in to je bil konec dinastije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Sui.</w:t>
      </w:r>
    </w:p>
    <w:p w:rsidR="00EF6206" w:rsidRDefault="00EF6206" w:rsidP="00EF6206">
      <w:pPr>
        <w:rPr>
          <w:rFonts w:ascii="Century" w:hAnsi="Century"/>
          <w:sz w:val="22"/>
          <w:szCs w:val="22"/>
        </w:rPr>
      </w:pPr>
    </w:p>
    <w:p w:rsidR="00013907" w:rsidRPr="008E6D2A" w:rsidRDefault="00013907" w:rsidP="00EF6206">
      <w:pPr>
        <w:rPr>
          <w:rFonts w:ascii="Century" w:hAnsi="Century"/>
          <w:sz w:val="22"/>
          <w:szCs w:val="22"/>
        </w:rPr>
      </w:pPr>
    </w:p>
    <w:p w:rsidR="00EF6206" w:rsidRPr="008E6D2A" w:rsidRDefault="006662BE" w:rsidP="00EF620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C</w:t>
      </w:r>
      <w:r w:rsidR="00EF6206" w:rsidRPr="008E6D2A">
        <w:rPr>
          <w:rFonts w:ascii="Century" w:hAnsi="Century"/>
          <w:sz w:val="22"/>
          <w:szCs w:val="22"/>
        </w:rPr>
        <w:t xml:space="preserve">esarji </w:t>
      </w:r>
      <w:r w:rsidR="00EF6206" w:rsidRPr="008E6D2A">
        <w:rPr>
          <w:rFonts w:ascii="Century" w:hAnsi="Century"/>
          <w:b/>
          <w:sz w:val="22"/>
          <w:szCs w:val="22"/>
        </w:rPr>
        <w:t>dinastije Tang</w:t>
      </w:r>
      <w:r w:rsidR="00EF6206" w:rsidRPr="008E6D2A">
        <w:rPr>
          <w:rFonts w:ascii="Century" w:hAnsi="Century"/>
          <w:sz w:val="22"/>
          <w:szCs w:val="22"/>
        </w:rPr>
        <w:t xml:space="preserve"> (</w:t>
      </w:r>
      <w:r w:rsidR="00EF6206" w:rsidRPr="008E6D2A">
        <w:rPr>
          <w:rFonts w:ascii="Century" w:eastAsia="Arial Unicode MS" w:hAnsi="Century" w:cs="Arial Unicode MS"/>
          <w:sz w:val="22"/>
          <w:szCs w:val="22"/>
        </w:rPr>
        <w:t>唐朝</w:t>
      </w:r>
      <w:r w:rsidR="00EF6206" w:rsidRPr="008E6D2A">
        <w:rPr>
          <w:rFonts w:ascii="Century" w:hAnsi="Century"/>
          <w:sz w:val="22"/>
          <w:szCs w:val="22"/>
        </w:rPr>
        <w:t>) so vladali v razp</w:t>
      </w:r>
      <w:r w:rsidR="00C833C2" w:rsidRPr="008E6D2A">
        <w:rPr>
          <w:rFonts w:ascii="Century" w:hAnsi="Century"/>
          <w:sz w:val="22"/>
          <w:szCs w:val="22"/>
        </w:rPr>
        <w:t>onu od leta 618 do 907</w:t>
      </w:r>
      <w:r w:rsidR="00EF6206" w:rsidRPr="008E6D2A">
        <w:rPr>
          <w:rFonts w:ascii="Century" w:hAnsi="Century"/>
          <w:sz w:val="22"/>
          <w:szCs w:val="22"/>
        </w:rPr>
        <w:t>.</w:t>
      </w:r>
    </w:p>
    <w:p w:rsidR="00013907" w:rsidRDefault="00013907" w:rsidP="00EF6206">
      <w:pPr>
        <w:rPr>
          <w:rFonts w:ascii="Century" w:hAnsi="Century"/>
          <w:sz w:val="22"/>
          <w:szCs w:val="22"/>
        </w:rPr>
      </w:pPr>
    </w:p>
    <w:p w:rsidR="00C833C2" w:rsidRPr="008E6D2A" w:rsidRDefault="00EF6206" w:rsidP="00EF620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Začetnik dinastije Tangov je Li Yuan (</w:t>
      </w:r>
      <w:r w:rsidRPr="008E6D2A">
        <w:rPr>
          <w:rFonts w:ascii="Century" w:eastAsia="Arial Unicode MS" w:hAnsi="Century" w:cs="Arial Unicode MS"/>
          <w:sz w:val="22"/>
          <w:szCs w:val="22"/>
        </w:rPr>
        <w:t>李淵</w:t>
      </w:r>
      <w:r w:rsidRPr="008E6D2A">
        <w:rPr>
          <w:rFonts w:ascii="Century" w:hAnsi="Century"/>
          <w:sz w:val="22"/>
          <w:szCs w:val="22"/>
        </w:rPr>
        <w:t>). Kitajsko je popeljal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na sam vrh civilizacij tistega časa in tako je bila Kitajska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najnaprednejša država na svetu, bolj napredna kot evropske in turške. V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tistem času je kitajska doživela velik ozemeljski razpon, največji</w:t>
      </w:r>
      <w:r w:rsidR="00C833C2" w:rsidRPr="008E6D2A">
        <w:rPr>
          <w:rFonts w:ascii="Century" w:hAnsi="Century"/>
          <w:sz w:val="22"/>
          <w:szCs w:val="22"/>
        </w:rPr>
        <w:t xml:space="preserve"> do sedaj. Premagali so nadležne</w:t>
      </w:r>
      <w:r w:rsidRPr="008E6D2A">
        <w:rPr>
          <w:rFonts w:ascii="Century" w:hAnsi="Century"/>
          <w:sz w:val="22"/>
          <w:szCs w:val="22"/>
        </w:rPr>
        <w:t xml:space="preserve"> Turke.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Tibetanci so ponovno postali nadležni,</w:t>
      </w:r>
      <w:r w:rsidR="00C833C2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kljub dotedanjim prijateljskim od</w:t>
      </w:r>
      <w:r w:rsidR="00C833C2" w:rsidRPr="008E6D2A">
        <w:rPr>
          <w:rFonts w:ascii="Century" w:hAnsi="Century"/>
          <w:sz w:val="22"/>
          <w:szCs w:val="22"/>
        </w:rPr>
        <w:t>nosom. Kitajcem je v tem času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uspelo zavzeti Korejo. Združili so se z Ujguri in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 xml:space="preserve">večkrat močno napadli Kitajsko. </w:t>
      </w:r>
    </w:p>
    <w:p w:rsidR="00EF6206" w:rsidRPr="008E6D2A" w:rsidRDefault="00EF6206" w:rsidP="00EF620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V času dinastije Tang se je</w:t>
      </w:r>
      <w:r w:rsidR="00C833C2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na Kitajskem prvič pojavil papirnat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denar. Leta 780 se je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okrepilo denarno gospodarstvo in</w:t>
      </w:r>
      <w:r w:rsidR="00C833C2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tudi davke so začeli plačevati z denarjem.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Trgovanje po kopnem je potekalo po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svilni cesti, pomorsko trgovanje pa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je do tega časa bilo le z Korejo, v tem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času pa se je začelo tudi z Arabci. Leta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770 so iznašli knjigotisk.</w:t>
      </w:r>
    </w:p>
    <w:p w:rsidR="00C07ED6" w:rsidRDefault="002B0B55" w:rsidP="00013907">
      <w:pPr>
        <w:rPr>
          <w:rStyle w:val="mw-headline"/>
          <w:rFonts w:ascii="Century" w:hAnsi="Century"/>
          <w:sz w:val="22"/>
          <w:szCs w:val="22"/>
        </w:rPr>
      </w:pPr>
      <w:r w:rsidRPr="00013907">
        <w:rPr>
          <w:rStyle w:val="mw-headline"/>
          <w:rFonts w:ascii="Century" w:hAnsi="Century"/>
          <w:sz w:val="22"/>
          <w:szCs w:val="22"/>
        </w:rPr>
        <w:t>Sledi o</w:t>
      </w:r>
      <w:r w:rsidR="00EF6206" w:rsidRPr="00013907">
        <w:rPr>
          <w:rStyle w:val="mw-headline"/>
          <w:rFonts w:ascii="Century" w:hAnsi="Century"/>
          <w:sz w:val="22"/>
          <w:szCs w:val="22"/>
        </w:rPr>
        <w:t>bdobje petih dinastij in desetih kraljestev</w:t>
      </w:r>
    </w:p>
    <w:p w:rsidR="00013907" w:rsidRDefault="00013907" w:rsidP="00013907">
      <w:pPr>
        <w:rPr>
          <w:rStyle w:val="mw-headline"/>
          <w:rFonts w:ascii="Century" w:hAnsi="Century"/>
          <w:sz w:val="22"/>
          <w:szCs w:val="22"/>
        </w:rPr>
      </w:pPr>
    </w:p>
    <w:p w:rsidR="00013907" w:rsidRPr="00013907" w:rsidRDefault="00013907" w:rsidP="00013907">
      <w:pPr>
        <w:rPr>
          <w:rFonts w:ascii="Century" w:hAnsi="Century"/>
          <w:sz w:val="22"/>
          <w:szCs w:val="22"/>
        </w:rPr>
      </w:pPr>
    </w:p>
    <w:p w:rsidR="00EF6206" w:rsidRPr="008E6D2A" w:rsidRDefault="00EF6206" w:rsidP="00EF620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 xml:space="preserve">Cesarji </w:t>
      </w:r>
      <w:r w:rsidRPr="008E6D2A">
        <w:rPr>
          <w:rFonts w:ascii="Century" w:hAnsi="Century"/>
          <w:b/>
          <w:sz w:val="22"/>
          <w:szCs w:val="22"/>
        </w:rPr>
        <w:t>dinastije Song</w:t>
      </w:r>
      <w:r w:rsidRPr="008E6D2A">
        <w:rPr>
          <w:rFonts w:ascii="Century" w:hAnsi="Century"/>
          <w:sz w:val="22"/>
          <w:szCs w:val="22"/>
        </w:rPr>
        <w:t xml:space="preserve"> (</w:t>
      </w:r>
      <w:r w:rsidRPr="008E6D2A">
        <w:rPr>
          <w:rFonts w:ascii="Century" w:eastAsia="Arial Unicode MS" w:hAnsi="Century" w:cs="Arial Unicode MS"/>
          <w:sz w:val="22"/>
          <w:szCs w:val="22"/>
        </w:rPr>
        <w:t>宋朝</w:t>
      </w:r>
      <w:r w:rsidRPr="008E6D2A">
        <w:rPr>
          <w:rFonts w:ascii="Century" w:hAnsi="Century"/>
          <w:sz w:val="22"/>
          <w:szCs w:val="22"/>
        </w:rPr>
        <w:t>)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so vladali v razponu od leta 960 do 1279.</w:t>
      </w:r>
    </w:p>
    <w:p w:rsidR="00EF6206" w:rsidRPr="008E6D2A" w:rsidRDefault="00EF6206" w:rsidP="00EF6206">
      <w:pPr>
        <w:rPr>
          <w:rFonts w:ascii="Century" w:hAnsi="Century"/>
          <w:sz w:val="22"/>
          <w:szCs w:val="22"/>
        </w:rPr>
      </w:pPr>
    </w:p>
    <w:p w:rsidR="00EF6206" w:rsidRPr="008E6D2A" w:rsidRDefault="00EF6206" w:rsidP="00EF620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Kitajsko je ponovno združil general Zhao Kuangyin (</w:t>
      </w:r>
      <w:r w:rsidRPr="008E6D2A">
        <w:rPr>
          <w:rFonts w:ascii="Century" w:eastAsia="Arial Unicode MS" w:hAnsi="Century" w:cs="Arial Unicode MS"/>
          <w:sz w:val="22"/>
          <w:szCs w:val="22"/>
        </w:rPr>
        <w:t>趙匡胤</w:t>
      </w:r>
      <w:r w:rsidRPr="008E6D2A">
        <w:rPr>
          <w:rFonts w:ascii="Century" w:hAnsi="Century"/>
          <w:sz w:val="22"/>
          <w:szCs w:val="22"/>
        </w:rPr>
        <w:t>). Kitajska ob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združitvi še zdaleč ni bi</w:t>
      </w:r>
      <w:r w:rsidR="006662BE" w:rsidRPr="008E6D2A">
        <w:rPr>
          <w:rFonts w:ascii="Century" w:hAnsi="Century"/>
          <w:sz w:val="22"/>
          <w:szCs w:val="22"/>
        </w:rPr>
        <w:t xml:space="preserve">la takšna kot v času dinastije </w:t>
      </w:r>
      <w:r w:rsidRPr="008E6D2A">
        <w:rPr>
          <w:rFonts w:ascii="Century" w:hAnsi="Century"/>
          <w:sz w:val="22"/>
          <w:szCs w:val="22"/>
        </w:rPr>
        <w:t>Tangov.</w:t>
      </w:r>
    </w:p>
    <w:p w:rsidR="00EF6206" w:rsidRPr="008E6D2A" w:rsidRDefault="00EF6206" w:rsidP="00EF620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Bila je veliko manjša. Kitajci so v tem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času gojili le svojo kulturo, ker so bili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iz vseh strani obdani z sovražnimi sosedi. Napisali so številne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enciklopedije in te so imele na tisoče strani. V slikarstvu so cenili umetnike, ki so obvladali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različne zgodovinske sloge. Zaradi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pomanjkanje bakra in drugih kovin, se je močno uveljavil papirnat denar. Ko se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država sedaj ponovno združi, vpliv meščanstva zelo narase. Meščani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so bili v večini visoko specializirani zasebni obrtniki in trgovci, ki so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se ukvarjali z veletrgovino. Tokrat trgovci začnejo poluti na</w:t>
      </w:r>
      <w:r w:rsidR="002B0B55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morja in ne kot prej, ko so Ar</w:t>
      </w:r>
      <w:r w:rsidR="0082709F" w:rsidRPr="008E6D2A">
        <w:rPr>
          <w:rFonts w:ascii="Century" w:hAnsi="Century"/>
          <w:sz w:val="22"/>
          <w:szCs w:val="22"/>
        </w:rPr>
        <w:t xml:space="preserve">abci prihajali do njih. </w:t>
      </w:r>
      <w:r w:rsidRPr="008E6D2A">
        <w:rPr>
          <w:rFonts w:ascii="Century" w:hAnsi="Century"/>
          <w:sz w:val="22"/>
          <w:szCs w:val="22"/>
        </w:rPr>
        <w:t>V</w:t>
      </w:r>
      <w:r w:rsidR="006662BE" w:rsidRPr="008E6D2A">
        <w:rPr>
          <w:rFonts w:ascii="Century" w:hAnsi="Century"/>
          <w:sz w:val="22"/>
          <w:szCs w:val="22"/>
        </w:rPr>
        <w:t xml:space="preserve"> tem času je zelo </w:t>
      </w:r>
      <w:r w:rsidRPr="008E6D2A">
        <w:rPr>
          <w:rFonts w:ascii="Century" w:hAnsi="Century"/>
          <w:sz w:val="22"/>
          <w:szCs w:val="22"/>
        </w:rPr>
        <w:t>napredovalo znanje matematike, kemije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(iznajdba smodnika in solitra), medicina (okoli 1145 prvo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raztelešenje mrliča) in farmacija ter civilna in vojaška tehnika. Zelo pomembno je bilo slikarstvo. Odpirali so slikarske akademije in prirejali so številna tekmovanja.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</w:p>
    <w:p w:rsidR="002B0B55" w:rsidRPr="008E6D2A" w:rsidRDefault="002B0B55" w:rsidP="00EF6206">
      <w:pPr>
        <w:rPr>
          <w:rFonts w:ascii="Century" w:hAnsi="Century"/>
          <w:sz w:val="22"/>
          <w:szCs w:val="22"/>
        </w:rPr>
      </w:pPr>
    </w:p>
    <w:p w:rsidR="00E46355" w:rsidRPr="008E6D2A" w:rsidRDefault="00EF6206" w:rsidP="00EF620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 xml:space="preserve">V obdobju </w:t>
      </w:r>
      <w:r w:rsidR="00C07ED6" w:rsidRPr="008E6D2A">
        <w:rPr>
          <w:rFonts w:ascii="Century" w:hAnsi="Century"/>
          <w:sz w:val="22"/>
          <w:szCs w:val="22"/>
        </w:rPr>
        <w:t xml:space="preserve">naslednje </w:t>
      </w:r>
      <w:r w:rsidRPr="008E6D2A">
        <w:rPr>
          <w:rFonts w:ascii="Century" w:hAnsi="Century"/>
          <w:b/>
          <w:sz w:val="22"/>
          <w:szCs w:val="22"/>
        </w:rPr>
        <w:t>dinastije Yuan</w:t>
      </w:r>
      <w:r w:rsidRPr="008E6D2A">
        <w:rPr>
          <w:rFonts w:ascii="Century" w:hAnsi="Century"/>
          <w:sz w:val="22"/>
          <w:szCs w:val="22"/>
        </w:rPr>
        <w:t xml:space="preserve"> (</w:t>
      </w:r>
      <w:r w:rsidRPr="008E6D2A">
        <w:rPr>
          <w:rFonts w:ascii="Century" w:eastAsia="Arial Unicode MS" w:hAnsi="Century" w:cs="Arial Unicode MS"/>
          <w:sz w:val="22"/>
          <w:szCs w:val="22"/>
        </w:rPr>
        <w:t>元朝</w:t>
      </w:r>
      <w:r w:rsidR="002B0B55" w:rsidRPr="008E6D2A">
        <w:rPr>
          <w:rFonts w:ascii="Century" w:hAnsi="Century"/>
          <w:sz w:val="22"/>
          <w:szCs w:val="22"/>
        </w:rPr>
        <w:t>)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="00C07ED6" w:rsidRPr="008E6D2A">
        <w:rPr>
          <w:rFonts w:ascii="Century" w:hAnsi="Century"/>
          <w:sz w:val="22"/>
          <w:szCs w:val="22"/>
        </w:rPr>
        <w:t>Kitajsko obišče Marco Polo</w:t>
      </w:r>
      <w:r w:rsidR="00CF5A6C" w:rsidRPr="008E6D2A">
        <w:rPr>
          <w:rFonts w:ascii="Century" w:hAnsi="Century"/>
          <w:sz w:val="22"/>
          <w:szCs w:val="22"/>
        </w:rPr>
        <w:t>.</w:t>
      </w:r>
      <w:r w:rsidR="00C07ED6" w:rsidRPr="008E6D2A">
        <w:rPr>
          <w:rFonts w:ascii="Century" w:hAnsi="Century"/>
          <w:sz w:val="22"/>
          <w:szCs w:val="22"/>
        </w:rPr>
        <w:t xml:space="preserve">             </w:t>
      </w:r>
    </w:p>
    <w:p w:rsidR="00E46355" w:rsidRPr="008E6D2A" w:rsidRDefault="00E46355" w:rsidP="00EF6206">
      <w:pPr>
        <w:rPr>
          <w:rFonts w:ascii="Century" w:hAnsi="Century"/>
          <w:sz w:val="22"/>
          <w:szCs w:val="22"/>
        </w:rPr>
      </w:pPr>
    </w:p>
    <w:p w:rsidR="00E46355" w:rsidRPr="008E6D2A" w:rsidRDefault="00E46355" w:rsidP="00EF6206">
      <w:pPr>
        <w:rPr>
          <w:rFonts w:ascii="Century" w:hAnsi="Century"/>
          <w:color w:val="FF0000"/>
          <w:sz w:val="22"/>
          <w:szCs w:val="22"/>
        </w:rPr>
      </w:pPr>
    </w:p>
    <w:p w:rsidR="00013907" w:rsidRDefault="00EF6206" w:rsidP="00EF620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 xml:space="preserve">Cesarji </w:t>
      </w:r>
      <w:r w:rsidRPr="008E6D2A">
        <w:rPr>
          <w:rFonts w:ascii="Century" w:hAnsi="Century"/>
          <w:b/>
          <w:sz w:val="22"/>
          <w:szCs w:val="22"/>
        </w:rPr>
        <w:t>dinastije Ming</w:t>
      </w:r>
      <w:r w:rsidR="002B0B55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(</w:t>
      </w:r>
      <w:r w:rsidRPr="008E6D2A">
        <w:rPr>
          <w:rFonts w:ascii="Century" w:eastAsia="Arial Unicode MS" w:hAnsi="Century" w:cs="Arial Unicode MS"/>
          <w:sz w:val="22"/>
          <w:szCs w:val="22"/>
        </w:rPr>
        <w:t>明朝</w:t>
      </w:r>
      <w:r w:rsidRPr="008E6D2A">
        <w:rPr>
          <w:rFonts w:ascii="Century" w:hAnsi="Century"/>
          <w:sz w:val="22"/>
          <w:szCs w:val="22"/>
        </w:rPr>
        <w:t>) so vladali v razponu od</w:t>
      </w:r>
      <w:r w:rsidR="006662BE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leta 1368 do 1644.</w:t>
      </w:r>
      <w:r w:rsidR="002B0B55" w:rsidRPr="008E6D2A">
        <w:rPr>
          <w:rFonts w:ascii="Century" w:hAnsi="Century"/>
          <w:sz w:val="22"/>
          <w:szCs w:val="22"/>
        </w:rPr>
        <w:t xml:space="preserve"> </w:t>
      </w:r>
    </w:p>
    <w:p w:rsidR="00013907" w:rsidRDefault="00013907" w:rsidP="00EF6206">
      <w:pPr>
        <w:rPr>
          <w:rFonts w:ascii="Century" w:hAnsi="Century"/>
          <w:sz w:val="22"/>
          <w:szCs w:val="22"/>
        </w:rPr>
      </w:pPr>
    </w:p>
    <w:p w:rsidR="002B0B55" w:rsidRPr="008E6D2A" w:rsidRDefault="00EF6206" w:rsidP="00EF620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Začetnik dinastije je bil cesar Zhu Yuanzhang (</w:t>
      </w:r>
      <w:r w:rsidRPr="008E6D2A">
        <w:rPr>
          <w:rFonts w:ascii="Century" w:eastAsia="Arial Unicode MS" w:hAnsi="Century" w:cs="Arial Unicode MS"/>
          <w:sz w:val="22"/>
          <w:szCs w:val="22"/>
        </w:rPr>
        <w:t>朱元璋</w:t>
      </w:r>
      <w:r w:rsidRPr="008E6D2A">
        <w:rPr>
          <w:rFonts w:ascii="Century" w:hAnsi="Century"/>
          <w:sz w:val="22"/>
          <w:szCs w:val="22"/>
        </w:rPr>
        <w:t>). V tem obdobju so zgradili kitajski zid</w:t>
      </w:r>
      <w:r w:rsidR="00B23A01" w:rsidRPr="008E6D2A">
        <w:rPr>
          <w:rFonts w:ascii="Century" w:hAnsi="Century"/>
          <w:sz w:val="22"/>
          <w:szCs w:val="22"/>
        </w:rPr>
        <w:t xml:space="preserve">, </w:t>
      </w:r>
      <w:r w:rsidR="00C71584" w:rsidRPr="008E6D2A">
        <w:rPr>
          <w:rFonts w:ascii="Century" w:hAnsi="Century"/>
          <w:sz w:val="22"/>
          <w:szCs w:val="22"/>
        </w:rPr>
        <w:t xml:space="preserve">do konca zgradili trg </w:t>
      </w:r>
      <w:r w:rsidR="00C71584" w:rsidRPr="008E6D2A">
        <w:rPr>
          <w:rFonts w:ascii="Century" w:hAnsi="Century"/>
        </w:rPr>
        <w:t>nebeškega miru (</w:t>
      </w:r>
      <w:hyperlink r:id="rId8" w:history="1">
        <w:r w:rsidR="00C71584" w:rsidRPr="008E6D2A">
          <w:rPr>
            <w:rStyle w:val="Hyperlink"/>
            <w:rFonts w:ascii="Century" w:hAnsi="Century"/>
            <w:color w:val="auto"/>
            <w:u w:val="none"/>
          </w:rPr>
          <w:t>Tian'anmen</w:t>
        </w:r>
      </w:hyperlink>
      <w:r w:rsidR="00C71584" w:rsidRPr="008E6D2A">
        <w:rPr>
          <w:rFonts w:ascii="Century" w:hAnsi="Century"/>
        </w:rPr>
        <w:t>) in Prepovedano mesto,  ki je prava arhitekturna posebnost</w:t>
      </w:r>
      <w:r w:rsidRPr="008E6D2A">
        <w:rPr>
          <w:rFonts w:ascii="Century" w:hAnsi="Century"/>
          <w:sz w:val="22"/>
          <w:szCs w:val="22"/>
        </w:rPr>
        <w:t>. Zelo natančno so popisali</w:t>
      </w:r>
      <w:r w:rsidR="00990649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prebivalstvo in obdelano zemljo. Ta in</w:t>
      </w:r>
      <w:r w:rsidR="002B0B55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podobni ukrepi so dali zagon gospodarstvu. Število prebivalcev je</w:t>
      </w:r>
      <w:r w:rsidR="00990649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zelo naraslo, saj je bilo leta 1400 na</w:t>
      </w:r>
      <w:r w:rsidR="00990649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kitajskem 65 milijonov ljudi, leta 1600 pa</w:t>
      </w:r>
      <w:r w:rsidR="00990649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kar 150 milijonov ljudi. Leta 1368 so</w:t>
      </w:r>
      <w:r w:rsidR="002B0B55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izgnali Mongole, a ti so po tem še</w:t>
      </w:r>
      <w:r w:rsidR="00990649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večkrat vdrli vanjo. A Kitajci so proti</w:t>
      </w:r>
      <w:r w:rsidR="00990649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njim opravili kar devet vojnih pohodov. Zaradi stretja moči</w:t>
      </w:r>
      <w:r w:rsidR="00990649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Mongolov je imelo priložnost za vzpon drugo stepsko ljudstvo</w:t>
      </w:r>
      <w:r w:rsidR="00990649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im</w:t>
      </w:r>
      <w:r w:rsidR="002B0B55" w:rsidRPr="008E6D2A">
        <w:rPr>
          <w:rFonts w:ascii="Century" w:hAnsi="Century"/>
          <w:sz w:val="22"/>
          <w:szCs w:val="22"/>
        </w:rPr>
        <w:t xml:space="preserve">enovano Oiarti </w:t>
      </w:r>
      <w:r w:rsidRPr="008E6D2A">
        <w:rPr>
          <w:rFonts w:ascii="Century" w:hAnsi="Century"/>
          <w:sz w:val="22"/>
          <w:szCs w:val="22"/>
        </w:rPr>
        <w:t>. Ravno</w:t>
      </w:r>
      <w:r w:rsidR="00990649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zaradi njih so Kitajci dokončali kitajski zi</w:t>
      </w:r>
      <w:r w:rsidR="00990649" w:rsidRPr="008E6D2A">
        <w:rPr>
          <w:rFonts w:ascii="Century" w:hAnsi="Century"/>
          <w:sz w:val="22"/>
          <w:szCs w:val="22"/>
        </w:rPr>
        <w:t xml:space="preserve">d. Kljub temu so barbari dvakrat </w:t>
      </w:r>
      <w:r w:rsidRPr="008E6D2A">
        <w:rPr>
          <w:rFonts w:ascii="Century" w:hAnsi="Century"/>
          <w:sz w:val="22"/>
          <w:szCs w:val="22"/>
        </w:rPr>
        <w:t>prišli čezenj, a svojih uspehov niso znali izkoristiti, saj so le</w:t>
      </w:r>
      <w:r w:rsidR="00990649" w:rsidRPr="008E6D2A">
        <w:rPr>
          <w:rFonts w:ascii="Century" w:hAnsi="Century"/>
          <w:sz w:val="22"/>
          <w:szCs w:val="22"/>
        </w:rPr>
        <w:t xml:space="preserve"> </w:t>
      </w:r>
      <w:r w:rsidR="002B0B55" w:rsidRPr="008E6D2A">
        <w:rPr>
          <w:rFonts w:ascii="Century" w:hAnsi="Century"/>
          <w:sz w:val="22"/>
          <w:szCs w:val="22"/>
        </w:rPr>
        <w:t>ropali</w:t>
      </w:r>
      <w:r w:rsidRPr="008E6D2A">
        <w:rPr>
          <w:rFonts w:ascii="Century" w:hAnsi="Century"/>
          <w:sz w:val="22"/>
          <w:szCs w:val="22"/>
        </w:rPr>
        <w:t>. Iz Afrike so</w:t>
      </w:r>
      <w:r w:rsidR="00990649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 xml:space="preserve">pomorščaki v domovino pripeljali živo žirafo. </w:t>
      </w:r>
    </w:p>
    <w:p w:rsidR="00EF6206" w:rsidRPr="008E6D2A" w:rsidRDefault="00EF6206" w:rsidP="00EF620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(dinastija ming 1580)</w:t>
      </w:r>
    </w:p>
    <w:p w:rsidR="00C07ED6" w:rsidRPr="008E6D2A" w:rsidRDefault="00C07ED6" w:rsidP="00EF6206">
      <w:pPr>
        <w:rPr>
          <w:rFonts w:ascii="Century" w:hAnsi="Century"/>
          <w:sz w:val="22"/>
          <w:szCs w:val="22"/>
        </w:rPr>
      </w:pPr>
    </w:p>
    <w:p w:rsidR="00C07ED6" w:rsidRPr="008E6D2A" w:rsidRDefault="00C71584" w:rsidP="00EF620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(DIAPOZITIVI: TIAN'ANMEN)</w:t>
      </w:r>
    </w:p>
    <w:p w:rsidR="00C07ED6" w:rsidRPr="008E6D2A" w:rsidRDefault="00C07ED6" w:rsidP="00EF620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(DIAPOZITIVI: PREPOVEDANO MESTO)</w:t>
      </w:r>
    </w:p>
    <w:p w:rsidR="00AF26DD" w:rsidRPr="008E6D2A" w:rsidRDefault="00C07ED6" w:rsidP="00EF6206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(DIAPOZITIVI: KITAJSKI ZID)</w:t>
      </w:r>
    </w:p>
    <w:p w:rsidR="00C71584" w:rsidRPr="008E6D2A" w:rsidRDefault="00C71584" w:rsidP="00EF6206">
      <w:pPr>
        <w:rPr>
          <w:rFonts w:ascii="Century" w:hAnsi="Century"/>
          <w:b/>
          <w:color w:val="FF0000"/>
          <w:sz w:val="22"/>
          <w:szCs w:val="22"/>
        </w:rPr>
      </w:pPr>
    </w:p>
    <w:p w:rsidR="00AF26DD" w:rsidRPr="008E6D2A" w:rsidRDefault="00AF26DD" w:rsidP="00AF26DD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 xml:space="preserve">Vladarji </w:t>
      </w:r>
      <w:r w:rsidRPr="008E6D2A">
        <w:rPr>
          <w:rFonts w:ascii="Century" w:hAnsi="Century"/>
          <w:b/>
          <w:sz w:val="22"/>
          <w:szCs w:val="22"/>
        </w:rPr>
        <w:t xml:space="preserve">dinastije Ming </w:t>
      </w:r>
      <w:r w:rsidRPr="008E6D2A">
        <w:rPr>
          <w:rFonts w:ascii="Century" w:hAnsi="Century"/>
          <w:sz w:val="22"/>
          <w:szCs w:val="22"/>
        </w:rPr>
        <w:t>so bili zadnji vladarji</w:t>
      </w:r>
      <w:r w:rsidR="00990649" w:rsidRPr="008E6D2A">
        <w:rPr>
          <w:rFonts w:ascii="Century" w:hAnsi="Century"/>
          <w:sz w:val="22"/>
          <w:szCs w:val="22"/>
        </w:rPr>
        <w:t xml:space="preserve">, ki so bili etnično pripadniki največjega </w:t>
      </w:r>
      <w:r w:rsidRPr="008E6D2A">
        <w:rPr>
          <w:rFonts w:ascii="Century" w:hAnsi="Century"/>
          <w:sz w:val="22"/>
          <w:szCs w:val="22"/>
        </w:rPr>
        <w:t>kitajskega ljudstva Han. Po tem so na</w:t>
      </w:r>
      <w:r w:rsidR="00990649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obla</w:t>
      </w:r>
      <w:r w:rsidR="002B0B55" w:rsidRPr="008E6D2A">
        <w:rPr>
          <w:rFonts w:ascii="Century" w:hAnsi="Century"/>
          <w:sz w:val="22"/>
          <w:szCs w:val="22"/>
        </w:rPr>
        <w:t>s</w:t>
      </w:r>
      <w:r w:rsidRPr="008E6D2A">
        <w:rPr>
          <w:rFonts w:ascii="Century" w:hAnsi="Century"/>
          <w:sz w:val="22"/>
          <w:szCs w:val="22"/>
        </w:rPr>
        <w:t>t prišli cesarji iz rodbine Mandžu, ki so bili etnično</w:t>
      </w:r>
    </w:p>
    <w:p w:rsidR="00170C9F" w:rsidRPr="008E6D2A" w:rsidRDefault="00AF26DD" w:rsidP="00AF26DD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Mandžurijci. Ustanovili so dinast</w:t>
      </w:r>
      <w:r w:rsidR="00990649" w:rsidRPr="008E6D2A">
        <w:rPr>
          <w:rFonts w:ascii="Century" w:hAnsi="Century"/>
          <w:sz w:val="22"/>
          <w:szCs w:val="22"/>
        </w:rPr>
        <w:t xml:space="preserve">ijo Pozni Jin, ki so jo pozneje </w:t>
      </w:r>
      <w:r w:rsidRPr="008E6D2A">
        <w:rPr>
          <w:rFonts w:ascii="Century" w:hAnsi="Century"/>
          <w:sz w:val="22"/>
          <w:szCs w:val="22"/>
        </w:rPr>
        <w:t xml:space="preserve">preimenovali v </w:t>
      </w:r>
      <w:r w:rsidRPr="008E6D2A">
        <w:rPr>
          <w:rFonts w:ascii="Century" w:hAnsi="Century"/>
          <w:b/>
          <w:sz w:val="22"/>
          <w:szCs w:val="22"/>
        </w:rPr>
        <w:t>Qing</w:t>
      </w:r>
      <w:r w:rsidRPr="008E6D2A">
        <w:rPr>
          <w:rFonts w:ascii="Century" w:hAnsi="Century"/>
          <w:sz w:val="22"/>
          <w:szCs w:val="22"/>
        </w:rPr>
        <w:t xml:space="preserve"> (</w:t>
      </w:r>
      <w:r w:rsidRPr="008E6D2A">
        <w:rPr>
          <w:rFonts w:ascii="Century" w:eastAsia="Arial Unicode MS" w:hAnsi="Century" w:cs="Arial Unicode MS"/>
          <w:sz w:val="22"/>
          <w:szCs w:val="22"/>
        </w:rPr>
        <w:t>清朝</w:t>
      </w:r>
      <w:r w:rsidRPr="008E6D2A">
        <w:rPr>
          <w:rFonts w:ascii="Century" w:hAnsi="Century"/>
          <w:sz w:val="22"/>
          <w:szCs w:val="22"/>
        </w:rPr>
        <w:t>). Vladali so od leta</w:t>
      </w:r>
      <w:r w:rsidR="00170C9F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1644 do 1911.</w:t>
      </w:r>
    </w:p>
    <w:p w:rsidR="00AF26DD" w:rsidRPr="008E6D2A" w:rsidRDefault="00AF26DD" w:rsidP="00AF26DD">
      <w:pPr>
        <w:rPr>
          <w:rFonts w:ascii="Century" w:hAnsi="Century"/>
          <w:sz w:val="22"/>
          <w:szCs w:val="22"/>
        </w:rPr>
      </w:pPr>
    </w:p>
    <w:p w:rsidR="00AF26DD" w:rsidRPr="008E6D2A" w:rsidRDefault="00AF26DD" w:rsidP="00AF26DD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 xml:space="preserve">Mandžujska oblast se je še utrdila med letoma </w:t>
      </w:r>
      <w:smartTag w:uri="urn:schemas-microsoft-com:office:smarttags" w:element="metricconverter">
        <w:smartTagPr>
          <w:attr w:name="ProductID" w:val="1644 in"/>
        </w:smartTagPr>
        <w:r w:rsidRPr="008E6D2A">
          <w:rPr>
            <w:rFonts w:ascii="Century" w:hAnsi="Century"/>
            <w:sz w:val="22"/>
            <w:szCs w:val="22"/>
          </w:rPr>
          <w:t>1644 in</w:t>
        </w:r>
      </w:smartTag>
      <w:r w:rsidR="00990649" w:rsidRPr="008E6D2A">
        <w:rPr>
          <w:rFonts w:ascii="Century" w:hAnsi="Century"/>
          <w:sz w:val="22"/>
          <w:szCs w:val="22"/>
        </w:rPr>
        <w:t xml:space="preserve"> 1796. V tem času so </w:t>
      </w:r>
      <w:r w:rsidRPr="008E6D2A">
        <w:rPr>
          <w:rFonts w:ascii="Century" w:hAnsi="Century"/>
          <w:sz w:val="22"/>
          <w:szCs w:val="22"/>
        </w:rPr>
        <w:t>bili pomembni trije cesarji</w:t>
      </w:r>
      <w:r w:rsidR="00170C9F" w:rsidRPr="008E6D2A">
        <w:rPr>
          <w:rFonts w:ascii="Century" w:hAnsi="Century"/>
          <w:sz w:val="22"/>
          <w:szCs w:val="22"/>
        </w:rPr>
        <w:t xml:space="preserve"> pripomogli </w:t>
      </w:r>
      <w:r w:rsidRPr="008E6D2A">
        <w:rPr>
          <w:rFonts w:ascii="Century" w:hAnsi="Century"/>
          <w:sz w:val="22"/>
          <w:szCs w:val="22"/>
        </w:rPr>
        <w:t>k</w:t>
      </w:r>
      <w:r w:rsidR="00990649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hitri rasti prebivalstva, še posebej pa so pomagali južno</w:t>
      </w:r>
      <w:r w:rsidR="00170C9F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kitajskemu</w:t>
      </w:r>
      <w:r w:rsidR="00990649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prebivalstvu. Pridobili so velika ozemlja, podredili so si Tibet, Kukunor in vzhodni</w:t>
      </w:r>
      <w:r w:rsidR="00990649" w:rsidRPr="008E6D2A">
        <w:rPr>
          <w:rFonts w:ascii="Century" w:hAnsi="Century"/>
          <w:sz w:val="22"/>
          <w:szCs w:val="22"/>
        </w:rPr>
        <w:t xml:space="preserve"> </w:t>
      </w:r>
      <w:r w:rsidR="00170C9F" w:rsidRPr="008E6D2A">
        <w:rPr>
          <w:rFonts w:ascii="Century" w:hAnsi="Century"/>
          <w:sz w:val="22"/>
          <w:szCs w:val="22"/>
        </w:rPr>
        <w:t xml:space="preserve">Turkestan.  </w:t>
      </w:r>
    </w:p>
    <w:p w:rsidR="00170C9F" w:rsidRPr="008E6D2A" w:rsidRDefault="00170C9F" w:rsidP="00AF26DD">
      <w:pPr>
        <w:rPr>
          <w:rFonts w:ascii="Century" w:hAnsi="Century"/>
          <w:sz w:val="22"/>
          <w:szCs w:val="22"/>
        </w:rPr>
      </w:pPr>
    </w:p>
    <w:p w:rsidR="00170C9F" w:rsidRPr="008E6D2A" w:rsidRDefault="00AF26DD" w:rsidP="00AF26DD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 xml:space="preserve">Zadnji predstavnik </w:t>
      </w:r>
      <w:r w:rsidRPr="008E6D2A">
        <w:rPr>
          <w:rFonts w:ascii="Century" w:hAnsi="Century"/>
          <w:b/>
          <w:sz w:val="22"/>
          <w:szCs w:val="22"/>
        </w:rPr>
        <w:t>dinastje Qing</w:t>
      </w:r>
      <w:r w:rsidRPr="008E6D2A">
        <w:rPr>
          <w:rFonts w:ascii="Century" w:hAnsi="Century"/>
          <w:sz w:val="22"/>
          <w:szCs w:val="22"/>
        </w:rPr>
        <w:t xml:space="preserve"> je bil tudi zadnji kitajski</w:t>
      </w:r>
      <w:r w:rsidR="00170C9F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cesar. To je bil Puyi (</w:t>
      </w:r>
      <w:r w:rsidRPr="008E6D2A">
        <w:rPr>
          <w:rFonts w:ascii="Century" w:eastAsia="Arial Unicode MS" w:hAnsi="Century" w:cs="Arial Unicode MS"/>
          <w:sz w:val="22"/>
          <w:szCs w:val="22"/>
        </w:rPr>
        <w:t>溥仪</w:t>
      </w:r>
      <w:r w:rsidRPr="008E6D2A">
        <w:rPr>
          <w:rFonts w:ascii="Century" w:hAnsi="Century"/>
          <w:sz w:val="22"/>
          <w:szCs w:val="22"/>
        </w:rPr>
        <w:t>), ki je postal cesar leta 1908, ko je bil</w:t>
      </w:r>
      <w:r w:rsidR="00990649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star dve leti. Leta 1911 mu je republikanska vlada odvz</w:t>
      </w:r>
      <w:r w:rsidR="00170C9F" w:rsidRPr="008E6D2A">
        <w:rPr>
          <w:rFonts w:ascii="Century" w:hAnsi="Century"/>
          <w:sz w:val="22"/>
          <w:szCs w:val="22"/>
        </w:rPr>
        <w:t>e</w:t>
      </w:r>
      <w:r w:rsidRPr="008E6D2A">
        <w:rPr>
          <w:rFonts w:ascii="Century" w:hAnsi="Century"/>
          <w:sz w:val="22"/>
          <w:szCs w:val="22"/>
        </w:rPr>
        <w:t>la realno</w:t>
      </w:r>
      <w:r w:rsidR="00990649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oblast. V letu 1917 so ga za 12 dni ponovno ustoličili, vendar je</w:t>
      </w:r>
      <w:r w:rsidR="00990649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bilo nasprotovanje premočno, da bi lahko ostal na oblasti. Do leta</w:t>
      </w:r>
      <w:r w:rsidR="00990649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>1924 je lahko še živel v cesarski palači v Prepovedanem mestu,</w:t>
      </w:r>
      <w:r w:rsidR="00990649" w:rsidRPr="008E6D2A">
        <w:rPr>
          <w:rFonts w:ascii="Century" w:hAnsi="Century"/>
          <w:sz w:val="22"/>
          <w:szCs w:val="22"/>
        </w:rPr>
        <w:t xml:space="preserve"> </w:t>
      </w:r>
      <w:r w:rsidRPr="008E6D2A">
        <w:rPr>
          <w:rFonts w:ascii="Century" w:hAnsi="Century"/>
          <w:sz w:val="22"/>
          <w:szCs w:val="22"/>
        </w:rPr>
        <w:t xml:space="preserve">potem pa so ga izgnali. </w:t>
      </w:r>
    </w:p>
    <w:p w:rsidR="00104441" w:rsidRPr="00D223F2" w:rsidRDefault="00104441" w:rsidP="00AF26DD">
      <w:pPr>
        <w:rPr>
          <w:rFonts w:ascii="Century" w:hAnsi="Century"/>
          <w:b/>
          <w:color w:val="FF9900"/>
          <w:sz w:val="28"/>
          <w:szCs w:val="28"/>
        </w:rPr>
      </w:pPr>
      <w:r w:rsidRPr="00D223F2">
        <w:rPr>
          <w:rFonts w:ascii="Century" w:hAnsi="Century"/>
          <w:b/>
          <w:color w:val="FF9900"/>
          <w:sz w:val="28"/>
          <w:szCs w:val="28"/>
        </w:rPr>
        <w:t>Viri:</w:t>
      </w:r>
    </w:p>
    <w:p w:rsidR="00104441" w:rsidRPr="008E6D2A" w:rsidRDefault="0082709F" w:rsidP="0082709F">
      <w:pPr>
        <w:numPr>
          <w:ilvl w:val="0"/>
          <w:numId w:val="1"/>
        </w:num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>Internet:</w:t>
      </w:r>
    </w:p>
    <w:p w:rsidR="001F03E4" w:rsidRPr="008E6D2A" w:rsidRDefault="0082709F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 xml:space="preserve">             </w:t>
      </w:r>
      <w:hyperlink r:id="rId9" w:history="1">
        <w:r w:rsidR="00104441" w:rsidRPr="008E6D2A">
          <w:rPr>
            <w:rStyle w:val="Hyperlink"/>
            <w:rFonts w:ascii="Century" w:hAnsi="Century"/>
            <w:sz w:val="22"/>
            <w:szCs w:val="22"/>
          </w:rPr>
          <w:t>http://www.cek.ef.uni-lj.si/u_diplome/sesek2057.pdf</w:t>
        </w:r>
      </w:hyperlink>
    </w:p>
    <w:p w:rsidR="00104441" w:rsidRPr="008E6D2A" w:rsidRDefault="0082709F">
      <w:pPr>
        <w:rPr>
          <w:rFonts w:ascii="Century" w:hAnsi="Century"/>
          <w:sz w:val="22"/>
          <w:szCs w:val="22"/>
        </w:rPr>
      </w:pPr>
      <w:r w:rsidRPr="008E6D2A">
        <w:rPr>
          <w:rFonts w:ascii="Century" w:hAnsi="Century"/>
          <w:sz w:val="22"/>
          <w:szCs w:val="22"/>
        </w:rPr>
        <w:t xml:space="preserve">             </w:t>
      </w:r>
      <w:hyperlink r:id="rId10" w:history="1">
        <w:r w:rsidR="00104441" w:rsidRPr="008E6D2A">
          <w:rPr>
            <w:rStyle w:val="Hyperlink"/>
            <w:rFonts w:ascii="Century" w:hAnsi="Century"/>
            <w:sz w:val="22"/>
            <w:szCs w:val="22"/>
          </w:rPr>
          <w:t>http://wapedia.mobi/sl/Zgodovina_Kitajske</w:t>
        </w:r>
      </w:hyperlink>
    </w:p>
    <w:p w:rsidR="00104441" w:rsidRPr="008E6D2A" w:rsidRDefault="00104441" w:rsidP="0082709F">
      <w:pPr>
        <w:rPr>
          <w:rFonts w:ascii="Century" w:hAnsi="Century"/>
          <w:sz w:val="22"/>
          <w:szCs w:val="22"/>
        </w:rPr>
      </w:pPr>
    </w:p>
    <w:sectPr w:rsidR="00104441" w:rsidRPr="008E6D2A" w:rsidSect="00013907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F80" w:rsidRDefault="00707F80">
      <w:r>
        <w:separator/>
      </w:r>
    </w:p>
  </w:endnote>
  <w:endnote w:type="continuationSeparator" w:id="0">
    <w:p w:rsidR="00707F80" w:rsidRDefault="0070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3F2" w:rsidRDefault="00D223F2" w:rsidP="00CD16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3F2" w:rsidRDefault="00D22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3F2" w:rsidRDefault="00D223F2" w:rsidP="00CD16BF">
    <w:pPr>
      <w:pStyle w:val="Footer"/>
      <w:framePr w:wrap="around" w:vAnchor="text" w:hAnchor="margin" w:xAlign="center" w:y="1"/>
      <w:rPr>
        <w:rStyle w:val="PageNumber"/>
      </w:rPr>
    </w:pPr>
  </w:p>
  <w:p w:rsidR="00300672" w:rsidRDefault="00300672" w:rsidP="00CD16BF">
    <w:pPr>
      <w:pStyle w:val="Footer"/>
      <w:framePr w:wrap="around" w:vAnchor="text" w:hAnchor="margin" w:xAlign="center" w:y="1"/>
      <w:rPr>
        <w:rStyle w:val="PageNumber"/>
      </w:rPr>
    </w:pPr>
  </w:p>
  <w:p w:rsidR="00D223F2" w:rsidRDefault="00D22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F80" w:rsidRDefault="00707F80">
      <w:r>
        <w:separator/>
      </w:r>
    </w:p>
  </w:footnote>
  <w:footnote w:type="continuationSeparator" w:id="0">
    <w:p w:rsidR="00707F80" w:rsidRDefault="00707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66EE8"/>
    <w:multiLevelType w:val="hybridMultilevel"/>
    <w:tmpl w:val="20F49AF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4441"/>
    <w:rsid w:val="00002176"/>
    <w:rsid w:val="00013907"/>
    <w:rsid w:val="00085228"/>
    <w:rsid w:val="000F3A29"/>
    <w:rsid w:val="00104441"/>
    <w:rsid w:val="00170C9F"/>
    <w:rsid w:val="00182176"/>
    <w:rsid w:val="001958E9"/>
    <w:rsid w:val="001F03E4"/>
    <w:rsid w:val="00212502"/>
    <w:rsid w:val="002423F7"/>
    <w:rsid w:val="002821AD"/>
    <w:rsid w:val="002A241A"/>
    <w:rsid w:val="002B0B55"/>
    <w:rsid w:val="00300672"/>
    <w:rsid w:val="00485330"/>
    <w:rsid w:val="00507D73"/>
    <w:rsid w:val="006078AE"/>
    <w:rsid w:val="00657880"/>
    <w:rsid w:val="006662BE"/>
    <w:rsid w:val="006E54A9"/>
    <w:rsid w:val="006E5E04"/>
    <w:rsid w:val="00707F80"/>
    <w:rsid w:val="007175DB"/>
    <w:rsid w:val="00755B58"/>
    <w:rsid w:val="008207E5"/>
    <w:rsid w:val="0082709F"/>
    <w:rsid w:val="008E6D2A"/>
    <w:rsid w:val="00984318"/>
    <w:rsid w:val="00990649"/>
    <w:rsid w:val="009B2D6B"/>
    <w:rsid w:val="00AF26DD"/>
    <w:rsid w:val="00B00487"/>
    <w:rsid w:val="00B23A01"/>
    <w:rsid w:val="00B672B5"/>
    <w:rsid w:val="00BB0554"/>
    <w:rsid w:val="00C07ED6"/>
    <w:rsid w:val="00C62A33"/>
    <w:rsid w:val="00C71584"/>
    <w:rsid w:val="00C725AA"/>
    <w:rsid w:val="00C833C2"/>
    <w:rsid w:val="00CD16BF"/>
    <w:rsid w:val="00CF5A6C"/>
    <w:rsid w:val="00D00973"/>
    <w:rsid w:val="00D211DD"/>
    <w:rsid w:val="00D223F2"/>
    <w:rsid w:val="00D322BB"/>
    <w:rsid w:val="00E46355"/>
    <w:rsid w:val="00E77E96"/>
    <w:rsid w:val="00EF6206"/>
    <w:rsid w:val="00F05FF1"/>
    <w:rsid w:val="00F13740"/>
    <w:rsid w:val="00F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F62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4441"/>
    <w:rPr>
      <w:color w:val="0000FF"/>
      <w:u w:val="single"/>
    </w:rPr>
  </w:style>
  <w:style w:type="character" w:customStyle="1" w:styleId="mw-headline">
    <w:name w:val="mw-headline"/>
    <w:basedOn w:val="DefaultParagraphFont"/>
    <w:rsid w:val="00EF6206"/>
  </w:style>
  <w:style w:type="paragraph" w:styleId="NormalWeb">
    <w:name w:val="Normal (Web)"/>
    <w:basedOn w:val="Normal"/>
    <w:rsid w:val="00EF6206"/>
    <w:pPr>
      <w:spacing w:before="100" w:beforeAutospacing="1" w:after="100" w:afterAutospacing="1"/>
    </w:pPr>
  </w:style>
  <w:style w:type="paragraph" w:styleId="Footer">
    <w:name w:val="footer"/>
    <w:basedOn w:val="Normal"/>
    <w:rsid w:val="0001390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13907"/>
  </w:style>
  <w:style w:type="paragraph" w:styleId="Header">
    <w:name w:val="header"/>
    <w:basedOn w:val="Normal"/>
    <w:rsid w:val="0030067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chinaguide.com/attraction/beijing/tianan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apedia.mobi/sl/Zgodovina_Kitajs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k.ef.uni-lj.si/u_diplome/sesek205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2097</Words>
  <Characters>11957</Characters>
  <Application>Microsoft Office Word</Application>
  <DocSecurity>0</DocSecurity>
  <Lines>99</Lines>
  <Paragraphs>28</Paragraphs>
  <ScaleCrop>false</ScaleCrop>
  <Company/>
  <LinksUpToDate>false</LinksUpToDate>
  <CharactersWithSpaces>14026</CharactersWithSpaces>
  <SharedDoc>false</SharedDoc>
  <HLinks>
    <vt:vector size="18" baseType="variant">
      <vt:variant>
        <vt:i4>589871</vt:i4>
      </vt:variant>
      <vt:variant>
        <vt:i4>6</vt:i4>
      </vt:variant>
      <vt:variant>
        <vt:i4>0</vt:i4>
      </vt:variant>
      <vt:variant>
        <vt:i4>5</vt:i4>
      </vt:variant>
      <vt:variant>
        <vt:lpwstr>http://wapedia.mobi/sl/Zgodovina_Kitajske</vt:lpwstr>
      </vt:variant>
      <vt:variant>
        <vt:lpwstr/>
      </vt:variant>
      <vt:variant>
        <vt:i4>4718653</vt:i4>
      </vt:variant>
      <vt:variant>
        <vt:i4>3</vt:i4>
      </vt:variant>
      <vt:variant>
        <vt:i4>0</vt:i4>
      </vt:variant>
      <vt:variant>
        <vt:i4>5</vt:i4>
      </vt:variant>
      <vt:variant>
        <vt:lpwstr>http://www.cek.ef.uni-lj.si/u_diplome/sesek2057.pdf</vt:lpwstr>
      </vt:variant>
      <vt:variant>
        <vt:lpwstr/>
      </vt:variant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http://www.travelchinaguide.com/attraction/beijing/tianan.htm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2019-05-22T11:29:00Z</dcterms:created>
  <dcterms:modified xsi:type="dcterms:W3CDTF">2019-05-22T11:29:00Z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