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D8F" w:rsidRPr="006368FA" w:rsidRDefault="00627D8F" w:rsidP="003B351C">
      <w:pPr>
        <w:jc w:val="center"/>
        <w:rPr>
          <w:rFonts w:ascii="Arial" w:hAnsi="Arial" w:cs="Arial"/>
          <w:b/>
        </w:rPr>
      </w:pPr>
      <w:bookmarkStart w:id="0" w:name="_GoBack"/>
      <w:bookmarkEnd w:id="0"/>
      <w:r w:rsidRPr="006368FA">
        <w:rPr>
          <w:rFonts w:ascii="Arial" w:hAnsi="Arial" w:cs="Arial"/>
          <w:b/>
        </w:rPr>
        <w:t>KRIŽARSKE VOJNE</w:t>
      </w:r>
    </w:p>
    <w:p w:rsidR="00627D8F" w:rsidRPr="006368FA" w:rsidRDefault="00627D8F" w:rsidP="0045470B">
      <w:pPr>
        <w:jc w:val="both"/>
        <w:rPr>
          <w:rFonts w:ascii="Arial" w:hAnsi="Arial" w:cs="Arial"/>
          <w:b/>
        </w:rPr>
      </w:pPr>
    </w:p>
    <w:p w:rsidR="00627D8F" w:rsidRPr="006368FA" w:rsidRDefault="00627D8F" w:rsidP="0045470B">
      <w:pPr>
        <w:jc w:val="both"/>
        <w:rPr>
          <w:rFonts w:ascii="Arial" w:hAnsi="Arial" w:cs="Arial"/>
          <w:color w:val="000000"/>
        </w:rPr>
      </w:pPr>
      <w:r w:rsidRPr="006368FA">
        <w:rPr>
          <w:rFonts w:ascii="Arial" w:hAnsi="Arial" w:cs="Arial"/>
          <w:color w:val="000000"/>
        </w:rPr>
        <w:tab/>
        <w:t>Križarske vojne so bile vrsta odprav (od konca 11. do konca 14. stol.), ki naj bi zagotovile krščansko oblast nad svetimi kraji v Pa</w:t>
      </w:r>
      <w:r w:rsidR="003E3313" w:rsidRPr="006368FA">
        <w:rPr>
          <w:rFonts w:ascii="Arial" w:hAnsi="Arial" w:cs="Arial"/>
          <w:color w:val="000000"/>
        </w:rPr>
        <w:t>lestini, ki so bili pod nadzorom</w:t>
      </w:r>
      <w:r w:rsidRPr="006368FA">
        <w:rPr>
          <w:rFonts w:ascii="Arial" w:hAnsi="Arial" w:cs="Arial"/>
          <w:color w:val="000000"/>
        </w:rPr>
        <w:t xml:space="preserve"> muslimanov. V širšem pomenu so križarske vojne izraz za verske vojne nasploh.</w:t>
      </w:r>
    </w:p>
    <w:p w:rsidR="00627D8F" w:rsidRPr="006368FA" w:rsidRDefault="00627D8F" w:rsidP="0045470B">
      <w:pPr>
        <w:jc w:val="both"/>
        <w:rPr>
          <w:rFonts w:ascii="Arial" w:hAnsi="Arial" w:cs="Arial"/>
          <w:color w:val="000000"/>
        </w:rPr>
      </w:pPr>
    </w:p>
    <w:p w:rsidR="00627D8F" w:rsidRPr="006368FA" w:rsidRDefault="00627D8F" w:rsidP="0045470B">
      <w:pPr>
        <w:jc w:val="both"/>
        <w:rPr>
          <w:rFonts w:ascii="Arial" w:hAnsi="Arial" w:cs="Arial"/>
        </w:rPr>
      </w:pPr>
      <w:r w:rsidRPr="006368FA">
        <w:rPr>
          <w:rFonts w:ascii="Arial" w:hAnsi="Arial" w:cs="Arial"/>
        </w:rPr>
        <w:tab/>
        <w:t xml:space="preserve">Vzrok za začetek križarskih vojn je bil, da so muslimani začeli ogrožati romanja </w:t>
      </w:r>
      <w:r w:rsidRPr="006368FA">
        <w:rPr>
          <w:rFonts w:ascii="Arial" w:hAnsi="Arial" w:cs="Arial"/>
          <w:color w:val="000000"/>
        </w:rPr>
        <w:t>(potovanje do verskih svetišč ali svetih krajev)</w:t>
      </w:r>
      <w:r w:rsidRPr="006368FA">
        <w:rPr>
          <w:rFonts w:ascii="Arial" w:hAnsi="Arial" w:cs="Arial"/>
        </w:rPr>
        <w:t xml:space="preserve"> kristjanov v svete kraje v Palestini. V 11. stoletju pa je dodatna ovira postala dinastija Seldžukov, ki je na Bližnjem vzhodu ustanovila močno državo.</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color w:val="000000"/>
        </w:rPr>
      </w:pPr>
      <w:r w:rsidRPr="006368FA">
        <w:rPr>
          <w:rFonts w:ascii="Arial" w:hAnsi="Arial" w:cs="Arial"/>
        </w:rPr>
        <w:tab/>
        <w:t>Tako so Seldžuki v drugi polovici 11. stoletja osvojili Jeruzalem in Antiohijo in s tem ogrozili romanja kristjanov ter ozemlja bizantinskega cesarstva.  Na koncilu (cerkvenem zboru) v Clermontu 27. novembra 1095 je papež Urban II.</w:t>
      </w:r>
      <w:r w:rsidRPr="006368FA">
        <w:rPr>
          <w:rFonts w:ascii="Arial" w:hAnsi="Arial" w:cs="Arial"/>
          <w:color w:val="000000"/>
        </w:rPr>
        <w:t xml:space="preserve"> pozval na sveto vojno. Cilj je bila osvoboditev Jeruzalema in pomoč bizantinskemu cesarju Alekseju I., katerega cesarstvo so ogrožali muslimani, vendar pa so vojne zaznamovali tudi napadi na Jude in ropanja prebivalcev na poti v Sveto deželo. Na poti so zagrešili številna okrutna dejanja in pokole prebivalstva ne glede na to, ali so bili to judje ali kristjani.</w:t>
      </w:r>
    </w:p>
    <w:p w:rsidR="00627D8F" w:rsidRPr="006368FA" w:rsidRDefault="00627D8F" w:rsidP="0045470B">
      <w:pPr>
        <w:jc w:val="both"/>
        <w:rPr>
          <w:rFonts w:ascii="Arial" w:hAnsi="Arial" w:cs="Arial"/>
          <w:color w:val="000000"/>
        </w:rPr>
      </w:pPr>
    </w:p>
    <w:p w:rsidR="00627D8F" w:rsidRPr="006368FA" w:rsidRDefault="00627D8F" w:rsidP="0045470B">
      <w:pPr>
        <w:jc w:val="both"/>
        <w:rPr>
          <w:rFonts w:ascii="Arial" w:hAnsi="Arial" w:cs="Arial"/>
          <w:color w:val="000000"/>
        </w:rPr>
      </w:pPr>
      <w:r w:rsidRPr="006368FA">
        <w:rPr>
          <w:rFonts w:ascii="Arial" w:hAnsi="Arial" w:cs="Arial"/>
          <w:color w:val="000000"/>
        </w:rPr>
        <w:tab/>
        <w:t xml:space="preserve">Tistim, ki bi se udeležili vojnega pohoda, je papež obljubljal odpuščanje grehov: »Naj bo siromak, plemič ali ropar. Naj pade na poti ali v boju mu bodo odpuščeni vsi grehi!« </w:t>
      </w:r>
    </w:p>
    <w:p w:rsidR="00627D8F" w:rsidRPr="006368FA" w:rsidRDefault="00627D8F" w:rsidP="0045470B">
      <w:pPr>
        <w:jc w:val="both"/>
        <w:rPr>
          <w:rFonts w:ascii="Arial" w:hAnsi="Arial" w:cs="Arial"/>
        </w:rPr>
      </w:pPr>
      <w:r w:rsidRPr="006368FA">
        <w:rPr>
          <w:rFonts w:ascii="Arial" w:hAnsi="Arial" w:cs="Arial"/>
        </w:rPr>
        <w:t>V vojno so se poleg vitezov brez posesti odpravili tudi kmetje, reveži in pripadniki drugih slojev. Ljudje so se udeležili pohodov udeležili zaradi želje po pustolovščinah, ker je tako zahteval njihov zemljiški gospod, nekateri zaradi prepričanja, da bodo storili nekaj dobrega, plemenitega, veliko pa je bilo tudi takih, ki so si od pohodov obetali bogastvo.</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b/>
          <w:bCs/>
        </w:rPr>
      </w:pPr>
      <w:r w:rsidRPr="006368FA">
        <w:rPr>
          <w:rFonts w:ascii="Arial" w:hAnsi="Arial" w:cs="Arial"/>
          <w:b/>
          <w:bCs/>
        </w:rPr>
        <w:t>PRVA KRIŽARSKA VOJNA</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r w:rsidRPr="006368FA">
        <w:rPr>
          <w:rFonts w:ascii="Arial" w:hAnsi="Arial" w:cs="Arial"/>
        </w:rPr>
        <w:tab/>
        <w:t>Prvi križarski pohod se je začel leta 1096. Na pot se je odpravilo kar 330.000 (večinoma francoskih) vitezov in spremljevalcev (šestina celotnega slovenskega prebivalstva), do Jeruzalema pa jih je prispelo le 40 000 (osemkrat manj).</w:t>
      </w:r>
    </w:p>
    <w:p w:rsidR="00627D8F" w:rsidRPr="006368FA" w:rsidRDefault="00627D8F" w:rsidP="0045470B">
      <w:pPr>
        <w:jc w:val="both"/>
        <w:rPr>
          <w:rFonts w:ascii="Arial" w:hAnsi="Arial" w:cs="Arial"/>
        </w:rPr>
      </w:pPr>
      <w:r w:rsidRPr="006368FA">
        <w:rPr>
          <w:rFonts w:ascii="Arial" w:hAnsi="Arial" w:cs="Arial"/>
        </w:rPr>
        <w:tab/>
        <w:t>Najprej so osvojili Antiohijo (menih Peter Bartolomej našel „sveto sulico“) in dele nekdanjih ozemelj Bizanca. Spori med Bizancem in križarji (nekdaj bizantinsko Antiohijo križarji zadržijo zase).</w:t>
      </w:r>
    </w:p>
    <w:p w:rsidR="00627D8F" w:rsidRPr="006368FA" w:rsidRDefault="00627D8F" w:rsidP="0045470B">
      <w:pPr>
        <w:pStyle w:val="BodyText"/>
        <w:ind w:firstLine="708"/>
        <w:jc w:val="both"/>
        <w:rPr>
          <w:rFonts w:ascii="Arial" w:hAnsi="Arial" w:cs="Arial"/>
          <w:color w:val="000000"/>
        </w:rPr>
      </w:pPr>
      <w:r w:rsidRPr="006368FA">
        <w:rPr>
          <w:rFonts w:ascii="Arial" w:hAnsi="Arial" w:cs="Arial"/>
          <w:color w:val="000000"/>
        </w:rPr>
        <w:t xml:space="preserve">Križarji so morali hitro napasti Jeruzalem, saj so obleganci (muslimani) zastrupili vse vodnjake v premeru </w:t>
      </w:r>
      <w:smartTag w:uri="urn:schemas-microsoft-com:office:smarttags" w:element="metricconverter">
        <w:smartTagPr>
          <w:attr w:name="ProductID" w:val="10 km"/>
        </w:smartTagPr>
        <w:r w:rsidRPr="006368FA">
          <w:rPr>
            <w:rFonts w:ascii="Arial" w:hAnsi="Arial" w:cs="Arial"/>
            <w:color w:val="000000"/>
          </w:rPr>
          <w:t>10 km</w:t>
        </w:r>
      </w:smartTag>
      <w:r w:rsidRPr="006368FA">
        <w:rPr>
          <w:rFonts w:ascii="Arial" w:hAnsi="Arial" w:cs="Arial"/>
          <w:color w:val="000000"/>
        </w:rPr>
        <w:t xml:space="preserve"> od mesta. Les za gradnjo lestev, katapultov in trebušejev so morali dovažati po morju. Tri lesene stolpe, s katerih je bilo mogoče napasti zgornje dele obzidja, so ovesili s kožami, s katerimi so se vojaki obvarovali puščic in »grškega ognja« (mešanica petroleja, živega apna, ki se vžge ob stiku z vodo in ga je nemogoče pogasiti).  Zaradi vročine jih je veliko pomrlo. ("…pokol je bil tako velik, da so naši ljudje do gležnjev bredli po krvi… ")</w:t>
      </w:r>
    </w:p>
    <w:p w:rsidR="00627D8F" w:rsidRPr="006368FA" w:rsidRDefault="00627D8F" w:rsidP="0045470B">
      <w:pPr>
        <w:jc w:val="both"/>
        <w:rPr>
          <w:rFonts w:ascii="Arial" w:hAnsi="Arial" w:cs="Arial"/>
          <w:color w:val="000000"/>
        </w:rPr>
      </w:pPr>
      <w:r w:rsidRPr="006368FA">
        <w:rPr>
          <w:rFonts w:ascii="Arial" w:hAnsi="Arial" w:cs="Arial"/>
        </w:rPr>
        <w:t xml:space="preserve">Leta 1099 so po 4-tedenskem obleganju zavzeli Jeruzalem s pomočjo oblegovalnega stolpa in zaradi neenotnosti muslimanov. </w:t>
      </w:r>
      <w:r w:rsidRPr="006368FA">
        <w:rPr>
          <w:rFonts w:ascii="Arial" w:hAnsi="Arial" w:cs="Arial"/>
          <w:color w:val="000000"/>
        </w:rPr>
        <w:t>Na Bližnjem vzhodu jim je uspelo ustanoviti 4 manjše državice:  Edes, Antiohijo, Tripoli in Jeruzalemsko kraljestvo.</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color w:val="000000"/>
        </w:rPr>
      </w:pPr>
      <w:r w:rsidRPr="006368FA">
        <w:rPr>
          <w:rFonts w:ascii="Arial" w:hAnsi="Arial" w:cs="Arial"/>
          <w:color w:val="000000"/>
        </w:rPr>
        <w:lastRenderedPageBreak/>
        <w:t>Po vojni se je začel razcvet večjih mest, ki je pomenil nov denar za nove odprave. Italijanske obmorske mestne države kot sta Benetke in Genova, so začele širiti trgovino z Bližnjim vzhodom.</w:t>
      </w:r>
    </w:p>
    <w:p w:rsidR="00627D8F" w:rsidRPr="006368FA" w:rsidRDefault="00627D8F" w:rsidP="0045470B">
      <w:pPr>
        <w:jc w:val="both"/>
        <w:rPr>
          <w:rFonts w:ascii="Arial" w:hAnsi="Arial" w:cs="Arial"/>
          <w:color w:val="000000"/>
        </w:rPr>
      </w:pPr>
    </w:p>
    <w:p w:rsidR="00627D8F" w:rsidRPr="006368FA" w:rsidRDefault="00627D8F" w:rsidP="0045470B">
      <w:pPr>
        <w:jc w:val="both"/>
        <w:rPr>
          <w:rFonts w:ascii="Arial" w:hAnsi="Arial" w:cs="Arial"/>
          <w:color w:val="000000"/>
        </w:rPr>
      </w:pPr>
    </w:p>
    <w:p w:rsidR="00627D8F" w:rsidRPr="006368FA" w:rsidRDefault="00627D8F" w:rsidP="0045470B">
      <w:pPr>
        <w:jc w:val="both"/>
        <w:rPr>
          <w:rFonts w:ascii="Arial" w:hAnsi="Arial" w:cs="Arial"/>
          <w:color w:val="000000"/>
        </w:rPr>
      </w:pPr>
    </w:p>
    <w:p w:rsidR="00627D8F" w:rsidRPr="006368FA" w:rsidRDefault="00627D8F" w:rsidP="0045470B">
      <w:pPr>
        <w:jc w:val="both"/>
        <w:rPr>
          <w:rFonts w:ascii="Arial" w:hAnsi="Arial" w:cs="Arial"/>
          <w:b/>
          <w:bCs/>
        </w:rPr>
      </w:pPr>
      <w:r w:rsidRPr="006368FA">
        <w:rPr>
          <w:rFonts w:ascii="Arial" w:hAnsi="Arial" w:cs="Arial"/>
          <w:b/>
          <w:bCs/>
        </w:rPr>
        <w:t>VITEŠKI REDI</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r w:rsidRPr="006368FA">
        <w:rPr>
          <w:rFonts w:ascii="Arial" w:hAnsi="Arial" w:cs="Arial"/>
        </w:rPr>
        <w:t xml:space="preserve">Dvajset let po koncu prve vojne so francoski križarji in vitezi ustanovili viteški red, imenovan </w:t>
      </w:r>
      <w:r w:rsidRPr="006368FA">
        <w:rPr>
          <w:rFonts w:ascii="Arial" w:hAnsi="Arial" w:cs="Arial"/>
          <w:b/>
          <w:bCs/>
        </w:rPr>
        <w:t>templjarji</w:t>
      </w:r>
      <w:r w:rsidRPr="006368FA">
        <w:rPr>
          <w:rFonts w:ascii="Arial" w:hAnsi="Arial" w:cs="Arial"/>
        </w:rPr>
        <w:t xml:space="preserve"> </w:t>
      </w:r>
      <w:r w:rsidRPr="006368FA">
        <w:rPr>
          <w:rFonts w:ascii="Arial" w:hAnsi="Arial" w:cs="Arial"/>
          <w:color w:val="000000"/>
        </w:rPr>
        <w:t>(ubogi vitezi Kristusa in Salomonovega templja – mislili so, da je mošeja na Tempeljskem griču v Jeruzalemu, ob kateri so imeli sedež, del Salomonovega templja)</w:t>
      </w:r>
      <w:r w:rsidRPr="006368FA">
        <w:rPr>
          <w:rFonts w:ascii="Arial" w:hAnsi="Arial" w:cs="Arial"/>
        </w:rPr>
        <w:t>, katerih naloga je bila, da zaščitijo romarje. Čeprav so se zaobljubili revščini, devištvu in pokorščini, so obogate</w:t>
      </w:r>
      <w:r w:rsidR="00BA5EBD" w:rsidRPr="006368FA">
        <w:rPr>
          <w:rFonts w:ascii="Arial" w:hAnsi="Arial" w:cs="Arial"/>
        </w:rPr>
        <w:t>li s pridobivanjem ozemelj. Bil</w:t>
      </w:r>
      <w:r w:rsidRPr="006368FA">
        <w:rPr>
          <w:rFonts w:ascii="Arial" w:hAnsi="Arial" w:cs="Arial"/>
        </w:rPr>
        <w:t xml:space="preserve">i naj bi tudi tisti, ki so varovali sveti gral. Imeli so belo ogrinjalo z rdečim križem z razceplenimi kraki. Nekaj let kasneje je nastal tudi red </w:t>
      </w:r>
      <w:r w:rsidRPr="006368FA">
        <w:rPr>
          <w:rFonts w:ascii="Arial" w:hAnsi="Arial" w:cs="Arial"/>
          <w:b/>
          <w:bCs/>
        </w:rPr>
        <w:t>ivanovcev</w:t>
      </w:r>
      <w:r w:rsidRPr="006368FA">
        <w:rPr>
          <w:rFonts w:ascii="Arial" w:hAnsi="Arial" w:cs="Arial"/>
        </w:rPr>
        <w:t xml:space="preserve"> (špitalarji, hospitalci, Malteški vitezi, Red bolnišnice svetega Janeza). Opravljali so dobrodelno in bolniško službo, varovali meje v križarskih državah. Po koncu vojn odšli na Ciper, potem na Malto. Njihova oblačila so bila črna z belim osmerokrakim malteškim križem.</w:t>
      </w:r>
      <w:r w:rsidR="00BB426F" w:rsidRPr="006368FA">
        <w:rPr>
          <w:rFonts w:ascii="Arial" w:hAnsi="Arial" w:cs="Arial"/>
        </w:rPr>
        <w:t xml:space="preserve"> </w:t>
      </w:r>
      <w:r w:rsidRPr="006368FA">
        <w:rPr>
          <w:rFonts w:ascii="Arial" w:hAnsi="Arial" w:cs="Arial"/>
        </w:rPr>
        <w:t xml:space="preserve">Tretji viteški red je bil </w:t>
      </w:r>
      <w:r w:rsidRPr="006368FA">
        <w:rPr>
          <w:rFonts w:ascii="Arial" w:hAnsi="Arial" w:cs="Arial"/>
          <w:b/>
          <w:bCs/>
        </w:rPr>
        <w:t>nemški viteški red</w:t>
      </w:r>
      <w:r w:rsidRPr="006368FA">
        <w:rPr>
          <w:rFonts w:ascii="Arial" w:hAnsi="Arial" w:cs="Arial"/>
        </w:rPr>
        <w:t xml:space="preserve"> (tevtonci – podpora nemških cesarjev). Imeli so bela oblačila s črnim križem.</w:t>
      </w:r>
    </w:p>
    <w:p w:rsidR="00627D8F" w:rsidRPr="006368FA" w:rsidRDefault="00627D8F" w:rsidP="0045470B">
      <w:pPr>
        <w:jc w:val="both"/>
        <w:rPr>
          <w:rFonts w:ascii="Arial" w:hAnsi="Arial" w:cs="Arial"/>
        </w:rPr>
      </w:pPr>
      <w:r w:rsidRPr="006368FA">
        <w:rPr>
          <w:rFonts w:ascii="Arial" w:hAnsi="Arial" w:cs="Arial"/>
        </w:rPr>
        <w:tab/>
        <w:t>Člani redov so bili večinoma pripadniki nižjega plemstva, vitezi in bogati kmetje. V vojaške redove so sprejemali tudi ženske (donatorke), čeprav je bilo to prepovedano. Redi so imeli pomembno vlogo v skoraj vseh križarskih vojnah. (ostali: Red hlačne podveze, Red zlatega runa, Lazaristi...). Po koncu vojn so skrbeli za varnost romarjev, za kar pa so bili plačani in so tako obogateli, zato jih je Cerkev obtožila kivoverstva (mučili so jih in pobijali).</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b/>
          <w:bCs/>
        </w:rPr>
      </w:pPr>
      <w:r w:rsidRPr="006368FA">
        <w:rPr>
          <w:rFonts w:ascii="Arial" w:hAnsi="Arial" w:cs="Arial"/>
          <w:b/>
          <w:bCs/>
        </w:rPr>
        <w:t>DRUGA in SEVERNA KRIŽARSKA VOJNA</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r w:rsidRPr="006368FA">
        <w:rPr>
          <w:rFonts w:ascii="Arial" w:hAnsi="Arial" w:cs="Arial"/>
        </w:rPr>
        <w:tab/>
        <w:t xml:space="preserve">Potekala je sredi 12. stoletja </w:t>
      </w:r>
      <w:r w:rsidRPr="006368FA">
        <w:rPr>
          <w:rFonts w:ascii="Arial" w:hAnsi="Arial" w:cs="Arial"/>
          <w:color w:val="000000"/>
        </w:rPr>
        <w:t>(1145-1149)</w:t>
      </w:r>
      <w:r w:rsidRPr="006368FA">
        <w:rPr>
          <w:rFonts w:ascii="Arial" w:hAnsi="Arial" w:cs="Arial"/>
        </w:rPr>
        <w:t>. Povod je bil, da so muslimani zavzeli Edesso, eno izmed štirih križarskih državic na Bližnjem vzhodu, zato je papež Evgenij III. pozval na vojno. Križarji so pod vodstvom francoskega in nemškega kralja izgubili proti Turkom Seldžukom v Anatoliji (Mala Azija). Edini uspeh te vojne je bil, da so na Portugalskem uspeli osvojiti Lizbono.</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r w:rsidRPr="006368FA">
        <w:rPr>
          <w:rFonts w:ascii="Arial" w:hAnsi="Arial" w:cs="Arial"/>
        </w:rPr>
        <w:tab/>
        <w:t>Hkrati se je na vzhodu začela severna križarska vojna, ki je potekala več stoletij, njen namen pa je bilo prisilno pokristjanjevanje poganskih plemen.</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b/>
          <w:bCs/>
        </w:rPr>
      </w:pPr>
      <w:r w:rsidRPr="006368FA">
        <w:rPr>
          <w:rFonts w:ascii="Arial" w:hAnsi="Arial" w:cs="Arial"/>
        </w:rPr>
        <w:t>T</w:t>
      </w:r>
      <w:r w:rsidRPr="006368FA">
        <w:rPr>
          <w:rFonts w:ascii="Arial" w:hAnsi="Arial" w:cs="Arial"/>
          <w:b/>
          <w:bCs/>
        </w:rPr>
        <w:t>RETJA KRIŽARSKA VOJNA</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color w:val="000000"/>
        </w:rPr>
      </w:pPr>
      <w:r w:rsidRPr="006368FA">
        <w:rPr>
          <w:rFonts w:ascii="Arial" w:hAnsi="Arial" w:cs="Arial"/>
        </w:rPr>
        <w:tab/>
        <w:t xml:space="preserve">Tretja križarska vojna je potekala konec 12. stoletja (1189-1192). To je bil največji križarski pohod. Udeležili so se ga tudi nemški cesar Friderik I. Barbarossa, francoski kralj Filip II. Avgust in angleški kralj Rihard I. Angleški Levjesrčni. Ker je l. </w:t>
      </w:r>
      <w:r w:rsidRPr="006368FA">
        <w:rPr>
          <w:rFonts w:ascii="Arial" w:hAnsi="Arial" w:cs="Arial"/>
          <w:color w:val="000000"/>
        </w:rPr>
        <w:t>1187 Saladin zavzel Jeruzalem in več drugih mest (Akka), je papež Gregor VIII. pozval na vojno.</w:t>
      </w:r>
    </w:p>
    <w:p w:rsidR="00627D8F" w:rsidRPr="006368FA" w:rsidRDefault="00627D8F" w:rsidP="0045470B">
      <w:pPr>
        <w:jc w:val="both"/>
        <w:rPr>
          <w:rFonts w:ascii="Arial" w:hAnsi="Arial" w:cs="Arial"/>
        </w:rPr>
      </w:pPr>
      <w:r w:rsidRPr="006368FA">
        <w:rPr>
          <w:rFonts w:ascii="Arial" w:hAnsi="Arial" w:cs="Arial"/>
        </w:rPr>
        <w:tab/>
        <w:t>Rihard se je po morju odpravil po morju proti Jeruzalemu, Barbarossa pa po kopnem. Vojna se je končala s pogodbo, ki je kristjanom dovoljevala romanje v Jeruzalem, ta pa je ostal pod oblastjo muslimanov. Križarjem je uspelo pridobiti Akko nazaj.</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i/>
          <w:iCs/>
          <w:color w:val="000000"/>
          <w:sz w:val="22"/>
          <w:szCs w:val="22"/>
        </w:rPr>
      </w:pPr>
      <w:r w:rsidRPr="006368FA">
        <w:rPr>
          <w:rFonts w:ascii="Arial" w:hAnsi="Arial" w:cs="Arial"/>
          <w:i/>
          <w:iCs/>
          <w:color w:val="000000"/>
          <w:sz w:val="22"/>
          <w:szCs w:val="22"/>
        </w:rPr>
        <w:t xml:space="preserve">RIHARD I. Angleški (Levjesrčni) je bil kralj Anglije in polovice Francije, ki je na oblast prišel tako, da se je z brati uprl proti svojemu očetu Henriku II. Le šest mesecev po kronanju je odšel na TRETJO križarsko vojno proti Saladinu. Na poti domov je doživel bodolom – ujel ga je nemški cesar na poti čez Avstrijo in ga Angležem prodali za </w:t>
      </w:r>
      <w:smartTag w:uri="urn:schemas-microsoft-com:office:smarttags" w:element="metricconverter">
        <w:smartTagPr>
          <w:attr w:name="ProductID" w:val="100000 funtov"/>
        </w:smartTagPr>
        <w:r w:rsidRPr="006368FA">
          <w:rPr>
            <w:rFonts w:ascii="Arial" w:hAnsi="Arial" w:cs="Arial"/>
            <w:i/>
            <w:iCs/>
            <w:color w:val="000000"/>
            <w:sz w:val="22"/>
            <w:szCs w:val="22"/>
          </w:rPr>
          <w:t>100000 funtov</w:t>
        </w:r>
      </w:smartTag>
      <w:r w:rsidRPr="006368FA">
        <w:rPr>
          <w:rFonts w:ascii="Arial" w:hAnsi="Arial" w:cs="Arial"/>
          <w:i/>
          <w:iCs/>
          <w:color w:val="000000"/>
          <w:sz w:val="22"/>
          <w:szCs w:val="22"/>
        </w:rPr>
        <w:t>. Po izpustitvi se je bojeval proti Francozom. Umrl je zaradi zastrupljene rane pri Limogesu v Franciji.</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i/>
          <w:iCs/>
          <w:color w:val="000000"/>
          <w:sz w:val="22"/>
          <w:szCs w:val="22"/>
        </w:rPr>
      </w:pPr>
      <w:r w:rsidRPr="006368FA">
        <w:rPr>
          <w:rFonts w:ascii="Arial" w:hAnsi="Arial" w:cs="Arial"/>
          <w:i/>
          <w:iCs/>
          <w:color w:val="000000"/>
          <w:sz w:val="22"/>
          <w:szCs w:val="22"/>
        </w:rPr>
        <w:t>SALADIN – pameten, sposoben, viteški poveljnik, milosten do nasprotnikov, spoštovan tudi s strani sovražnikov. Bil je vojskovodja in sultan. Ko je bil Rihard ranjen, mu je Saladin  ponudil svojega osebnega zdravnika. S tem mu je napravil pomembno uslugo, saj je bila muslimanska medicina tedaj bistveno naprednejša od evropske. Po tem ko je Rihard v boju izgubil konja, mu je Saladin v nadomestilo poslal dva. Razmišljala sta celo o pomiritvi s poroko Rihardove sestre Ivane Angleške s Saladinovim mlajšim bratom Al-Adilom I. in Jeruzalemom kot doto, vendar so ta pogajanja propadla zaradi verskih neskladij na obeh straneh. Nikdar pa se nista srečala iz oči v oči. Ko so po Saladinovi smrti odprli njegovo grobnico so ugotovili, da ni v njej dovolj denarja niti za pogreb – bogastvo razdal revnim.</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b/>
          <w:bCs/>
        </w:rPr>
      </w:pPr>
    </w:p>
    <w:p w:rsidR="00627D8F" w:rsidRPr="006368FA" w:rsidRDefault="00627D8F" w:rsidP="0045470B">
      <w:pPr>
        <w:jc w:val="both"/>
        <w:rPr>
          <w:rFonts w:ascii="Arial" w:hAnsi="Arial" w:cs="Arial"/>
          <w:b/>
          <w:bCs/>
        </w:rPr>
      </w:pPr>
      <w:r w:rsidRPr="006368FA">
        <w:rPr>
          <w:rFonts w:ascii="Arial" w:hAnsi="Arial" w:cs="Arial"/>
          <w:b/>
          <w:bCs/>
        </w:rPr>
        <w:t>ČETRTA KRIŽARSKA VOJNA in VOJNA V FRANCIJI</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r w:rsidRPr="006368FA">
        <w:rPr>
          <w:rFonts w:ascii="Arial" w:hAnsi="Arial" w:cs="Arial"/>
        </w:rPr>
        <w:tab/>
        <w:t>Četrta križarska vojna v začetku 13. stoletja (</w:t>
      </w:r>
      <w:r w:rsidRPr="006368FA">
        <w:rPr>
          <w:rFonts w:ascii="Arial" w:hAnsi="Arial" w:cs="Arial"/>
          <w:color w:val="000000"/>
        </w:rPr>
        <w:t>1202–1204 , v</w:t>
      </w:r>
      <w:r w:rsidRPr="006368FA">
        <w:rPr>
          <w:rFonts w:ascii="Arial" w:hAnsi="Arial" w:cs="Arial"/>
        </w:rPr>
        <w:t xml:space="preserve"> Egipt, papež Inocenc III.) je pokazala vse slabosti križarskih vojn – Benečani so križarje v zameno za prevoz izkoristili, da so križarji namesto njih zavzeli Zadar in Split. Sledilo je ropanje Bizanca (Aleksej IV. želel na prestol, v zameno obljubil vojaško podporo, denar), ki je uničilo večji del umetnostnih zakladov mesta. To je bil višek nasprotovanj med Bizancem in križarji (1054 – verski razkol).</w:t>
      </w:r>
    </w:p>
    <w:p w:rsidR="00627D8F" w:rsidRPr="006368FA" w:rsidRDefault="00627D8F" w:rsidP="0045470B">
      <w:pPr>
        <w:jc w:val="both"/>
        <w:rPr>
          <w:rFonts w:ascii="Arial" w:hAnsi="Arial" w:cs="Arial"/>
        </w:rPr>
      </w:pPr>
      <w:r w:rsidRPr="006368FA">
        <w:rPr>
          <w:rFonts w:ascii="Arial" w:hAnsi="Arial" w:cs="Arial"/>
        </w:rPr>
        <w:t>Na istem mestu so potem ustanovili latinsko cesarstvo pod beneškim vplivom. V Egipt nikoli niso prišli.</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r w:rsidRPr="006368FA">
        <w:rPr>
          <w:rFonts w:ascii="Arial" w:hAnsi="Arial" w:cs="Arial"/>
        </w:rPr>
        <w:t xml:space="preserve">Leta 1208 je Vatikan sprožil vojno </w:t>
      </w:r>
      <w:r w:rsidR="002E0981" w:rsidRPr="006368FA">
        <w:rPr>
          <w:rFonts w:ascii="Arial" w:hAnsi="Arial" w:cs="Arial"/>
        </w:rPr>
        <w:t>p</w:t>
      </w:r>
      <w:r w:rsidRPr="006368FA">
        <w:rPr>
          <w:rFonts w:ascii="Arial" w:hAnsi="Arial" w:cs="Arial"/>
        </w:rPr>
        <w:t>roti katarom oz. albižanom v južni Franciji, ki so spodbujali k uporu proti Cerkvi.</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r w:rsidRPr="006368FA">
        <w:rPr>
          <w:rFonts w:ascii="Arial" w:hAnsi="Arial" w:cs="Arial"/>
        </w:rPr>
        <w:t>Po Evropi preganjali krivoverce (heretike)</w:t>
      </w:r>
      <w:r w:rsidRPr="006368FA">
        <w:rPr>
          <w:rFonts w:ascii="Arial" w:hAnsi="Arial" w:cs="Arial"/>
          <w:b/>
          <w:bCs/>
        </w:rPr>
        <w:t>-</w:t>
      </w:r>
      <w:r w:rsidRPr="006368FA">
        <w:rPr>
          <w:rFonts w:ascii="Arial" w:hAnsi="Arial" w:cs="Arial"/>
        </w:rPr>
        <w:t xml:space="preserve"> </w:t>
      </w:r>
      <w:r w:rsidRPr="006368FA">
        <w:rPr>
          <w:rFonts w:ascii="Arial" w:hAnsi="Arial" w:cs="Arial"/>
          <w:b/>
          <w:bCs/>
        </w:rPr>
        <w:t>bogomile</w:t>
      </w:r>
      <w:r w:rsidRPr="006368FA">
        <w:rPr>
          <w:rFonts w:ascii="Arial" w:hAnsi="Arial" w:cs="Arial"/>
        </w:rPr>
        <w:t xml:space="preserve">, </w:t>
      </w:r>
      <w:r w:rsidRPr="006368FA">
        <w:rPr>
          <w:rFonts w:ascii="Arial" w:hAnsi="Arial" w:cs="Arial"/>
          <w:b/>
          <w:bCs/>
        </w:rPr>
        <w:t>katare</w:t>
      </w:r>
      <w:r w:rsidRPr="006368FA">
        <w:rPr>
          <w:rFonts w:ascii="Arial" w:hAnsi="Arial" w:cs="Arial"/>
        </w:rPr>
        <w:t xml:space="preserve"> (albižane) – sorodna verska gibanja v času od 11.-14. stoleja. Razširila so se na področju današnje Italije, N</w:t>
      </w:r>
      <w:r w:rsidR="00065884" w:rsidRPr="006368FA">
        <w:rPr>
          <w:rFonts w:ascii="Arial" w:hAnsi="Arial" w:cs="Arial"/>
        </w:rPr>
        <w:t>emčije, Franc</w:t>
      </w:r>
      <w:r w:rsidRPr="006368FA">
        <w:rPr>
          <w:rFonts w:ascii="Arial" w:hAnsi="Arial" w:cs="Arial"/>
        </w:rPr>
        <w:t>ije in Španije. Katari izvirajo z vzhoda (Makedonija), korenine pa ima v perzijski religiji ter krščanstvu. (vse na tem svetu je delo zlobnega duha oz. hudiča; ne priznavajo papeža). Nekateri so jih povezovali s svetim gralom.</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b/>
          <w:bCs/>
        </w:rPr>
      </w:pPr>
      <w:r w:rsidRPr="006368FA">
        <w:rPr>
          <w:rFonts w:ascii="Arial" w:hAnsi="Arial" w:cs="Arial"/>
          <w:b/>
          <w:bCs/>
        </w:rPr>
        <w:t>OTROŠKA KRIŽARSKA VOJNA</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r w:rsidRPr="006368FA">
        <w:rPr>
          <w:rFonts w:ascii="Arial" w:hAnsi="Arial" w:cs="Arial"/>
        </w:rPr>
        <w:tab/>
        <w:t>Otroška križarska vojna (1215) – zbrali so nekaj tisoč od 8 do 16 let starih otrok (nedolžnim bi se morda posrečilo to, kar ni uspelo vojakom, ki so bili obremenjeni z zločini). Namesto da bi se jim odprlo morje kot so jim obljubljali tisti, ki so jih zbrali za vojno, so jim prevoz ponudili beneški trgovci, ki so tiste, ki niso pomrli na morju, prodali v sužnost Arabcem.</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b/>
          <w:bCs/>
        </w:rPr>
      </w:pPr>
      <w:r w:rsidRPr="006368FA">
        <w:rPr>
          <w:rFonts w:ascii="Arial" w:hAnsi="Arial" w:cs="Arial"/>
          <w:b/>
          <w:bCs/>
        </w:rPr>
        <w:t>PETA KRIŽARSKA VOJNA</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r w:rsidRPr="006368FA">
        <w:rPr>
          <w:rFonts w:ascii="Arial" w:hAnsi="Arial" w:cs="Arial"/>
        </w:rPr>
        <w:t>Potekala v Egiptu.</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b/>
          <w:bCs/>
        </w:rPr>
      </w:pPr>
      <w:r w:rsidRPr="006368FA">
        <w:rPr>
          <w:rFonts w:ascii="Arial" w:hAnsi="Arial" w:cs="Arial"/>
          <w:b/>
          <w:bCs/>
        </w:rPr>
        <w:t>ŠESTA KRIŽARSKA VOJNA</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r w:rsidRPr="006368FA">
        <w:rPr>
          <w:rFonts w:ascii="Arial" w:hAnsi="Arial" w:cs="Arial"/>
        </w:rPr>
        <w:tab/>
        <w:t xml:space="preserve">Friderik II. se zaradi bolezni vrne domov s pohoda, zato ga papež izobči. Čez eno leto odpluje v Jeruzalem, kjer se dogovori z muslimani in križarjem zagotovi Jeruzalem, Betlehem in Nazaret za dobo 10 let ter se okrona za jeruzalemskega kralja. To je bil edini križarski pohod, na katerega ni pozval Vatikan. </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i/>
          <w:iCs/>
        </w:rPr>
      </w:pPr>
      <w:r w:rsidRPr="006368FA">
        <w:rPr>
          <w:rFonts w:ascii="Arial" w:hAnsi="Arial" w:cs="Arial"/>
          <w:i/>
          <w:iCs/>
        </w:rPr>
        <w:t>KASNEJŠE ODPRAVE VEČINOMA NAMENJENE NA SEVER AFRIKE</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b/>
          <w:bCs/>
        </w:rPr>
      </w:pPr>
      <w:r w:rsidRPr="006368FA">
        <w:rPr>
          <w:rFonts w:ascii="Arial" w:hAnsi="Arial" w:cs="Arial"/>
          <w:b/>
          <w:bCs/>
        </w:rPr>
        <w:t>SEDMA KRIŽARSKA VOJNA</w:t>
      </w:r>
    </w:p>
    <w:p w:rsidR="00627D8F" w:rsidRPr="006368FA" w:rsidRDefault="00627D8F" w:rsidP="0045470B">
      <w:pPr>
        <w:jc w:val="both"/>
        <w:rPr>
          <w:rFonts w:ascii="Arial" w:hAnsi="Arial" w:cs="Arial"/>
          <w:b/>
          <w:bCs/>
        </w:rPr>
      </w:pPr>
    </w:p>
    <w:p w:rsidR="00DD287B" w:rsidRPr="006368FA" w:rsidRDefault="00DD287B" w:rsidP="0045470B">
      <w:pPr>
        <w:jc w:val="both"/>
        <w:rPr>
          <w:rFonts w:ascii="Arial" w:hAnsi="Arial" w:cs="Arial"/>
        </w:rPr>
      </w:pPr>
      <w:r w:rsidRPr="006368FA">
        <w:rPr>
          <w:rFonts w:ascii="Arial" w:hAnsi="Arial" w:cs="Arial"/>
        </w:rPr>
        <w:t>Spor z Egiptom – Egipt pokličejo po Horezmijce (S. Iran) – napadejo Jeruzalem.</w:t>
      </w:r>
      <w:r w:rsidR="00177B70" w:rsidRPr="006368FA">
        <w:rPr>
          <w:rFonts w:ascii="Arial" w:hAnsi="Arial" w:cs="Arial"/>
        </w:rPr>
        <w:t xml:space="preserve"> Neuspeh Ludvika IX.</w:t>
      </w:r>
      <w:r w:rsidR="004A774C" w:rsidRPr="006368FA">
        <w:rPr>
          <w:rFonts w:ascii="Arial" w:hAnsi="Arial" w:cs="Arial"/>
        </w:rPr>
        <w:t>, ki napade Egipt.</w:t>
      </w:r>
      <w:r w:rsidR="00177B70" w:rsidRPr="006368FA">
        <w:rPr>
          <w:rFonts w:ascii="Arial" w:hAnsi="Arial" w:cs="Arial"/>
        </w:rPr>
        <w:t xml:space="preserve"> Odide</w:t>
      </w:r>
      <w:r w:rsidR="00A45182" w:rsidRPr="006368FA">
        <w:rPr>
          <w:rFonts w:ascii="Arial" w:hAnsi="Arial" w:cs="Arial"/>
        </w:rPr>
        <w:t xml:space="preserve"> na dvor</w:t>
      </w:r>
      <w:r w:rsidR="00177B70" w:rsidRPr="006368FA">
        <w:rPr>
          <w:rFonts w:ascii="Arial" w:hAnsi="Arial" w:cs="Arial"/>
        </w:rPr>
        <w:t xml:space="preserve"> v Akko.</w:t>
      </w:r>
    </w:p>
    <w:p w:rsidR="00DD287B" w:rsidRPr="006368FA" w:rsidRDefault="00DD287B" w:rsidP="0045470B">
      <w:pPr>
        <w:jc w:val="both"/>
        <w:rPr>
          <w:rFonts w:ascii="Arial" w:hAnsi="Arial" w:cs="Arial"/>
          <w:b/>
          <w:bCs/>
        </w:rPr>
      </w:pPr>
    </w:p>
    <w:p w:rsidR="00627D8F" w:rsidRPr="006368FA" w:rsidRDefault="00627D8F" w:rsidP="0045470B">
      <w:pPr>
        <w:jc w:val="both"/>
        <w:rPr>
          <w:rFonts w:ascii="Arial" w:hAnsi="Arial" w:cs="Arial"/>
          <w:b/>
          <w:bCs/>
        </w:rPr>
      </w:pPr>
      <w:r w:rsidRPr="006368FA">
        <w:rPr>
          <w:rFonts w:ascii="Arial" w:hAnsi="Arial" w:cs="Arial"/>
          <w:b/>
          <w:bCs/>
        </w:rPr>
        <w:t>OSMA KRIŽARSKA VOJNA</w:t>
      </w:r>
    </w:p>
    <w:p w:rsidR="005C7AE5" w:rsidRPr="006368FA" w:rsidRDefault="005C7AE5" w:rsidP="0045470B">
      <w:pPr>
        <w:jc w:val="both"/>
        <w:rPr>
          <w:rFonts w:ascii="Arial" w:hAnsi="Arial" w:cs="Arial"/>
        </w:rPr>
      </w:pPr>
    </w:p>
    <w:p w:rsidR="00627D8F" w:rsidRPr="006368FA" w:rsidRDefault="00627D8F" w:rsidP="0045470B">
      <w:pPr>
        <w:jc w:val="both"/>
        <w:rPr>
          <w:rFonts w:ascii="Arial" w:hAnsi="Arial" w:cs="Arial"/>
        </w:rPr>
      </w:pPr>
      <w:r w:rsidRPr="006368FA">
        <w:rPr>
          <w:rFonts w:ascii="Arial" w:hAnsi="Arial" w:cs="Arial"/>
        </w:rPr>
        <w:t>Ludvik IX. Francoski se je na pohod odpravil, da bi pomagal ostankom križarskih državic v Siriji, vendar se je preusmeril v Tunizijo in tam ostal le dva meseca, nato pa umrl.</w:t>
      </w:r>
    </w:p>
    <w:p w:rsidR="00627D8F" w:rsidRPr="006368FA" w:rsidRDefault="00627D8F" w:rsidP="0045470B">
      <w:pPr>
        <w:jc w:val="both"/>
        <w:rPr>
          <w:rFonts w:ascii="Arial" w:hAnsi="Arial" w:cs="Arial"/>
          <w:b/>
          <w:bCs/>
        </w:rPr>
      </w:pPr>
    </w:p>
    <w:p w:rsidR="00627D8F" w:rsidRPr="006368FA" w:rsidRDefault="00627D8F" w:rsidP="0045470B">
      <w:pPr>
        <w:jc w:val="both"/>
        <w:rPr>
          <w:rFonts w:ascii="Arial" w:hAnsi="Arial" w:cs="Arial"/>
          <w:b/>
          <w:bCs/>
        </w:rPr>
      </w:pPr>
      <w:r w:rsidRPr="006368FA">
        <w:rPr>
          <w:rFonts w:ascii="Arial" w:hAnsi="Arial" w:cs="Arial"/>
          <w:b/>
          <w:bCs/>
        </w:rPr>
        <w:t>DEVETA KRIŽARSKA VOJNA</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r w:rsidRPr="006368FA">
        <w:rPr>
          <w:rFonts w:ascii="Arial" w:hAnsi="Arial" w:cs="Arial"/>
        </w:rPr>
        <w:t>Že l. 1271 je bodoči angleški kralj Edvard I., ki je spremljal Ludvika na prejšnjem pohodu, v trdnjavi Akon sklenil enajstletno premirje s palestinskimi mameluki. Ti so leta 1289 osvojili Tripoli, tri leta kasneje še Akon in s tem dokončno pregnali kristjane iz Svete dežele.</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b/>
          <w:bCs/>
        </w:rPr>
      </w:pPr>
      <w:r w:rsidRPr="006368FA">
        <w:rPr>
          <w:rFonts w:ascii="Arial" w:hAnsi="Arial" w:cs="Arial"/>
          <w:b/>
          <w:bCs/>
        </w:rPr>
        <w:t>ŠPANSKA KRIŽARSKA VOJNA</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r w:rsidRPr="006368FA">
        <w:rPr>
          <w:rFonts w:ascii="Arial" w:hAnsi="Arial" w:cs="Arial"/>
        </w:rPr>
        <w:t>Boj Špancev proti Arabcem (rekonkvista - „ponovno zavzetje“) v času od 8. do 15. stoletja, ko so Španci in Portugalci zavzeli ozemlja, ki so jih zasedli Arabci.</w:t>
      </w:r>
    </w:p>
    <w:p w:rsidR="00627D8F" w:rsidRPr="006368FA" w:rsidRDefault="00627D8F" w:rsidP="0045470B">
      <w:pPr>
        <w:jc w:val="both"/>
        <w:rPr>
          <w:rFonts w:ascii="Arial" w:hAnsi="Arial" w:cs="Arial"/>
          <w:b/>
          <w:bCs/>
        </w:rPr>
      </w:pPr>
    </w:p>
    <w:p w:rsidR="00627D8F" w:rsidRPr="006368FA" w:rsidRDefault="00627D8F" w:rsidP="0045470B">
      <w:pPr>
        <w:jc w:val="both"/>
        <w:rPr>
          <w:rFonts w:ascii="Arial" w:hAnsi="Arial" w:cs="Arial"/>
          <w:b/>
          <w:bCs/>
        </w:rPr>
      </w:pPr>
      <w:r w:rsidRPr="006368FA">
        <w:rPr>
          <w:rFonts w:ascii="Arial" w:hAnsi="Arial" w:cs="Arial"/>
          <w:b/>
          <w:bCs/>
        </w:rPr>
        <w:t>POSLEDICE SVETE VOJNE</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r w:rsidRPr="006368FA">
        <w:rPr>
          <w:rFonts w:ascii="Arial" w:hAnsi="Arial" w:cs="Arial"/>
        </w:rPr>
        <w:tab/>
        <w:t>Križarske vojne so bile neuspešne, prizadele so velik del Evrope in Bližnjega vzhoda. Politično niso prinesle skoraj ničesar, so pa pospeševale kulturne in gospodarske stike med narodi (novi izdelki: začimbe, svila, zlato, dragi kamni..., poljske kulture: pomaranče, limone, sladkorni trs – trgovina, arabska znanost, matematika, medicina, astronomija, geografija, arhitektura, likovna umetnost, higiena, uporaba jedilnega pribora, grbov, tehnične pridobitve: krogle, polnjene s smodnikom, kompas, papir)</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r w:rsidRPr="006368FA">
        <w:rPr>
          <w:rFonts w:ascii="Arial" w:hAnsi="Arial" w:cs="Arial"/>
        </w:rPr>
        <w:t>GRB</w:t>
      </w:r>
    </w:p>
    <w:p w:rsidR="001270DC" w:rsidRPr="006368FA" w:rsidRDefault="001270DC" w:rsidP="0045470B">
      <w:pPr>
        <w:jc w:val="both"/>
        <w:rPr>
          <w:rFonts w:ascii="Arial" w:hAnsi="Arial" w:cs="Arial"/>
        </w:rPr>
      </w:pPr>
    </w:p>
    <w:p w:rsidR="00627D8F" w:rsidRPr="006368FA" w:rsidRDefault="00627D8F" w:rsidP="0045470B">
      <w:pPr>
        <w:jc w:val="both"/>
        <w:rPr>
          <w:rFonts w:ascii="Arial" w:hAnsi="Arial" w:cs="Arial"/>
        </w:rPr>
      </w:pPr>
      <w:r w:rsidRPr="006368FA">
        <w:rPr>
          <w:rFonts w:ascii="Arial" w:hAnsi="Arial" w:cs="Arial"/>
        </w:rPr>
        <w:t>V času križarskih vojn so nastali grbi, ki so služili  za medsebojno prepoznavanje vitezov v boju.</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r w:rsidRPr="006368FA">
        <w:rPr>
          <w:rFonts w:ascii="Arial" w:hAnsi="Arial" w:cs="Arial"/>
        </w:rPr>
        <w:t>KRIŽANKE</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color w:val="000000"/>
        </w:rPr>
      </w:pPr>
      <w:r w:rsidRPr="006368FA">
        <w:rPr>
          <w:rFonts w:ascii="Arial" w:hAnsi="Arial" w:cs="Arial"/>
        </w:rPr>
        <w:t>So bile samostan</w:t>
      </w:r>
      <w:r w:rsidR="00361101" w:rsidRPr="006368FA">
        <w:rPr>
          <w:rFonts w:ascii="Arial" w:hAnsi="Arial" w:cs="Arial"/>
        </w:rPr>
        <w:t xml:space="preserve"> </w:t>
      </w:r>
      <w:r w:rsidRPr="006368FA">
        <w:rPr>
          <w:rFonts w:ascii="Arial" w:hAnsi="Arial" w:cs="Arial"/>
        </w:rPr>
        <w:t xml:space="preserve"> nemškega viteškega reda. </w:t>
      </w:r>
      <w:r w:rsidRPr="006368FA">
        <w:rPr>
          <w:rFonts w:ascii="Arial" w:hAnsi="Arial" w:cs="Arial"/>
          <w:color w:val="000000"/>
        </w:rPr>
        <w:t>V Ljubljano je križarje poklical koroški vojvoda Ulrik III. Španhajmski leta 1228. Na jugozahodnem delu Novega trga so ti postavili samostan s cerkvijo in šolo.</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r w:rsidRPr="006368FA">
        <w:rPr>
          <w:rFonts w:ascii="Arial" w:hAnsi="Arial" w:cs="Arial"/>
        </w:rPr>
        <w:t>AVSTRIJSKA ZASTAVA</w:t>
      </w:r>
    </w:p>
    <w:p w:rsidR="00627D8F" w:rsidRPr="006368FA" w:rsidRDefault="00627D8F" w:rsidP="0045470B">
      <w:pPr>
        <w:jc w:val="both"/>
        <w:rPr>
          <w:rFonts w:ascii="Arial" w:hAnsi="Arial" w:cs="Arial"/>
        </w:rPr>
      </w:pPr>
    </w:p>
    <w:p w:rsidR="00627D8F" w:rsidRPr="006368FA" w:rsidRDefault="00627D8F" w:rsidP="0045470B">
      <w:pPr>
        <w:jc w:val="both"/>
        <w:rPr>
          <w:rFonts w:ascii="Arial" w:hAnsi="Arial" w:cs="Arial"/>
        </w:rPr>
      </w:pPr>
      <w:r w:rsidRPr="006368FA">
        <w:rPr>
          <w:rFonts w:ascii="Arial" w:hAnsi="Arial" w:cs="Arial"/>
        </w:rPr>
        <w:t>Po legendi naj bi bil za iznajdbo avstrijske zastave zaslužen avstrijski vojvoda Leopold V. Po eni izmed bitk v križarskih vojnah naj bi imel belo ogrinjalo povsem prepojeno s krvjo in ko si je snel pas, je pod njim ostal bel trak, ki se ga kri ni dotaknila (rdeča-bela-rdeča).</w:t>
      </w:r>
    </w:p>
    <w:sectPr w:rsidR="00627D8F" w:rsidRPr="006368FA">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15F" w:rsidRDefault="0096115F" w:rsidP="003902CA">
      <w:r>
        <w:separator/>
      </w:r>
    </w:p>
  </w:endnote>
  <w:endnote w:type="continuationSeparator" w:id="0">
    <w:p w:rsidR="0096115F" w:rsidRDefault="0096115F" w:rsidP="0039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F2F" w:rsidRDefault="00DF4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F2F" w:rsidRDefault="00DF4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F2F" w:rsidRDefault="00DF4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15F" w:rsidRDefault="0096115F" w:rsidP="003902CA">
      <w:r>
        <w:separator/>
      </w:r>
    </w:p>
  </w:footnote>
  <w:footnote w:type="continuationSeparator" w:id="0">
    <w:p w:rsidR="0096115F" w:rsidRDefault="0096115F" w:rsidP="00390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F2F" w:rsidRDefault="00DF4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2CA" w:rsidRDefault="00390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F2F" w:rsidRDefault="00DF4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3313"/>
    <w:rsid w:val="00065884"/>
    <w:rsid w:val="001270DC"/>
    <w:rsid w:val="00177B70"/>
    <w:rsid w:val="001B5130"/>
    <w:rsid w:val="002D70B2"/>
    <w:rsid w:val="002E0981"/>
    <w:rsid w:val="00342224"/>
    <w:rsid w:val="00361101"/>
    <w:rsid w:val="003902CA"/>
    <w:rsid w:val="003B351C"/>
    <w:rsid w:val="003E3313"/>
    <w:rsid w:val="0045470B"/>
    <w:rsid w:val="004A774C"/>
    <w:rsid w:val="004D4728"/>
    <w:rsid w:val="005C7AE5"/>
    <w:rsid w:val="00627D8F"/>
    <w:rsid w:val="006368FA"/>
    <w:rsid w:val="006E5D56"/>
    <w:rsid w:val="00732C53"/>
    <w:rsid w:val="007F2277"/>
    <w:rsid w:val="0096115F"/>
    <w:rsid w:val="0099269E"/>
    <w:rsid w:val="00A45182"/>
    <w:rsid w:val="00A97F35"/>
    <w:rsid w:val="00AC2079"/>
    <w:rsid w:val="00BA5EBD"/>
    <w:rsid w:val="00BB426F"/>
    <w:rsid w:val="00C944DE"/>
    <w:rsid w:val="00DD287B"/>
    <w:rsid w:val="00DF4F2F"/>
    <w:rsid w:val="00E30A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Heading2">
    <w:name w:val="heading 2"/>
    <w:basedOn w:val="Naslov1"/>
    <w:next w:val="BodyText"/>
    <w:qFormat/>
    <w:pPr>
      <w:numPr>
        <w:ilvl w:val="1"/>
        <w:numId w:val="1"/>
      </w:numPr>
      <w:outlineLvl w:val="1"/>
    </w:pPr>
    <w:rPr>
      <w:rFonts w:ascii="Times New Roman" w:eastAsia="Arial Unicode MS"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Privzetapisavaodstavka1">
    <w:name w:val="Privzeta pisava odstavka1"/>
  </w:style>
  <w:style w:type="character" w:customStyle="1" w:styleId="WW8Num1z0">
    <w:name w:val="WW8Num1z0"/>
    <w:rPr>
      <w:rFonts w:ascii="Times New Roman" w:eastAsia="Times New Roman" w:hAnsi="Times New Roman" w:cs="Times New Roman"/>
    </w:rPr>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link w:val="HeaderChar"/>
    <w:uiPriority w:val="99"/>
    <w:rsid w:val="003902CA"/>
    <w:pPr>
      <w:tabs>
        <w:tab w:val="center" w:pos="4536"/>
        <w:tab w:val="right" w:pos="9072"/>
      </w:tabs>
    </w:pPr>
  </w:style>
  <w:style w:type="character" w:customStyle="1" w:styleId="HeaderChar">
    <w:name w:val="Header Char"/>
    <w:link w:val="Header"/>
    <w:uiPriority w:val="99"/>
    <w:rsid w:val="003902CA"/>
    <w:rPr>
      <w:sz w:val="24"/>
      <w:szCs w:val="24"/>
      <w:lang w:eastAsia="ar-SA"/>
    </w:rPr>
  </w:style>
  <w:style w:type="paragraph" w:styleId="Footer">
    <w:name w:val="footer"/>
    <w:basedOn w:val="Normal"/>
    <w:link w:val="FooterChar"/>
    <w:rsid w:val="003902CA"/>
    <w:pPr>
      <w:tabs>
        <w:tab w:val="center" w:pos="4536"/>
        <w:tab w:val="right" w:pos="9072"/>
      </w:tabs>
    </w:pPr>
  </w:style>
  <w:style w:type="character" w:customStyle="1" w:styleId="FooterChar">
    <w:name w:val="Footer Char"/>
    <w:link w:val="Footer"/>
    <w:rsid w:val="003902CA"/>
    <w:rPr>
      <w:sz w:val="24"/>
      <w:szCs w:val="24"/>
      <w:lang w:eastAsia="ar-SA"/>
    </w:rPr>
  </w:style>
  <w:style w:type="paragraph" w:styleId="BalloonText">
    <w:name w:val="Balloon Text"/>
    <w:basedOn w:val="Normal"/>
    <w:link w:val="BalloonTextChar"/>
    <w:rsid w:val="003902CA"/>
    <w:rPr>
      <w:rFonts w:ascii="Tahoma" w:hAnsi="Tahoma" w:cs="Tahoma"/>
      <w:sz w:val="16"/>
      <w:szCs w:val="16"/>
    </w:rPr>
  </w:style>
  <w:style w:type="character" w:customStyle="1" w:styleId="BalloonTextChar">
    <w:name w:val="Balloon Text Char"/>
    <w:link w:val="BalloonText"/>
    <w:rsid w:val="003902C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9366</Characters>
  <Application>Microsoft Office Word</Application>
  <DocSecurity>0</DocSecurity>
  <Lines>78</Lines>
  <Paragraphs>21</Paragraphs>
  <ScaleCrop>false</ScaleCrop>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