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C8AD0" w14:textId="77777777" w:rsidR="007303BC" w:rsidRDefault="007303BC">
      <w:pPr>
        <w:pStyle w:val="Title"/>
      </w:pPr>
      <w:bookmarkStart w:id="0" w:name="_GoBack"/>
      <w:bookmarkEnd w:id="0"/>
    </w:p>
    <w:p w14:paraId="6B564F30" w14:textId="77777777" w:rsidR="007303BC" w:rsidRDefault="007303BC">
      <w:pPr>
        <w:pStyle w:val="Title"/>
      </w:pPr>
    </w:p>
    <w:p w14:paraId="6928C791" w14:textId="77777777" w:rsidR="007303BC" w:rsidRDefault="007303BC">
      <w:pPr>
        <w:pStyle w:val="Title"/>
      </w:pPr>
    </w:p>
    <w:p w14:paraId="5C7CEB80" w14:textId="77777777" w:rsidR="007303BC" w:rsidRDefault="007303BC">
      <w:pPr>
        <w:pStyle w:val="Title"/>
      </w:pPr>
    </w:p>
    <w:p w14:paraId="3F6387EF" w14:textId="77777777" w:rsidR="007303BC" w:rsidRDefault="007303BC">
      <w:pPr>
        <w:pStyle w:val="Title"/>
      </w:pPr>
    </w:p>
    <w:p w14:paraId="6862AE05" w14:textId="77777777" w:rsidR="007303BC" w:rsidRDefault="007303BC">
      <w:pPr>
        <w:pStyle w:val="Title"/>
      </w:pPr>
      <w:r>
        <w:t>Napad na Francijo in Beneluks</w:t>
      </w:r>
    </w:p>
    <w:p w14:paraId="2CBAD99F" w14:textId="77777777" w:rsidR="007303BC" w:rsidRDefault="007303BC">
      <w:pPr>
        <w:jc w:val="center"/>
        <w:rPr>
          <w:b/>
          <w:sz w:val="60"/>
        </w:rPr>
      </w:pPr>
    </w:p>
    <w:p w14:paraId="173B8081" w14:textId="77777777" w:rsidR="007303BC" w:rsidRDefault="007303BC">
      <w:pPr>
        <w:jc w:val="center"/>
        <w:rPr>
          <w:b/>
          <w:sz w:val="50"/>
        </w:rPr>
      </w:pPr>
      <w:r>
        <w:rPr>
          <w:b/>
          <w:sz w:val="50"/>
        </w:rPr>
        <w:t>(Seminarska)</w:t>
      </w:r>
    </w:p>
    <w:p w14:paraId="60BDA33D" w14:textId="77777777" w:rsidR="007303BC" w:rsidRDefault="007303BC">
      <w:pPr>
        <w:jc w:val="center"/>
        <w:rPr>
          <w:b/>
          <w:sz w:val="50"/>
        </w:rPr>
      </w:pPr>
    </w:p>
    <w:p w14:paraId="662C34D9" w14:textId="77777777" w:rsidR="007303BC" w:rsidRDefault="007303BC">
      <w:pPr>
        <w:jc w:val="center"/>
        <w:rPr>
          <w:b/>
          <w:sz w:val="50"/>
        </w:rPr>
      </w:pPr>
    </w:p>
    <w:p w14:paraId="48F452EE" w14:textId="77777777" w:rsidR="007303BC" w:rsidRDefault="007303BC">
      <w:pPr>
        <w:jc w:val="center"/>
        <w:rPr>
          <w:b/>
          <w:sz w:val="50"/>
        </w:rPr>
      </w:pPr>
    </w:p>
    <w:p w14:paraId="601E5617" w14:textId="77777777" w:rsidR="007303BC" w:rsidRDefault="007303BC">
      <w:pPr>
        <w:jc w:val="center"/>
        <w:rPr>
          <w:b/>
          <w:sz w:val="50"/>
        </w:rPr>
      </w:pPr>
    </w:p>
    <w:p w14:paraId="06D9A433" w14:textId="77777777" w:rsidR="007303BC" w:rsidRDefault="007303BC">
      <w:pPr>
        <w:jc w:val="center"/>
        <w:rPr>
          <w:b/>
          <w:sz w:val="50"/>
        </w:rPr>
      </w:pPr>
    </w:p>
    <w:p w14:paraId="667CE4F5" w14:textId="77777777" w:rsidR="007303BC" w:rsidRDefault="007303BC">
      <w:pPr>
        <w:jc w:val="center"/>
        <w:rPr>
          <w:b/>
          <w:sz w:val="50"/>
        </w:rPr>
      </w:pPr>
    </w:p>
    <w:p w14:paraId="60688031" w14:textId="77777777" w:rsidR="007303BC" w:rsidRDefault="007303BC">
      <w:pPr>
        <w:jc w:val="center"/>
        <w:rPr>
          <w:b/>
          <w:sz w:val="50"/>
        </w:rPr>
      </w:pPr>
    </w:p>
    <w:p w14:paraId="10749CBA" w14:textId="632F98DF" w:rsidR="007303BC" w:rsidRDefault="0054194E">
      <w:pPr>
        <w:rPr>
          <w:b/>
          <w:sz w:val="40"/>
        </w:rPr>
      </w:pPr>
      <w:r>
        <w:rPr>
          <w:b/>
          <w:sz w:val="40"/>
        </w:rPr>
        <w:t xml:space="preserve"> </w:t>
      </w:r>
    </w:p>
    <w:p w14:paraId="34088312" w14:textId="45991E22" w:rsidR="0054194E" w:rsidRDefault="0054194E">
      <w:pPr>
        <w:rPr>
          <w:b/>
          <w:sz w:val="40"/>
        </w:rPr>
      </w:pPr>
    </w:p>
    <w:p w14:paraId="1E25DAF7" w14:textId="77777777" w:rsidR="0054194E" w:rsidRDefault="0054194E">
      <w:pPr>
        <w:rPr>
          <w:b/>
          <w:sz w:val="40"/>
        </w:rPr>
      </w:pPr>
    </w:p>
    <w:p w14:paraId="64AD55D3" w14:textId="77777777" w:rsidR="007303BC" w:rsidRDefault="007303BC">
      <w:pPr>
        <w:rPr>
          <w:b/>
          <w:sz w:val="40"/>
        </w:rPr>
      </w:pPr>
      <w:r>
        <w:rPr>
          <w:b/>
          <w:sz w:val="40"/>
        </w:rPr>
        <w:t>Predmet: Zgodovina</w:t>
      </w:r>
    </w:p>
    <w:p w14:paraId="68C259B7" w14:textId="77777777" w:rsidR="007303BC" w:rsidRDefault="007303BC">
      <w:pPr>
        <w:rPr>
          <w:b/>
          <w:sz w:val="40"/>
        </w:rPr>
      </w:pPr>
    </w:p>
    <w:p w14:paraId="02F8A810" w14:textId="77777777" w:rsidR="007303BC" w:rsidRDefault="007303BC">
      <w:pPr>
        <w:rPr>
          <w:b/>
          <w:sz w:val="40"/>
        </w:rPr>
      </w:pPr>
    </w:p>
    <w:p w14:paraId="1854147A" w14:textId="77777777" w:rsidR="007303BC" w:rsidRDefault="007303BC">
      <w:pPr>
        <w:rPr>
          <w:b/>
          <w:sz w:val="40"/>
        </w:rPr>
      </w:pPr>
    </w:p>
    <w:p w14:paraId="6CA25BAB" w14:textId="77777777" w:rsidR="007303BC" w:rsidRDefault="007303BC">
      <w:pPr>
        <w:rPr>
          <w:b/>
          <w:sz w:val="40"/>
        </w:rPr>
      </w:pPr>
    </w:p>
    <w:p w14:paraId="2BA3ADAD" w14:textId="77777777" w:rsidR="007303BC" w:rsidRDefault="007303BC">
      <w:pPr>
        <w:jc w:val="center"/>
        <w:rPr>
          <w:b/>
          <w:sz w:val="30"/>
        </w:rPr>
      </w:pPr>
    </w:p>
    <w:p w14:paraId="414A97BF" w14:textId="77777777" w:rsidR="007303BC" w:rsidRDefault="007303BC">
      <w:pPr>
        <w:pStyle w:val="Heading2"/>
      </w:pPr>
      <w:r>
        <w:lastRenderedPageBreak/>
        <w:t>KAZALO</w:t>
      </w:r>
    </w:p>
    <w:p w14:paraId="65AC4251" w14:textId="77777777" w:rsidR="007303BC" w:rsidRDefault="007303BC">
      <w:pPr>
        <w:jc w:val="center"/>
        <w:rPr>
          <w:b/>
          <w:sz w:val="30"/>
        </w:rPr>
      </w:pPr>
    </w:p>
    <w:p w14:paraId="1C7905A7" w14:textId="77777777" w:rsidR="00517DC0" w:rsidRDefault="00517DC0">
      <w:pPr>
        <w:jc w:val="center"/>
        <w:rPr>
          <w:b/>
          <w:sz w:val="30"/>
        </w:rPr>
      </w:pPr>
    </w:p>
    <w:p w14:paraId="69DAA48B" w14:textId="77777777" w:rsidR="00517DC0" w:rsidRDefault="00517DC0">
      <w:pPr>
        <w:jc w:val="center"/>
        <w:rPr>
          <w:b/>
          <w:sz w:val="30"/>
        </w:rPr>
      </w:pPr>
    </w:p>
    <w:p w14:paraId="03E75047" w14:textId="77777777" w:rsidR="00517DC0" w:rsidRDefault="00517DC0">
      <w:pPr>
        <w:jc w:val="center"/>
        <w:rPr>
          <w:b/>
          <w:sz w:val="30"/>
        </w:rPr>
      </w:pPr>
    </w:p>
    <w:p w14:paraId="5BFF56DC" w14:textId="77777777" w:rsidR="00517DC0" w:rsidRDefault="00517DC0">
      <w:pPr>
        <w:jc w:val="center"/>
        <w:rPr>
          <w:b/>
          <w:sz w:val="30"/>
        </w:rPr>
      </w:pPr>
    </w:p>
    <w:p w14:paraId="6DB4100F" w14:textId="77777777" w:rsidR="00517DC0" w:rsidRDefault="00517DC0">
      <w:pPr>
        <w:jc w:val="center"/>
        <w:rPr>
          <w:b/>
          <w:sz w:val="30"/>
        </w:rPr>
      </w:pPr>
    </w:p>
    <w:p w14:paraId="2FD8FCFF" w14:textId="77777777" w:rsidR="007303BC" w:rsidRDefault="005034FC" w:rsidP="005034FC">
      <w:pPr>
        <w:numPr>
          <w:ilvl w:val="0"/>
          <w:numId w:val="1"/>
        </w:numPr>
        <w:rPr>
          <w:b/>
          <w:sz w:val="30"/>
        </w:rPr>
      </w:pPr>
      <w:r>
        <w:rPr>
          <w:b/>
          <w:sz w:val="30"/>
        </w:rPr>
        <w:t>Uvod</w:t>
      </w:r>
    </w:p>
    <w:p w14:paraId="326E8BB1" w14:textId="77777777" w:rsidR="005034FC" w:rsidRDefault="005034FC" w:rsidP="005034FC">
      <w:pPr>
        <w:ind w:left="360"/>
        <w:rPr>
          <w:b/>
          <w:sz w:val="30"/>
        </w:rPr>
      </w:pPr>
    </w:p>
    <w:p w14:paraId="55F1E2F6" w14:textId="77777777" w:rsidR="00517DC0" w:rsidRDefault="00517DC0" w:rsidP="005034FC">
      <w:pPr>
        <w:ind w:left="360"/>
        <w:rPr>
          <w:b/>
          <w:sz w:val="30"/>
        </w:rPr>
      </w:pPr>
    </w:p>
    <w:p w14:paraId="3B9CD328" w14:textId="77777777" w:rsidR="005034FC" w:rsidRDefault="005034FC" w:rsidP="005034FC">
      <w:pPr>
        <w:numPr>
          <w:ilvl w:val="0"/>
          <w:numId w:val="1"/>
        </w:numPr>
        <w:rPr>
          <w:b/>
          <w:sz w:val="30"/>
        </w:rPr>
      </w:pPr>
      <w:r>
        <w:rPr>
          <w:b/>
          <w:sz w:val="30"/>
        </w:rPr>
        <w:t>Nemčija proti zaveznikom</w:t>
      </w:r>
    </w:p>
    <w:p w14:paraId="0A5D6C91" w14:textId="77777777" w:rsidR="00517DC0" w:rsidRDefault="00517DC0" w:rsidP="00517DC0">
      <w:pPr>
        <w:ind w:left="360"/>
        <w:rPr>
          <w:b/>
          <w:sz w:val="30"/>
        </w:rPr>
      </w:pPr>
    </w:p>
    <w:p w14:paraId="3D1AB1A5" w14:textId="77777777" w:rsidR="005034FC" w:rsidRDefault="005034FC" w:rsidP="005034FC">
      <w:pPr>
        <w:rPr>
          <w:b/>
          <w:sz w:val="30"/>
        </w:rPr>
      </w:pPr>
    </w:p>
    <w:p w14:paraId="441DDEE8" w14:textId="77777777" w:rsidR="005034FC" w:rsidRDefault="005034FC" w:rsidP="005034FC">
      <w:pPr>
        <w:numPr>
          <w:ilvl w:val="0"/>
          <w:numId w:val="1"/>
        </w:numPr>
        <w:rPr>
          <w:b/>
          <w:sz w:val="30"/>
        </w:rPr>
      </w:pPr>
      <w:r>
        <w:rPr>
          <w:b/>
          <w:sz w:val="30"/>
        </w:rPr>
        <w:t>Maginotova črta</w:t>
      </w:r>
    </w:p>
    <w:p w14:paraId="48FD4D90" w14:textId="77777777" w:rsidR="00517DC0" w:rsidRDefault="00517DC0" w:rsidP="00517DC0">
      <w:pPr>
        <w:ind w:left="360"/>
        <w:rPr>
          <w:b/>
          <w:sz w:val="30"/>
        </w:rPr>
      </w:pPr>
    </w:p>
    <w:p w14:paraId="38955AA4" w14:textId="77777777" w:rsidR="005034FC" w:rsidRDefault="005034FC" w:rsidP="005034FC">
      <w:pPr>
        <w:rPr>
          <w:b/>
          <w:sz w:val="30"/>
        </w:rPr>
      </w:pPr>
    </w:p>
    <w:p w14:paraId="54C30A70" w14:textId="77777777" w:rsidR="005034FC" w:rsidRDefault="005034FC" w:rsidP="005034FC">
      <w:pPr>
        <w:numPr>
          <w:ilvl w:val="0"/>
          <w:numId w:val="1"/>
        </w:numPr>
        <w:rPr>
          <w:b/>
          <w:sz w:val="30"/>
        </w:rPr>
      </w:pPr>
      <w:r>
        <w:rPr>
          <w:b/>
          <w:sz w:val="30"/>
        </w:rPr>
        <w:t>Dunkergue</w:t>
      </w:r>
    </w:p>
    <w:p w14:paraId="597441C1" w14:textId="77777777" w:rsidR="00517DC0" w:rsidRDefault="00517DC0" w:rsidP="00517DC0">
      <w:pPr>
        <w:ind w:left="360"/>
        <w:rPr>
          <w:b/>
          <w:sz w:val="30"/>
        </w:rPr>
      </w:pPr>
    </w:p>
    <w:p w14:paraId="5C0B6580" w14:textId="77777777" w:rsidR="005034FC" w:rsidRDefault="005034FC" w:rsidP="005034FC">
      <w:pPr>
        <w:ind w:left="360"/>
        <w:rPr>
          <w:b/>
          <w:sz w:val="30"/>
        </w:rPr>
      </w:pPr>
    </w:p>
    <w:p w14:paraId="3C41B7EA" w14:textId="77777777" w:rsidR="005034FC" w:rsidRDefault="005034FC" w:rsidP="005034FC">
      <w:pPr>
        <w:numPr>
          <w:ilvl w:val="0"/>
          <w:numId w:val="1"/>
        </w:numPr>
        <w:rPr>
          <w:b/>
          <w:sz w:val="30"/>
        </w:rPr>
      </w:pPr>
      <w:r>
        <w:rPr>
          <w:b/>
          <w:sz w:val="30"/>
        </w:rPr>
        <w:t>Henryj Petain</w:t>
      </w:r>
    </w:p>
    <w:p w14:paraId="403972BC" w14:textId="77777777" w:rsidR="00517DC0" w:rsidRDefault="00517DC0" w:rsidP="00517DC0">
      <w:pPr>
        <w:ind w:left="360"/>
        <w:rPr>
          <w:b/>
          <w:sz w:val="30"/>
        </w:rPr>
      </w:pPr>
    </w:p>
    <w:p w14:paraId="76F37142" w14:textId="77777777" w:rsidR="005034FC" w:rsidRDefault="005034FC" w:rsidP="005034FC">
      <w:pPr>
        <w:rPr>
          <w:b/>
          <w:sz w:val="30"/>
        </w:rPr>
      </w:pPr>
    </w:p>
    <w:p w14:paraId="744CDE72" w14:textId="77777777" w:rsidR="00C244A6" w:rsidRDefault="005034FC" w:rsidP="00404966">
      <w:pPr>
        <w:numPr>
          <w:ilvl w:val="0"/>
          <w:numId w:val="1"/>
        </w:numPr>
        <w:rPr>
          <w:b/>
          <w:sz w:val="30"/>
        </w:rPr>
      </w:pPr>
      <w:r>
        <w:rPr>
          <w:b/>
          <w:sz w:val="30"/>
        </w:rPr>
        <w:t>Charles de Gaulle</w:t>
      </w:r>
    </w:p>
    <w:p w14:paraId="43FEA3CA" w14:textId="77777777" w:rsidR="00517DC0" w:rsidRDefault="00517DC0" w:rsidP="00517DC0">
      <w:pPr>
        <w:ind w:left="360"/>
        <w:rPr>
          <w:b/>
          <w:sz w:val="30"/>
        </w:rPr>
      </w:pPr>
    </w:p>
    <w:p w14:paraId="1ADE5746" w14:textId="77777777" w:rsidR="001E1CEC" w:rsidRDefault="001E1CEC" w:rsidP="001E1CEC">
      <w:pPr>
        <w:rPr>
          <w:b/>
          <w:sz w:val="30"/>
        </w:rPr>
      </w:pPr>
    </w:p>
    <w:p w14:paraId="5EC6D891" w14:textId="77777777" w:rsidR="001E1CEC" w:rsidRDefault="001E1CEC" w:rsidP="005034FC">
      <w:pPr>
        <w:numPr>
          <w:ilvl w:val="0"/>
          <w:numId w:val="1"/>
        </w:numPr>
        <w:rPr>
          <w:b/>
          <w:sz w:val="30"/>
        </w:rPr>
      </w:pPr>
      <w:r>
        <w:rPr>
          <w:b/>
          <w:sz w:val="30"/>
        </w:rPr>
        <w:t>Benelux</w:t>
      </w:r>
    </w:p>
    <w:p w14:paraId="0D6F1F1A" w14:textId="77777777" w:rsidR="00404966" w:rsidRDefault="00404966" w:rsidP="00404966">
      <w:pPr>
        <w:rPr>
          <w:b/>
          <w:sz w:val="30"/>
        </w:rPr>
      </w:pPr>
    </w:p>
    <w:p w14:paraId="7B08D58D" w14:textId="77777777" w:rsidR="00517DC0" w:rsidRDefault="00517DC0" w:rsidP="00404966">
      <w:pPr>
        <w:rPr>
          <w:b/>
          <w:sz w:val="30"/>
        </w:rPr>
      </w:pPr>
    </w:p>
    <w:p w14:paraId="1CF56967" w14:textId="77777777" w:rsidR="00404966" w:rsidRDefault="00404966" w:rsidP="005034FC">
      <w:pPr>
        <w:numPr>
          <w:ilvl w:val="0"/>
          <w:numId w:val="1"/>
        </w:numPr>
        <w:rPr>
          <w:b/>
          <w:sz w:val="30"/>
        </w:rPr>
      </w:pPr>
      <w:r>
        <w:rPr>
          <w:b/>
          <w:sz w:val="30"/>
        </w:rPr>
        <w:t>Slike</w:t>
      </w:r>
    </w:p>
    <w:p w14:paraId="0DD94C8B" w14:textId="77777777" w:rsidR="00C244A6" w:rsidRDefault="00C244A6" w:rsidP="00C244A6">
      <w:pPr>
        <w:rPr>
          <w:b/>
          <w:sz w:val="30"/>
        </w:rPr>
      </w:pPr>
    </w:p>
    <w:p w14:paraId="645A25D8" w14:textId="77777777" w:rsidR="00C244A6" w:rsidRDefault="00C244A6" w:rsidP="00C244A6">
      <w:pPr>
        <w:rPr>
          <w:b/>
          <w:sz w:val="30"/>
        </w:rPr>
      </w:pPr>
    </w:p>
    <w:p w14:paraId="716AB5E5" w14:textId="77777777" w:rsidR="00C244A6" w:rsidRDefault="00C244A6" w:rsidP="00C244A6">
      <w:pPr>
        <w:rPr>
          <w:b/>
          <w:sz w:val="30"/>
        </w:rPr>
      </w:pPr>
    </w:p>
    <w:p w14:paraId="25D0F7A5" w14:textId="77777777" w:rsidR="00C244A6" w:rsidRDefault="00C244A6" w:rsidP="00C244A6">
      <w:pPr>
        <w:rPr>
          <w:b/>
          <w:sz w:val="30"/>
        </w:rPr>
      </w:pPr>
    </w:p>
    <w:p w14:paraId="5CB94CAE" w14:textId="77777777" w:rsidR="00C244A6" w:rsidRDefault="00C244A6" w:rsidP="00C244A6">
      <w:pPr>
        <w:rPr>
          <w:b/>
          <w:sz w:val="30"/>
        </w:rPr>
      </w:pPr>
    </w:p>
    <w:p w14:paraId="4BBFA3F3" w14:textId="77777777" w:rsidR="00C244A6" w:rsidRDefault="00C244A6" w:rsidP="00C244A6">
      <w:pPr>
        <w:rPr>
          <w:b/>
          <w:sz w:val="30"/>
        </w:rPr>
      </w:pPr>
    </w:p>
    <w:p w14:paraId="12017AF8" w14:textId="77777777" w:rsidR="00C244A6" w:rsidRDefault="00C244A6" w:rsidP="00C244A6">
      <w:pPr>
        <w:rPr>
          <w:b/>
          <w:sz w:val="30"/>
        </w:rPr>
      </w:pPr>
    </w:p>
    <w:p w14:paraId="5DD73FD4" w14:textId="77777777" w:rsidR="00517DC0" w:rsidRDefault="00517DC0" w:rsidP="00C244A6">
      <w:pPr>
        <w:jc w:val="center"/>
        <w:rPr>
          <w:b/>
          <w:sz w:val="30"/>
        </w:rPr>
      </w:pPr>
    </w:p>
    <w:p w14:paraId="25B889A6" w14:textId="77777777" w:rsidR="00517DC0" w:rsidRDefault="00517DC0" w:rsidP="00C244A6">
      <w:pPr>
        <w:jc w:val="center"/>
        <w:rPr>
          <w:b/>
          <w:sz w:val="30"/>
        </w:rPr>
      </w:pPr>
    </w:p>
    <w:p w14:paraId="338572C8" w14:textId="77777777" w:rsidR="00517DC0" w:rsidRDefault="00517DC0" w:rsidP="00C244A6">
      <w:pPr>
        <w:jc w:val="center"/>
        <w:rPr>
          <w:b/>
          <w:sz w:val="30"/>
        </w:rPr>
      </w:pPr>
    </w:p>
    <w:p w14:paraId="21913574" w14:textId="77777777" w:rsidR="00517DC0" w:rsidRDefault="00517DC0" w:rsidP="00C244A6">
      <w:pPr>
        <w:jc w:val="center"/>
        <w:rPr>
          <w:b/>
          <w:sz w:val="30"/>
        </w:rPr>
      </w:pPr>
    </w:p>
    <w:p w14:paraId="5ABC71F7" w14:textId="77777777" w:rsidR="00C244A6" w:rsidRDefault="001E1CEC" w:rsidP="00C244A6">
      <w:pPr>
        <w:jc w:val="center"/>
        <w:rPr>
          <w:b/>
          <w:sz w:val="30"/>
        </w:rPr>
      </w:pPr>
      <w:r>
        <w:rPr>
          <w:b/>
          <w:sz w:val="30"/>
        </w:rPr>
        <w:lastRenderedPageBreak/>
        <w:t xml:space="preserve">1. </w:t>
      </w:r>
      <w:r w:rsidR="00C244A6">
        <w:rPr>
          <w:b/>
          <w:sz w:val="30"/>
        </w:rPr>
        <w:t>Uvod</w:t>
      </w:r>
    </w:p>
    <w:p w14:paraId="0A6CEDDF" w14:textId="77777777" w:rsidR="00C244A6" w:rsidRDefault="00C244A6" w:rsidP="00C244A6">
      <w:pPr>
        <w:jc w:val="center"/>
        <w:rPr>
          <w:b/>
          <w:sz w:val="30"/>
        </w:rPr>
      </w:pPr>
    </w:p>
    <w:p w14:paraId="0FEE2F06" w14:textId="77777777" w:rsidR="00C244A6" w:rsidRPr="001E1CEC" w:rsidRDefault="00C244A6" w:rsidP="00C244A6">
      <w:pPr>
        <w:rPr>
          <w:b/>
          <w:sz w:val="24"/>
          <w:szCs w:val="24"/>
        </w:rPr>
      </w:pPr>
    </w:p>
    <w:p w14:paraId="3F8EB6B2" w14:textId="77777777" w:rsidR="00C244A6" w:rsidRPr="001E1CEC" w:rsidRDefault="00C244A6" w:rsidP="00C244A6">
      <w:pPr>
        <w:jc w:val="both"/>
        <w:rPr>
          <w:sz w:val="24"/>
          <w:szCs w:val="24"/>
        </w:rPr>
      </w:pPr>
      <w:r w:rsidRPr="001E1CEC">
        <w:rPr>
          <w:sz w:val="24"/>
          <w:szCs w:val="24"/>
        </w:rPr>
        <w:t xml:space="preserve">Maja 1940 so Nemci s 120 divizijami ali skoraj dvemi milijoni vojakov nepričakovano napadli Francijo. Da bi se izognili močno utrjeni </w:t>
      </w:r>
      <w:hyperlink r:id="rId5" w:history="1">
        <w:r w:rsidRPr="001E1CEC">
          <w:rPr>
            <w:rStyle w:val="Hyperlink"/>
            <w:b/>
            <w:bCs/>
            <w:color w:val="000000"/>
            <w:sz w:val="24"/>
            <w:szCs w:val="24"/>
          </w:rPr>
          <w:t>Maginotovi črti</w:t>
        </w:r>
      </w:hyperlink>
      <w:r w:rsidRPr="001E1CEC">
        <w:rPr>
          <w:color w:val="000000"/>
          <w:sz w:val="24"/>
          <w:szCs w:val="24"/>
          <w:u w:val="single"/>
        </w:rPr>
        <w:t>,</w:t>
      </w:r>
      <w:r w:rsidRPr="001E1CEC">
        <w:rPr>
          <w:sz w:val="24"/>
          <w:szCs w:val="24"/>
        </w:rPr>
        <w:t xml:space="preserve"> so napad usmerili čez nevtralne države Luksemburg, Belgijo in Nizozemsko. Nizozemci so se skušali braniti tako, da so potopili velikanska območja svoje države. Vendar so jim nemški padalci prišli za hrbet in v naskoku osvojili najpomembnejša oporišče, ki je pet dni po bombardiranju na Rotterdam takoj kapitulirala V Belgiji so se razvili hudi boji, vendar se je obramba zlomila v drugi polovici maja. Francoske oblasti so bile presenečene nad to potezo in niso mogli ponuditi odpor tistim ljudem na jugu Francije. Nemci so prečkali reko Meuse pri Sedanu in tako odsekali glavnino zavezniške vojske v Belgiji. Poskusi da se nemški klin razbije niso uspeli, a 28. maja je Belgija službeno kapitulirala.  Nemci so dosegli severno obalo Francije in obkolile francosko-angleške enote pri mestu </w:t>
      </w:r>
      <w:hyperlink r:id="rId6" w:history="1">
        <w:r w:rsidRPr="001E1CEC">
          <w:rPr>
            <w:rStyle w:val="Hyperlink"/>
            <w:b/>
            <w:bCs/>
            <w:color w:val="000000"/>
            <w:sz w:val="24"/>
            <w:szCs w:val="24"/>
          </w:rPr>
          <w:t>Dunkerque</w:t>
        </w:r>
      </w:hyperlink>
      <w:r w:rsidRPr="001E1CEC">
        <w:rPr>
          <w:sz w:val="24"/>
          <w:szCs w:val="24"/>
        </w:rPr>
        <w:t xml:space="preserve"> , kjer je do 4. junija izvedena ena najuspešnejših evakuacij v vojni zgodovini.</w:t>
      </w:r>
    </w:p>
    <w:p w14:paraId="6103A95F" w14:textId="77777777" w:rsidR="00C244A6" w:rsidRPr="001E1CEC" w:rsidRDefault="00C244A6" w:rsidP="00C244A6">
      <w:pPr>
        <w:jc w:val="both"/>
        <w:rPr>
          <w:sz w:val="24"/>
          <w:szCs w:val="24"/>
        </w:rPr>
      </w:pPr>
    </w:p>
    <w:p w14:paraId="64859221" w14:textId="77777777" w:rsidR="00C244A6" w:rsidRPr="001E1CEC" w:rsidRDefault="00C244A6" w:rsidP="00C244A6">
      <w:pPr>
        <w:spacing w:before="100" w:beforeAutospacing="1" w:after="100" w:afterAutospacing="1"/>
        <w:rPr>
          <w:sz w:val="24"/>
          <w:szCs w:val="24"/>
        </w:rPr>
      </w:pPr>
      <w:r w:rsidRPr="001E1CEC">
        <w:rPr>
          <w:sz w:val="24"/>
          <w:szCs w:val="24"/>
        </w:rPr>
        <w:t xml:space="preserve">Junija 1940 je Francijo z juga napadla tudi Italija. Medtem je klonila francoska armada, ki je veljala za eno najmočnejših. </w:t>
      </w:r>
      <w:r w:rsidRPr="001E1CEC">
        <w:rPr>
          <w:rStyle w:val="Strong"/>
          <w:sz w:val="24"/>
          <w:szCs w:val="24"/>
        </w:rPr>
        <w:t>Francija je bila premagana</w:t>
      </w:r>
      <w:r w:rsidRPr="001E1CEC">
        <w:rPr>
          <w:sz w:val="24"/>
          <w:szCs w:val="24"/>
        </w:rPr>
        <w:t xml:space="preserve">. </w:t>
      </w:r>
    </w:p>
    <w:p w14:paraId="7343D60D" w14:textId="77777777" w:rsidR="00C244A6" w:rsidRPr="001E1CEC" w:rsidRDefault="00C244A6" w:rsidP="00C244A6">
      <w:pPr>
        <w:spacing w:before="100" w:beforeAutospacing="1" w:after="100" w:afterAutospacing="1"/>
        <w:rPr>
          <w:sz w:val="24"/>
          <w:szCs w:val="24"/>
        </w:rPr>
      </w:pPr>
      <w:r w:rsidRPr="001E1CEC">
        <w:rPr>
          <w:sz w:val="24"/>
          <w:szCs w:val="24"/>
        </w:rPr>
        <w:t xml:space="preserve">Še med boji za Francijo je v državi prevladala politična skupina, ki si je prizadevala prekiniti sovražnosti z Nemci. Nemci so okupirali severni dve tretjini Francije. V neokupirani Franciji pa je pod nemškim nadzorom oblast prevzela vlada ostarelega maršala </w:t>
      </w:r>
      <w:hyperlink r:id="rId7" w:history="1">
        <w:r w:rsidRPr="001E1CEC">
          <w:rPr>
            <w:rStyle w:val="Hyperlink"/>
            <w:b/>
            <w:bCs/>
            <w:color w:val="000000"/>
            <w:sz w:val="24"/>
            <w:szCs w:val="24"/>
          </w:rPr>
          <w:t>Henryja Petaina</w:t>
        </w:r>
      </w:hyperlink>
      <w:r w:rsidRPr="001E1CEC">
        <w:rPr>
          <w:sz w:val="24"/>
          <w:szCs w:val="24"/>
        </w:rPr>
        <w:t xml:space="preserve"> s sedežem v kraju Vichy. </w:t>
      </w:r>
    </w:p>
    <w:p w14:paraId="0C77974E" w14:textId="77777777" w:rsidR="00C244A6" w:rsidRDefault="00C244A6" w:rsidP="00C244A6">
      <w:pPr>
        <w:spacing w:before="100" w:beforeAutospacing="1" w:after="100" w:afterAutospacing="1"/>
        <w:rPr>
          <w:sz w:val="24"/>
          <w:szCs w:val="24"/>
        </w:rPr>
      </w:pPr>
      <w:r w:rsidRPr="001E1CEC">
        <w:rPr>
          <w:sz w:val="24"/>
          <w:szCs w:val="24"/>
        </w:rPr>
        <w:t xml:space="preserve">Del poražene francoske vlade, ki se je umaknil v London in ga je vodil mlad general </w:t>
      </w:r>
      <w:hyperlink r:id="rId8" w:history="1">
        <w:r w:rsidRPr="001E1CEC">
          <w:rPr>
            <w:rStyle w:val="Strong"/>
            <w:color w:val="000000"/>
            <w:sz w:val="24"/>
            <w:szCs w:val="24"/>
            <w:u w:val="single"/>
          </w:rPr>
          <w:t>Charles de Gaulle</w:t>
        </w:r>
      </w:hyperlink>
      <w:r w:rsidRPr="001E1CEC">
        <w:rPr>
          <w:sz w:val="24"/>
          <w:szCs w:val="24"/>
        </w:rPr>
        <w:t xml:space="preserve"> je začel pripravljati upor.</w:t>
      </w:r>
    </w:p>
    <w:p w14:paraId="62F43212" w14:textId="77777777" w:rsidR="001E1CEC" w:rsidRPr="001E1CEC" w:rsidRDefault="001E1CEC" w:rsidP="00C244A6">
      <w:pPr>
        <w:spacing w:before="100" w:beforeAutospacing="1" w:after="100" w:afterAutospacing="1"/>
        <w:rPr>
          <w:sz w:val="24"/>
          <w:szCs w:val="24"/>
        </w:rPr>
      </w:pPr>
    </w:p>
    <w:p w14:paraId="4D31D938" w14:textId="77777777" w:rsidR="001E1CEC" w:rsidRPr="001E1CEC" w:rsidRDefault="001E1CEC" w:rsidP="001E1CEC">
      <w:pPr>
        <w:pStyle w:val="BodyText"/>
        <w:rPr>
          <w:sz w:val="24"/>
          <w:szCs w:val="24"/>
        </w:rPr>
      </w:pPr>
      <w:r w:rsidRPr="001E1CEC">
        <w:rPr>
          <w:sz w:val="24"/>
          <w:szCs w:val="24"/>
        </w:rPr>
        <w:t>Francoska vlada je na pomoč poklicala Petaina, ki je bil star 84 let in postal predsednik, ter Weyganda, ki je bil star 73 let in je postal vrhovni poveljnik. Ko je Weyganda prevzel poveljstvo vojske, je udaril po torbi in dejal: »Tu so skrivnosti maršala Fosha.« Torba je bila prazna. Preklical je ukaze za ofenzivo in legel spat. Nekateri nemški generali so francosko vojsko še vedno imeli za močnega nasprotnika in Hitlerju predlagali naj ustavi nemško napredovanje. Ukaz je izšel 24. maja in Angležem dal dovolj časa, da so se umaknili iz obroča preko morja, francoske čete pa so ostale prepuščene nemškim. S tem ukazom je Hitler jasno pokazal svojim nasprotnikom, kdo vodi vojsko in državo. 5. junija se je nemški vojaški stroj spet pomaknil. 14. junija so Nemci vkorakali v Pariz. Nekaj dni pozneje je francoska vlada podpisala kapitulacijo. Nemčija je zasedla dve tretjini Francije (zahod), marionetna francoska vlada pa je zavladala v vichyjski Franciji.</w:t>
      </w:r>
    </w:p>
    <w:p w14:paraId="0C671CC7" w14:textId="77777777" w:rsidR="001E1CEC" w:rsidRPr="001E1CEC" w:rsidRDefault="001E1CEC" w:rsidP="001E1CEC">
      <w:pPr>
        <w:rPr>
          <w:sz w:val="24"/>
          <w:szCs w:val="24"/>
        </w:rPr>
      </w:pPr>
      <w:r w:rsidRPr="001E1CEC">
        <w:rPr>
          <w:sz w:val="24"/>
          <w:szCs w:val="24"/>
        </w:rPr>
        <w:t xml:space="preserve">     Zdaj je prišla na vrsto Anglija. Načrti, ki so jih pripravili Nemci za izkrcanje, so dobili ime »morski lev«. Za uspešno izkrcanje so Nemci potrebovali premoč v zraku in nemška Luftwaffe je začela z napadom 15. avgusta. Napad je imel tri faze: v prvi fazi so Nemci bombandirali vsepovprek, v drugi fazi so začeli bombandirati letališča, v tretji pa London. Ravno ti napadi na mesta namesto na vojaške cilje so rešili Anglijo. 15. septembra je bilo bitke za Anglijo konec.</w:t>
      </w:r>
    </w:p>
    <w:p w14:paraId="6AC7B331" w14:textId="77777777" w:rsidR="005034FC" w:rsidRDefault="005034FC" w:rsidP="005034FC">
      <w:pPr>
        <w:rPr>
          <w:b/>
          <w:sz w:val="30"/>
        </w:rPr>
      </w:pPr>
    </w:p>
    <w:p w14:paraId="0A3241C9" w14:textId="77777777" w:rsidR="005034FC" w:rsidRPr="00404966" w:rsidRDefault="00404966" w:rsidP="005034FC">
      <w:pPr>
        <w:rPr>
          <w:sz w:val="30"/>
        </w:rPr>
      </w:pPr>
      <w:r>
        <w:rPr>
          <w:sz w:val="30"/>
        </w:rPr>
        <w:t xml:space="preserve">                               </w:t>
      </w:r>
      <w:r w:rsidR="00C47ED2">
        <w:rPr>
          <w:sz w:val="30"/>
        </w:rPr>
        <w:pict w14:anchorId="05D14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65pt;height:289.65pt">
            <v:imagedata r:id="rId9" o:title="Hitler v Parizu"/>
          </v:shape>
        </w:pict>
      </w:r>
    </w:p>
    <w:p w14:paraId="45126D8C" w14:textId="77777777" w:rsidR="00404966" w:rsidRDefault="00404966" w:rsidP="005034FC">
      <w:pPr>
        <w:rPr>
          <w:sz w:val="24"/>
          <w:szCs w:val="24"/>
        </w:rPr>
      </w:pPr>
      <w:r>
        <w:rPr>
          <w:sz w:val="24"/>
          <w:szCs w:val="24"/>
        </w:rPr>
        <w:t xml:space="preserve">                                                             </w:t>
      </w:r>
      <w:r w:rsidRPr="00404966">
        <w:rPr>
          <w:sz w:val="24"/>
          <w:szCs w:val="24"/>
        </w:rPr>
        <w:t>Hitler v Parizu</w:t>
      </w:r>
    </w:p>
    <w:p w14:paraId="6F01702B" w14:textId="77777777" w:rsidR="00404966" w:rsidRPr="00404966" w:rsidRDefault="00404966" w:rsidP="005034FC">
      <w:pPr>
        <w:rPr>
          <w:b/>
          <w:sz w:val="24"/>
          <w:szCs w:val="24"/>
        </w:rPr>
      </w:pPr>
    </w:p>
    <w:p w14:paraId="2539196F" w14:textId="77777777" w:rsidR="001E1CEC" w:rsidRDefault="001E1CEC" w:rsidP="00404966">
      <w:pPr>
        <w:jc w:val="center"/>
        <w:rPr>
          <w:b/>
          <w:sz w:val="30"/>
        </w:rPr>
      </w:pPr>
      <w:r>
        <w:rPr>
          <w:b/>
          <w:sz w:val="30"/>
        </w:rPr>
        <w:t>2. Nemčija proti zavenikom</w:t>
      </w:r>
    </w:p>
    <w:p w14:paraId="1A917BE3" w14:textId="77777777" w:rsidR="001E1CEC" w:rsidRDefault="001E1CEC" w:rsidP="001E1CEC">
      <w:pPr>
        <w:jc w:val="center"/>
        <w:rPr>
          <w:b/>
          <w:sz w:val="30"/>
        </w:rPr>
      </w:pPr>
    </w:p>
    <w:p w14:paraId="5A4A6EA8" w14:textId="77777777" w:rsidR="001E1CEC" w:rsidRPr="001E1CEC" w:rsidRDefault="001E1CEC" w:rsidP="001E1CEC">
      <w:pPr>
        <w:rPr>
          <w:sz w:val="24"/>
          <w:szCs w:val="24"/>
        </w:rPr>
      </w:pPr>
      <w:r w:rsidRPr="001E1CEC">
        <w:rPr>
          <w:sz w:val="24"/>
          <w:szCs w:val="24"/>
        </w:rPr>
        <w:t>Leta 1940 je Churchill postal britanski predsednik. V svojem prvem govoru je povedal znamenite besede: »Ne morem vam ponuditi nič drugega kakor kri, muke, solze in znoj.«</w:t>
      </w:r>
    </w:p>
    <w:p w14:paraId="74840FE6" w14:textId="77777777" w:rsidR="001E1CEC" w:rsidRPr="001E1CEC" w:rsidRDefault="001E1CEC" w:rsidP="001E1CEC">
      <w:pPr>
        <w:rPr>
          <w:sz w:val="24"/>
          <w:szCs w:val="24"/>
        </w:rPr>
      </w:pPr>
      <w:r w:rsidRPr="001E1CEC">
        <w:rPr>
          <w:sz w:val="24"/>
          <w:szCs w:val="24"/>
        </w:rPr>
        <w:t>Vojna za Francijo je bila pred vrati. Francozi so vse svoje sile poslali na sever, od koder so pričakovali napad. Napad bi tudi potekal tam, če ne bi 10. januarja 1940 nemško letalo, ki je nosilo majorja z načrti za napad, zašlo v Belgijo in tam zasilno pristalo. Nemci so morali spremeniti svoj načrt. Odločili so se za »rez s srpom«. V Francozih pa so pridobljeni načrti le še podkrepili prepričanje, da bodo Nemci napadli po starem Schliemanovem načrtu. Taktika »rez s srpom« je doživela uspeh. Francija je pričakovala napad preko Belgije in tam postavila večino svojih čet, vendar so Nemci napadli skozi Luksemburg in Ardene, prišli četam za hrbet in jih tako odrezali od zaledja. Zavezniške čete so bile v pasti.</w:t>
      </w:r>
    </w:p>
    <w:p w14:paraId="0962E7D7" w14:textId="77777777" w:rsidR="001E1CEC" w:rsidRDefault="001E1CEC" w:rsidP="001E1CEC">
      <w:pPr>
        <w:rPr>
          <w:b/>
          <w:sz w:val="30"/>
        </w:rPr>
      </w:pPr>
    </w:p>
    <w:p w14:paraId="3264CB31" w14:textId="77777777" w:rsidR="001E1CEC" w:rsidRDefault="001E1CEC" w:rsidP="001E1CEC">
      <w:pPr>
        <w:rPr>
          <w:b/>
          <w:sz w:val="30"/>
        </w:rPr>
      </w:pPr>
    </w:p>
    <w:p w14:paraId="5FD3F775" w14:textId="77777777" w:rsidR="001E1CEC" w:rsidRPr="00404966" w:rsidRDefault="00C47ED2" w:rsidP="005034FC">
      <w:r>
        <w:pict w14:anchorId="492CC1FF">
          <v:shape id="_x0000_i1026" type="#_x0000_t75" style="width:148.2pt;height:148.2pt" fillcolor="window">
            <v:imagedata r:id="rId10" o:title="40"/>
          </v:shape>
        </w:pict>
      </w:r>
      <w:r w:rsidR="001E1CEC">
        <w:t xml:space="preserve">                                   </w:t>
      </w:r>
      <w:r>
        <w:pict w14:anchorId="551B3A36">
          <v:shape id="_x0000_i1027" type="#_x0000_t75" style="width:148.2pt;height:97.95pt" fillcolor="window">
            <v:imagedata r:id="rId11" o:title="42"/>
          </v:shape>
        </w:pict>
      </w:r>
      <w:r w:rsidR="00404966">
        <w:t xml:space="preserve">                         </w:t>
      </w:r>
      <w:r w:rsidR="001E1CEC" w:rsidRPr="001E1CEC">
        <w:rPr>
          <w:sz w:val="24"/>
          <w:szCs w:val="24"/>
        </w:rPr>
        <w:t>Nemški načrt za napad Francije</w:t>
      </w:r>
      <w:r w:rsidR="001E1CEC">
        <w:rPr>
          <w:sz w:val="24"/>
          <w:szCs w:val="24"/>
        </w:rPr>
        <w:t xml:space="preserve">                             Nemški tanki drvijo v Francijo</w:t>
      </w:r>
    </w:p>
    <w:p w14:paraId="61C9297B" w14:textId="77777777" w:rsidR="001E1CEC" w:rsidRDefault="001E1CEC" w:rsidP="001E1CEC">
      <w:pPr>
        <w:jc w:val="center"/>
        <w:rPr>
          <w:b/>
          <w:sz w:val="30"/>
          <w:szCs w:val="30"/>
        </w:rPr>
      </w:pPr>
      <w:r>
        <w:rPr>
          <w:b/>
          <w:sz w:val="30"/>
          <w:szCs w:val="30"/>
        </w:rPr>
        <w:t>3. Maginotova črta</w:t>
      </w:r>
    </w:p>
    <w:p w14:paraId="7D4935B0" w14:textId="77777777" w:rsidR="001E1CEC" w:rsidRDefault="001E1CEC" w:rsidP="001E1CEC">
      <w:pPr>
        <w:jc w:val="center"/>
        <w:rPr>
          <w:b/>
          <w:sz w:val="30"/>
          <w:szCs w:val="30"/>
        </w:rPr>
      </w:pPr>
    </w:p>
    <w:p w14:paraId="7C9D9140" w14:textId="77777777" w:rsidR="001E1CEC" w:rsidRPr="001E1CEC" w:rsidRDefault="001E1CEC" w:rsidP="001E1CEC">
      <w:pPr>
        <w:rPr>
          <w:sz w:val="24"/>
          <w:szCs w:val="24"/>
        </w:rPr>
      </w:pPr>
      <w:r w:rsidRPr="001E1CEC">
        <w:rPr>
          <w:rStyle w:val="Strong"/>
          <w:sz w:val="24"/>
          <w:szCs w:val="24"/>
        </w:rPr>
        <w:t>Maginotova linija</w:t>
      </w:r>
      <w:r w:rsidRPr="001E1CEC">
        <w:rPr>
          <w:sz w:val="24"/>
          <w:szCs w:val="24"/>
        </w:rPr>
        <w:t xml:space="preserve"> je bila obrambni sistem preprek in zapor, zgrajen sredi tridesetih let vzdolž francoske meje z Nemčijo. Ime je dobila po francoskemu vojaškem ministru Andreu Maginotu, ki je uspel zagotoviti politično podporo za njeno gradnjo. </w:t>
      </w:r>
    </w:p>
    <w:p w14:paraId="43DA4F3E" w14:textId="77777777" w:rsidR="001E1CEC" w:rsidRPr="001E1CEC" w:rsidRDefault="001E1CEC" w:rsidP="001E1CEC">
      <w:pPr>
        <w:rPr>
          <w:sz w:val="24"/>
          <w:szCs w:val="24"/>
        </w:rPr>
      </w:pPr>
    </w:p>
    <w:p w14:paraId="291ED544" w14:textId="77777777" w:rsidR="001E1CEC" w:rsidRPr="001E1CEC" w:rsidRDefault="001E1CEC" w:rsidP="001E1CEC">
      <w:pPr>
        <w:rPr>
          <w:sz w:val="24"/>
          <w:szCs w:val="24"/>
        </w:rPr>
      </w:pPr>
      <w:r w:rsidRPr="001E1CEC">
        <w:rPr>
          <w:sz w:val="24"/>
          <w:szCs w:val="24"/>
        </w:rPr>
        <w:t>Obrambno linijo je sestavljalo</w:t>
      </w:r>
      <w:r w:rsidRPr="001E1CEC">
        <w:rPr>
          <w:rStyle w:val="Strong"/>
          <w:sz w:val="24"/>
          <w:szCs w:val="24"/>
        </w:rPr>
        <w:t xml:space="preserve"> 108 sodobnih trdnjav</w:t>
      </w:r>
      <w:r w:rsidRPr="001E1CEC">
        <w:rPr>
          <w:sz w:val="24"/>
          <w:szCs w:val="24"/>
        </w:rPr>
        <w:t xml:space="preserve">, na medsebojni oddaljenosti </w:t>
      </w:r>
      <w:smartTag w:uri="urn:schemas-microsoft-com:office:smarttags" w:element="metricconverter">
        <w:smartTagPr>
          <w:attr w:name="ProductID" w:val="15 km"/>
        </w:smartTagPr>
        <w:r w:rsidRPr="001E1CEC">
          <w:rPr>
            <w:sz w:val="24"/>
            <w:szCs w:val="24"/>
          </w:rPr>
          <w:t>15 km</w:t>
        </w:r>
      </w:smartTag>
      <w:r w:rsidRPr="001E1CEC">
        <w:rPr>
          <w:sz w:val="24"/>
          <w:szCs w:val="24"/>
        </w:rPr>
        <w:t xml:space="preserve">. Medprostore so ščitili mitraljezi in protitankovske ovire. Trdnjave so bile medsebojno povezane s </w:t>
      </w:r>
      <w:r w:rsidRPr="001E1CEC">
        <w:rPr>
          <w:rStyle w:val="Strong"/>
          <w:sz w:val="24"/>
          <w:szCs w:val="24"/>
        </w:rPr>
        <w:t>tuneli</w:t>
      </w:r>
      <w:r w:rsidRPr="001E1CEC">
        <w:rPr>
          <w:sz w:val="24"/>
          <w:szCs w:val="24"/>
        </w:rPr>
        <w:t xml:space="preserve"> in podzemno železnico. V vsaki trdnjavi je živelo okoli </w:t>
      </w:r>
      <w:r w:rsidRPr="001E1CEC">
        <w:rPr>
          <w:rStyle w:val="Strong"/>
          <w:sz w:val="24"/>
          <w:szCs w:val="24"/>
        </w:rPr>
        <w:t>1000 vojakov</w:t>
      </w:r>
      <w:r w:rsidRPr="001E1CEC">
        <w:rPr>
          <w:sz w:val="24"/>
          <w:szCs w:val="24"/>
        </w:rPr>
        <w:t xml:space="preserve">, ki so imeli zagotovljene vse pogoje za več tedensko bivanje v podzemnih bunkerjih. Zidovi so bili ojačani z več metrov debelim betonom, </w:t>
      </w:r>
      <w:r w:rsidRPr="001E1CEC">
        <w:rPr>
          <w:rStyle w:val="Strong"/>
          <w:sz w:val="24"/>
          <w:szCs w:val="24"/>
        </w:rPr>
        <w:t>neprebojnim</w:t>
      </w:r>
      <w:r w:rsidRPr="001E1CEC">
        <w:rPr>
          <w:sz w:val="24"/>
          <w:szCs w:val="24"/>
        </w:rPr>
        <w:t xml:space="preserve"> za večino takratnih nemških granat. </w:t>
      </w:r>
      <w:r w:rsidRPr="001E1CEC">
        <w:rPr>
          <w:rStyle w:val="Strong"/>
          <w:sz w:val="24"/>
          <w:szCs w:val="24"/>
        </w:rPr>
        <w:t>Pod zemljo</w:t>
      </w:r>
      <w:r w:rsidRPr="001E1CEC">
        <w:rPr>
          <w:sz w:val="24"/>
          <w:szCs w:val="24"/>
        </w:rPr>
        <w:t xml:space="preserve"> so se nahajali filtri zraka, lastna zajetja pitne vode, prostori za rekreacijo, bolnišnice, skladišča s hrano in strelivom. Ogromne topove so upravljali izpod zemlje. </w:t>
      </w:r>
    </w:p>
    <w:p w14:paraId="1EE86015" w14:textId="77777777" w:rsidR="001E1CEC" w:rsidRPr="001E1CEC" w:rsidRDefault="001E1CEC" w:rsidP="001E1CEC">
      <w:pPr>
        <w:rPr>
          <w:sz w:val="24"/>
          <w:szCs w:val="24"/>
        </w:rPr>
      </w:pPr>
    </w:p>
    <w:p w14:paraId="53BAB8F4" w14:textId="77777777" w:rsidR="001E1CEC" w:rsidRPr="001E1CEC" w:rsidRDefault="001E1CEC" w:rsidP="001E1CEC">
      <w:pPr>
        <w:rPr>
          <w:sz w:val="24"/>
          <w:szCs w:val="24"/>
        </w:rPr>
      </w:pPr>
      <w:r w:rsidRPr="001E1CEC">
        <w:rPr>
          <w:sz w:val="24"/>
          <w:szCs w:val="24"/>
        </w:rPr>
        <w:t xml:space="preserve">Francoska vojska se je zaradi Maginotove obrambne linije počutila povsem varno. </w:t>
      </w:r>
      <w:r w:rsidRPr="001E1CEC">
        <w:rPr>
          <w:rStyle w:val="Strong"/>
          <w:sz w:val="24"/>
          <w:szCs w:val="24"/>
        </w:rPr>
        <w:t>Bojna pripravljenost je padala</w:t>
      </w:r>
      <w:r w:rsidRPr="001E1CEC">
        <w:rPr>
          <w:sz w:val="24"/>
          <w:szCs w:val="24"/>
        </w:rPr>
        <w:t xml:space="preserve">, nevarnosti niso jemali resno. Nemci so ob napadu linijo zaobšli preko nevtralne Belgije in Francijo napadli z boka. Tako se je leta 1940 vojska na Maginotovi obrambni črti predala, ne da bi izstrelila en sam naboj. </w:t>
      </w:r>
    </w:p>
    <w:p w14:paraId="3D5652BD" w14:textId="77777777" w:rsidR="001E1CEC" w:rsidRDefault="001E1CEC" w:rsidP="001E1CEC">
      <w:pPr>
        <w:rPr>
          <w:b/>
          <w:sz w:val="30"/>
          <w:szCs w:val="30"/>
        </w:rPr>
      </w:pPr>
    </w:p>
    <w:p w14:paraId="33B0FE4B" w14:textId="77777777" w:rsidR="00404966" w:rsidRDefault="00404966" w:rsidP="00404966">
      <w:pPr>
        <w:jc w:val="center"/>
        <w:rPr>
          <w:b/>
          <w:sz w:val="30"/>
          <w:szCs w:val="30"/>
        </w:rPr>
      </w:pPr>
    </w:p>
    <w:p w14:paraId="281850B9" w14:textId="77777777" w:rsidR="00404966" w:rsidRDefault="00404966" w:rsidP="00404966">
      <w:pPr>
        <w:jc w:val="center"/>
        <w:rPr>
          <w:b/>
          <w:sz w:val="30"/>
          <w:szCs w:val="30"/>
        </w:rPr>
      </w:pPr>
    </w:p>
    <w:p w14:paraId="47DD9C01" w14:textId="77777777" w:rsidR="00404966" w:rsidRDefault="00404966" w:rsidP="00404966">
      <w:pPr>
        <w:jc w:val="center"/>
        <w:rPr>
          <w:b/>
          <w:sz w:val="30"/>
          <w:szCs w:val="30"/>
        </w:rPr>
      </w:pPr>
    </w:p>
    <w:p w14:paraId="1BB6A131" w14:textId="77777777" w:rsidR="00404966" w:rsidRDefault="00404966" w:rsidP="00404966">
      <w:pPr>
        <w:jc w:val="center"/>
        <w:rPr>
          <w:b/>
          <w:sz w:val="30"/>
          <w:szCs w:val="30"/>
        </w:rPr>
      </w:pPr>
    </w:p>
    <w:p w14:paraId="48528B93" w14:textId="77777777" w:rsidR="00404966" w:rsidRDefault="00404966" w:rsidP="00404966">
      <w:pPr>
        <w:jc w:val="center"/>
        <w:rPr>
          <w:b/>
          <w:sz w:val="30"/>
          <w:szCs w:val="30"/>
        </w:rPr>
      </w:pPr>
    </w:p>
    <w:p w14:paraId="21C157C7" w14:textId="77777777" w:rsidR="00404966" w:rsidRDefault="00404966" w:rsidP="00404966">
      <w:pPr>
        <w:jc w:val="center"/>
        <w:rPr>
          <w:b/>
          <w:sz w:val="30"/>
          <w:szCs w:val="30"/>
        </w:rPr>
      </w:pPr>
    </w:p>
    <w:p w14:paraId="11512AD0" w14:textId="77777777" w:rsidR="00404966" w:rsidRDefault="00404966" w:rsidP="00404966">
      <w:pPr>
        <w:jc w:val="center"/>
        <w:rPr>
          <w:b/>
          <w:sz w:val="30"/>
          <w:szCs w:val="30"/>
        </w:rPr>
      </w:pPr>
    </w:p>
    <w:p w14:paraId="71E425E8" w14:textId="77777777" w:rsidR="00404966" w:rsidRDefault="00404966" w:rsidP="00404966">
      <w:pPr>
        <w:jc w:val="center"/>
        <w:rPr>
          <w:b/>
          <w:sz w:val="30"/>
          <w:szCs w:val="30"/>
        </w:rPr>
      </w:pPr>
    </w:p>
    <w:p w14:paraId="588F25E6" w14:textId="77777777" w:rsidR="00404966" w:rsidRDefault="00404966" w:rsidP="00404966">
      <w:pPr>
        <w:jc w:val="center"/>
        <w:rPr>
          <w:b/>
          <w:sz w:val="30"/>
          <w:szCs w:val="30"/>
        </w:rPr>
      </w:pPr>
    </w:p>
    <w:p w14:paraId="06ADC2B2" w14:textId="77777777" w:rsidR="00404966" w:rsidRDefault="00404966" w:rsidP="00404966">
      <w:pPr>
        <w:jc w:val="center"/>
        <w:rPr>
          <w:b/>
          <w:sz w:val="30"/>
          <w:szCs w:val="30"/>
        </w:rPr>
      </w:pPr>
    </w:p>
    <w:p w14:paraId="5312EDD8" w14:textId="77777777" w:rsidR="00404966" w:rsidRDefault="00404966" w:rsidP="00404966">
      <w:pPr>
        <w:jc w:val="center"/>
        <w:rPr>
          <w:b/>
          <w:sz w:val="30"/>
          <w:szCs w:val="30"/>
        </w:rPr>
      </w:pPr>
    </w:p>
    <w:p w14:paraId="183B66BD" w14:textId="77777777" w:rsidR="00404966" w:rsidRDefault="00404966" w:rsidP="00404966">
      <w:pPr>
        <w:jc w:val="center"/>
        <w:rPr>
          <w:b/>
          <w:sz w:val="30"/>
          <w:szCs w:val="30"/>
        </w:rPr>
      </w:pPr>
    </w:p>
    <w:p w14:paraId="39E13062" w14:textId="77777777" w:rsidR="00404966" w:rsidRDefault="00404966" w:rsidP="00404966">
      <w:pPr>
        <w:jc w:val="center"/>
        <w:rPr>
          <w:b/>
          <w:sz w:val="30"/>
          <w:szCs w:val="30"/>
        </w:rPr>
      </w:pPr>
    </w:p>
    <w:p w14:paraId="0F0A03A2" w14:textId="77777777" w:rsidR="00404966" w:rsidRDefault="00404966" w:rsidP="00404966">
      <w:pPr>
        <w:jc w:val="center"/>
        <w:rPr>
          <w:b/>
          <w:sz w:val="30"/>
          <w:szCs w:val="30"/>
        </w:rPr>
      </w:pPr>
    </w:p>
    <w:p w14:paraId="0E3A2423" w14:textId="77777777" w:rsidR="00404966" w:rsidRDefault="00404966" w:rsidP="00404966">
      <w:pPr>
        <w:jc w:val="center"/>
        <w:rPr>
          <w:b/>
          <w:sz w:val="30"/>
          <w:szCs w:val="30"/>
        </w:rPr>
      </w:pPr>
    </w:p>
    <w:p w14:paraId="678914B9" w14:textId="77777777" w:rsidR="00404966" w:rsidRDefault="00404966" w:rsidP="00404966">
      <w:pPr>
        <w:jc w:val="center"/>
        <w:rPr>
          <w:b/>
          <w:sz w:val="30"/>
          <w:szCs w:val="30"/>
        </w:rPr>
      </w:pPr>
    </w:p>
    <w:p w14:paraId="10ECFE63" w14:textId="77777777" w:rsidR="00404966" w:rsidRDefault="00404966" w:rsidP="00404966">
      <w:pPr>
        <w:jc w:val="center"/>
        <w:rPr>
          <w:b/>
          <w:sz w:val="30"/>
          <w:szCs w:val="30"/>
        </w:rPr>
      </w:pPr>
    </w:p>
    <w:p w14:paraId="6EE7D522" w14:textId="77777777" w:rsidR="00404966" w:rsidRDefault="00404966" w:rsidP="00404966">
      <w:pPr>
        <w:jc w:val="center"/>
        <w:rPr>
          <w:b/>
          <w:sz w:val="30"/>
          <w:szCs w:val="30"/>
        </w:rPr>
      </w:pPr>
    </w:p>
    <w:p w14:paraId="4EE869E5" w14:textId="77777777" w:rsidR="00404966" w:rsidRDefault="00404966" w:rsidP="00404966">
      <w:pPr>
        <w:jc w:val="center"/>
        <w:rPr>
          <w:b/>
          <w:sz w:val="30"/>
          <w:szCs w:val="30"/>
        </w:rPr>
      </w:pPr>
    </w:p>
    <w:p w14:paraId="45334970" w14:textId="77777777" w:rsidR="00404966" w:rsidRDefault="00404966" w:rsidP="00404966">
      <w:pPr>
        <w:jc w:val="center"/>
        <w:rPr>
          <w:b/>
          <w:sz w:val="30"/>
          <w:szCs w:val="30"/>
        </w:rPr>
      </w:pPr>
    </w:p>
    <w:p w14:paraId="5B951FF5" w14:textId="77777777" w:rsidR="00404966" w:rsidRDefault="00404966" w:rsidP="00404966">
      <w:pPr>
        <w:jc w:val="center"/>
        <w:rPr>
          <w:b/>
          <w:sz w:val="30"/>
          <w:szCs w:val="30"/>
        </w:rPr>
      </w:pPr>
    </w:p>
    <w:p w14:paraId="02F7E4C8" w14:textId="77777777" w:rsidR="00517DC0" w:rsidRDefault="00517DC0" w:rsidP="00404966">
      <w:pPr>
        <w:jc w:val="center"/>
        <w:rPr>
          <w:b/>
          <w:sz w:val="30"/>
          <w:szCs w:val="30"/>
        </w:rPr>
      </w:pPr>
    </w:p>
    <w:p w14:paraId="7B1079E9" w14:textId="77777777" w:rsidR="00517DC0" w:rsidRDefault="00517DC0" w:rsidP="00404966">
      <w:pPr>
        <w:jc w:val="center"/>
        <w:rPr>
          <w:b/>
          <w:sz w:val="30"/>
          <w:szCs w:val="30"/>
        </w:rPr>
      </w:pPr>
    </w:p>
    <w:p w14:paraId="4221D4C3" w14:textId="77777777" w:rsidR="00517DC0" w:rsidRDefault="00517DC0" w:rsidP="00404966">
      <w:pPr>
        <w:jc w:val="center"/>
        <w:rPr>
          <w:b/>
          <w:sz w:val="30"/>
          <w:szCs w:val="30"/>
        </w:rPr>
      </w:pPr>
    </w:p>
    <w:p w14:paraId="26EC03A6" w14:textId="77777777" w:rsidR="00404966" w:rsidRDefault="00404966" w:rsidP="00404966">
      <w:pPr>
        <w:jc w:val="center"/>
        <w:rPr>
          <w:b/>
          <w:sz w:val="30"/>
          <w:szCs w:val="30"/>
        </w:rPr>
      </w:pPr>
      <w:r>
        <w:rPr>
          <w:b/>
          <w:sz w:val="30"/>
          <w:szCs w:val="30"/>
        </w:rPr>
        <w:t>4. Dunkergue</w:t>
      </w:r>
    </w:p>
    <w:p w14:paraId="4754C3BB" w14:textId="77777777" w:rsidR="00404966" w:rsidRDefault="00404966" w:rsidP="00404966">
      <w:pPr>
        <w:jc w:val="center"/>
        <w:rPr>
          <w:b/>
          <w:sz w:val="30"/>
          <w:szCs w:val="30"/>
        </w:rPr>
      </w:pPr>
    </w:p>
    <w:p w14:paraId="19E5C144" w14:textId="77777777" w:rsidR="00404966" w:rsidRDefault="00404966" w:rsidP="00404966">
      <w:pPr>
        <w:rPr>
          <w:sz w:val="24"/>
          <w:szCs w:val="24"/>
        </w:rPr>
      </w:pPr>
      <w:r w:rsidRPr="00404966">
        <w:rPr>
          <w:sz w:val="24"/>
          <w:szCs w:val="24"/>
        </w:rPr>
        <w:t xml:space="preserve">Nemci so obkolili francosko-angleške enote in jih potisnili do morja. Hitler je ukazal unicenje obkoljene armade z letalstvom. Britanci so organizirali </w:t>
      </w:r>
      <w:r w:rsidRPr="00404966">
        <w:rPr>
          <w:rStyle w:val="Strong"/>
          <w:sz w:val="24"/>
          <w:szCs w:val="24"/>
        </w:rPr>
        <w:t xml:space="preserve">reševanje obkoljenih vojakov </w:t>
      </w:r>
      <w:r w:rsidRPr="00404966">
        <w:rPr>
          <w:sz w:val="24"/>
          <w:szCs w:val="24"/>
        </w:rPr>
        <w:t xml:space="preserve">in v </w:t>
      </w:r>
      <w:r w:rsidRPr="00404966">
        <w:rPr>
          <w:rStyle w:val="Strong"/>
          <w:sz w:val="24"/>
          <w:szCs w:val="24"/>
        </w:rPr>
        <w:t xml:space="preserve">Dunkerque </w:t>
      </w:r>
      <w:r w:rsidRPr="00404966">
        <w:rPr>
          <w:sz w:val="24"/>
          <w:szCs w:val="24"/>
        </w:rPr>
        <w:t xml:space="preserve">poslali vsa razpoložljiva plovila. V nekaj dneh so ob nenehnem nemškem topovskem obstreljevanju in letalskih napadih, Britanci z 850 ladjami </w:t>
      </w:r>
      <w:r w:rsidRPr="00404966">
        <w:rPr>
          <w:rStyle w:val="Strong"/>
          <w:sz w:val="24"/>
          <w:szCs w:val="24"/>
        </w:rPr>
        <w:t xml:space="preserve">evakuirali </w:t>
      </w:r>
      <w:r w:rsidRPr="00404966">
        <w:rPr>
          <w:sz w:val="24"/>
          <w:szCs w:val="24"/>
        </w:rPr>
        <w:t>338000 vojakov in veliko vojaškega materiala. Veliko orožja in kar okoli 1,2 milijona vojakov pa so kljub zavezniškim naporom zajeli Nemci.</w:t>
      </w:r>
    </w:p>
    <w:p w14:paraId="1E340980" w14:textId="77777777" w:rsidR="00404966" w:rsidRDefault="00404966" w:rsidP="00404966">
      <w:pPr>
        <w:rPr>
          <w:sz w:val="24"/>
          <w:szCs w:val="24"/>
        </w:rPr>
      </w:pPr>
    </w:p>
    <w:p w14:paraId="4D5D2507" w14:textId="77777777" w:rsidR="00404966" w:rsidRDefault="00404966" w:rsidP="00404966">
      <w:pPr>
        <w:rPr>
          <w:sz w:val="24"/>
          <w:szCs w:val="24"/>
        </w:rPr>
      </w:pPr>
    </w:p>
    <w:p w14:paraId="096259DC" w14:textId="77777777" w:rsidR="00404966" w:rsidRDefault="00404966" w:rsidP="00404966">
      <w:r>
        <w:t xml:space="preserve">                       </w:t>
      </w:r>
      <w:r w:rsidR="00C47ED2">
        <w:pict w14:anchorId="10951D03">
          <v:shape id="_x0000_i1028" type="#_x0000_t75" style="width:341.6pt;height:238.6pt">
            <v:imagedata r:id="rId12" o:title=""/>
          </v:shape>
        </w:pict>
      </w:r>
    </w:p>
    <w:p w14:paraId="1D1DF802" w14:textId="77777777" w:rsidR="00404966" w:rsidRDefault="00404966" w:rsidP="00404966">
      <w:pPr>
        <w:rPr>
          <w:sz w:val="24"/>
          <w:szCs w:val="24"/>
        </w:rPr>
      </w:pPr>
      <w:r>
        <w:t xml:space="preserve">                        </w:t>
      </w:r>
      <w:r>
        <w:rPr>
          <w:sz w:val="24"/>
          <w:szCs w:val="24"/>
        </w:rPr>
        <w:t>Uničeno mesto Dunkergue</w:t>
      </w:r>
    </w:p>
    <w:p w14:paraId="21C02937" w14:textId="77777777" w:rsidR="00404966" w:rsidRDefault="00404966" w:rsidP="00404966">
      <w:pPr>
        <w:rPr>
          <w:sz w:val="24"/>
          <w:szCs w:val="24"/>
        </w:rPr>
      </w:pPr>
    </w:p>
    <w:p w14:paraId="63F9D734" w14:textId="77777777" w:rsidR="00404966" w:rsidRDefault="00404966" w:rsidP="00404966">
      <w:pPr>
        <w:rPr>
          <w:sz w:val="24"/>
          <w:szCs w:val="24"/>
        </w:rPr>
      </w:pPr>
    </w:p>
    <w:p w14:paraId="02C1D6E3" w14:textId="77777777" w:rsidR="00404966" w:rsidRDefault="00404966" w:rsidP="00404966">
      <w:pPr>
        <w:rPr>
          <w:sz w:val="24"/>
          <w:szCs w:val="24"/>
        </w:rPr>
      </w:pPr>
    </w:p>
    <w:p w14:paraId="615D72A4" w14:textId="77777777" w:rsidR="00404966" w:rsidRDefault="00404966" w:rsidP="00404966">
      <w:pPr>
        <w:rPr>
          <w:sz w:val="24"/>
          <w:szCs w:val="24"/>
        </w:rPr>
      </w:pPr>
    </w:p>
    <w:p w14:paraId="5903F5EA" w14:textId="77777777" w:rsidR="00404966" w:rsidRDefault="00404966" w:rsidP="00404966">
      <w:pPr>
        <w:rPr>
          <w:sz w:val="24"/>
          <w:szCs w:val="24"/>
        </w:rPr>
      </w:pPr>
    </w:p>
    <w:p w14:paraId="07FDF7EA" w14:textId="77777777" w:rsidR="00404966" w:rsidRDefault="00404966" w:rsidP="00404966">
      <w:pPr>
        <w:rPr>
          <w:sz w:val="24"/>
          <w:szCs w:val="24"/>
        </w:rPr>
      </w:pPr>
    </w:p>
    <w:p w14:paraId="351C80AF" w14:textId="77777777" w:rsidR="00404966" w:rsidRPr="00517DC0" w:rsidRDefault="00404966" w:rsidP="00404966">
      <w:pPr>
        <w:pStyle w:val="NormalWeb"/>
        <w:jc w:val="center"/>
        <w:rPr>
          <w:rStyle w:val="Strong"/>
          <w:b w:val="0"/>
          <w:bCs w:val="0"/>
          <w:sz w:val="30"/>
          <w:szCs w:val="30"/>
        </w:rPr>
      </w:pPr>
      <w:r>
        <w:rPr>
          <w:b/>
          <w:sz w:val="30"/>
          <w:szCs w:val="30"/>
        </w:rPr>
        <w:t>5</w:t>
      </w:r>
      <w:r w:rsidRPr="00517DC0">
        <w:rPr>
          <w:b/>
          <w:sz w:val="30"/>
          <w:szCs w:val="30"/>
        </w:rPr>
        <w:t xml:space="preserve">. </w:t>
      </w:r>
      <w:r w:rsidRPr="00517DC0">
        <w:rPr>
          <w:rStyle w:val="Strong"/>
          <w:sz w:val="30"/>
          <w:szCs w:val="30"/>
        </w:rPr>
        <w:t>Henri - Philippe Pétain (1856-1951)</w:t>
      </w:r>
    </w:p>
    <w:p w14:paraId="218187A7" w14:textId="77777777" w:rsidR="00404966" w:rsidRDefault="00C47ED2" w:rsidP="00404966">
      <w:pPr>
        <w:jc w:val="center"/>
        <w:rPr>
          <w:rStyle w:val="Strong"/>
          <w:b w:val="0"/>
          <w:bCs w:val="0"/>
        </w:rPr>
      </w:pPr>
      <w:r>
        <w:rPr>
          <w:rStyle w:val="Strong"/>
          <w:b w:val="0"/>
          <w:bCs w:val="0"/>
        </w:rPr>
        <w:pict w14:anchorId="4386A513">
          <v:shape id="_x0000_i1029" type="#_x0000_t75" style="width:77pt;height:113.85pt">
            <v:imagedata r:id="rId13" o:title=""/>
          </v:shape>
        </w:pict>
      </w:r>
    </w:p>
    <w:p w14:paraId="013DCF7D" w14:textId="77777777" w:rsidR="00404966" w:rsidRDefault="00404966" w:rsidP="00404966">
      <w:pPr>
        <w:rPr>
          <w:sz w:val="24"/>
          <w:szCs w:val="24"/>
        </w:rPr>
      </w:pPr>
      <w:r w:rsidRPr="00404966">
        <w:rPr>
          <w:sz w:val="24"/>
          <w:szCs w:val="24"/>
        </w:rPr>
        <w:t>Bil je francoski heroj iz bitke pri Verdunu leta 1916 ter francoski vrhovni poveljnik v prvi svetovni vojni. Leta 1934 je postal obrambni minister. Leta 1940 je zaradi "občutka nesmiselneg upiranja premočni nemški armadi" podpisal premirje z Nemčijo ter bil vodja Vichyjske Francije. Po koncu vojne so ga zaradi sodelovanja z okupatorjem obsodili na smrt, a ga kasneje pomilostili.</w:t>
      </w:r>
    </w:p>
    <w:p w14:paraId="3B4D9C44" w14:textId="77777777" w:rsidR="00404966" w:rsidRPr="00404966" w:rsidRDefault="00404966" w:rsidP="00404966">
      <w:pPr>
        <w:pStyle w:val="NormalWeb"/>
        <w:jc w:val="center"/>
        <w:rPr>
          <w:b/>
          <w:bCs/>
          <w:sz w:val="30"/>
          <w:szCs w:val="30"/>
        </w:rPr>
      </w:pPr>
      <w:r w:rsidRPr="00404966">
        <w:rPr>
          <w:b/>
          <w:sz w:val="30"/>
          <w:szCs w:val="30"/>
        </w:rPr>
        <w:t xml:space="preserve">6. </w:t>
      </w:r>
      <w:r w:rsidRPr="00404966">
        <w:rPr>
          <w:rStyle w:val="Strong"/>
          <w:sz w:val="30"/>
          <w:szCs w:val="30"/>
        </w:rPr>
        <w:t>Charles de Gaulle (1890-1970)</w:t>
      </w:r>
    </w:p>
    <w:p w14:paraId="2B70BCD7" w14:textId="77777777" w:rsidR="00404966" w:rsidRPr="00404966" w:rsidRDefault="00404966" w:rsidP="00404966">
      <w:pPr>
        <w:jc w:val="center"/>
        <w:rPr>
          <w:b/>
          <w:sz w:val="30"/>
          <w:szCs w:val="30"/>
        </w:rPr>
      </w:pPr>
      <w:r>
        <w:rPr>
          <w:b/>
          <w:sz w:val="30"/>
          <w:szCs w:val="30"/>
        </w:rPr>
        <w:t xml:space="preserve"> </w:t>
      </w:r>
    </w:p>
    <w:p w14:paraId="1F0944C5" w14:textId="77777777" w:rsidR="00404966" w:rsidRDefault="00404966" w:rsidP="00404966">
      <w:pPr>
        <w:jc w:val="center"/>
      </w:pPr>
      <w:r>
        <w:fldChar w:fldCharType="begin"/>
      </w:r>
      <w:r>
        <w:instrText xml:space="preserve"> INCLUDEPICTURE "http://www.o-4os.ce.edus.si/gradiva/zgo/2-svetovna-vojna/2-bliskovita-vojna/priloge/DeGaulle.jpg" \* MERGEFORMATINET </w:instrText>
      </w:r>
      <w:r>
        <w:fldChar w:fldCharType="separate"/>
      </w:r>
      <w:r w:rsidR="0054194E">
        <w:fldChar w:fldCharType="begin"/>
      </w:r>
      <w:r w:rsidR="0054194E">
        <w:instrText xml:space="preserve"> INCLUDEPICTURE  "http://www.o-4os.ce.edus.si/gradiva/zgo/2-svetovna-vojna/2-bliskovita-vojna/priloge/DeGaulle.jpg" \* MERGEFORMATINET </w:instrText>
      </w:r>
      <w:r w:rsidR="0054194E">
        <w:fldChar w:fldCharType="separate"/>
      </w:r>
      <w:r w:rsidR="00C47ED2">
        <w:fldChar w:fldCharType="begin"/>
      </w:r>
      <w:r w:rsidR="00C47ED2">
        <w:instrText xml:space="preserve"> </w:instrText>
      </w:r>
      <w:r w:rsidR="00C47ED2">
        <w:instrText>INCLUDEPICTURE  "http://www.o-4os.ce.edus.si/gradiva/zgo/2-svetovna-vojna/2-blisk</w:instrText>
      </w:r>
      <w:r w:rsidR="00C47ED2">
        <w:instrText>ovita-vojna/priloge/DeGaulle.jpg" \* MERGEFORMATINET</w:instrText>
      </w:r>
      <w:r w:rsidR="00C47ED2">
        <w:instrText xml:space="preserve"> </w:instrText>
      </w:r>
      <w:r w:rsidR="00C47ED2">
        <w:fldChar w:fldCharType="separate"/>
      </w:r>
      <w:r w:rsidR="00C47ED2">
        <w:pict w14:anchorId="1F77B175">
          <v:shape id="_x0000_i1030" type="#_x0000_t75" alt="" style="width:213.5pt;height:316.45pt">
            <v:imagedata r:id="rId14" r:href="rId15"/>
          </v:shape>
        </w:pict>
      </w:r>
      <w:r w:rsidR="00C47ED2">
        <w:fldChar w:fldCharType="end"/>
      </w:r>
      <w:r w:rsidR="0054194E">
        <w:fldChar w:fldCharType="end"/>
      </w:r>
      <w:r>
        <w:fldChar w:fldCharType="end"/>
      </w:r>
    </w:p>
    <w:p w14:paraId="41A00A0A" w14:textId="77777777" w:rsidR="00404966" w:rsidRPr="00404966" w:rsidRDefault="00404966" w:rsidP="00404966">
      <w:pPr>
        <w:spacing w:before="100" w:beforeAutospacing="1" w:after="100" w:afterAutospacing="1"/>
        <w:rPr>
          <w:sz w:val="24"/>
          <w:szCs w:val="24"/>
        </w:rPr>
      </w:pPr>
      <w:r w:rsidRPr="00404966">
        <w:rPr>
          <w:sz w:val="24"/>
          <w:szCs w:val="24"/>
        </w:rPr>
        <w:t xml:space="preserve">Bil je francoski general, ki se je po kapitulaciji Francije s sodelavci umaknil v London. Od tam je vodil francosko odporniško gibanje. Uspel je združiti več različnih skupin francoskih upornikov. Ob koncu vojne je francoska armada bila pomembna vojaška sila v Evropi pod njegovim vodstvom. Po vojni je bil predsednik vlade in v obdobju 1959-1969 tudi predsednik Francije. </w:t>
      </w:r>
    </w:p>
    <w:p w14:paraId="33ADFE9F" w14:textId="77777777" w:rsidR="00404966" w:rsidRDefault="00404966" w:rsidP="007303BC">
      <w:pPr>
        <w:rPr>
          <w:b/>
          <w:sz w:val="30"/>
          <w:szCs w:val="30"/>
        </w:rPr>
      </w:pPr>
    </w:p>
    <w:p w14:paraId="350DDD33" w14:textId="77777777" w:rsidR="00404966" w:rsidRDefault="00404966" w:rsidP="00404966">
      <w:pPr>
        <w:jc w:val="center"/>
        <w:rPr>
          <w:b/>
          <w:sz w:val="30"/>
          <w:szCs w:val="30"/>
        </w:rPr>
      </w:pPr>
      <w:r>
        <w:rPr>
          <w:b/>
          <w:sz w:val="30"/>
          <w:szCs w:val="30"/>
        </w:rPr>
        <w:t>7. Benelux</w:t>
      </w:r>
    </w:p>
    <w:p w14:paraId="6FEBB348" w14:textId="77777777" w:rsidR="00404966" w:rsidRPr="007303BC" w:rsidRDefault="00404966" w:rsidP="00404966">
      <w:pPr>
        <w:jc w:val="center"/>
        <w:rPr>
          <w:b/>
          <w:sz w:val="30"/>
          <w:szCs w:val="30"/>
        </w:rPr>
      </w:pPr>
    </w:p>
    <w:p w14:paraId="4049D57B" w14:textId="77777777" w:rsidR="007303BC" w:rsidRPr="007303BC" w:rsidRDefault="007303BC" w:rsidP="007303BC">
      <w:pPr>
        <w:rPr>
          <w:color w:val="000000"/>
          <w:sz w:val="24"/>
          <w:szCs w:val="24"/>
        </w:rPr>
      </w:pPr>
      <w:r w:rsidRPr="007303BC">
        <w:rPr>
          <w:b/>
          <w:bCs/>
          <w:color w:val="000000"/>
          <w:sz w:val="24"/>
          <w:szCs w:val="24"/>
        </w:rPr>
        <w:t>Beneluks</w:t>
      </w:r>
      <w:r w:rsidRPr="007303BC">
        <w:rPr>
          <w:color w:val="000000"/>
          <w:sz w:val="24"/>
          <w:szCs w:val="24"/>
        </w:rPr>
        <w:t xml:space="preserve"> (izvirno </w:t>
      </w:r>
      <w:r w:rsidRPr="007303BC">
        <w:rPr>
          <w:i/>
          <w:iCs/>
          <w:color w:val="000000"/>
          <w:sz w:val="24"/>
          <w:szCs w:val="24"/>
        </w:rPr>
        <w:t>Benelux</w:t>
      </w:r>
      <w:r w:rsidRPr="007303BC">
        <w:rPr>
          <w:color w:val="000000"/>
          <w:sz w:val="24"/>
          <w:szCs w:val="24"/>
        </w:rPr>
        <w:t xml:space="preserve"> (ali </w:t>
      </w:r>
      <w:r w:rsidRPr="007303BC">
        <w:rPr>
          <w:i/>
          <w:iCs/>
          <w:color w:val="000000"/>
          <w:sz w:val="24"/>
          <w:szCs w:val="24"/>
        </w:rPr>
        <w:t>Bénélux</w:t>
      </w:r>
      <w:r w:rsidRPr="007303BC">
        <w:rPr>
          <w:color w:val="000000"/>
          <w:sz w:val="24"/>
          <w:szCs w:val="24"/>
        </w:rPr>
        <w:t xml:space="preserve">), koreni besed </w:t>
      </w:r>
      <w:hyperlink r:id="rId16" w:tooltip="Belgija" w:history="1">
        <w:r w:rsidRPr="007303BC">
          <w:rPr>
            <w:rStyle w:val="Hyperlink"/>
            <w:i/>
            <w:iCs/>
            <w:color w:val="000000"/>
            <w:sz w:val="24"/>
            <w:szCs w:val="24"/>
          </w:rPr>
          <w:t>Belgium</w:t>
        </w:r>
      </w:hyperlink>
      <w:r w:rsidRPr="007303BC">
        <w:rPr>
          <w:color w:val="000000"/>
          <w:sz w:val="24"/>
          <w:szCs w:val="24"/>
        </w:rPr>
        <w:t xml:space="preserve">, </w:t>
      </w:r>
      <w:hyperlink r:id="rId17" w:tooltip="Nizozemska" w:history="1">
        <w:r w:rsidRPr="007303BC">
          <w:rPr>
            <w:rStyle w:val="Hyperlink"/>
            <w:i/>
            <w:iCs/>
            <w:color w:val="000000"/>
            <w:sz w:val="24"/>
            <w:szCs w:val="24"/>
          </w:rPr>
          <w:t>Netherlands</w:t>
        </w:r>
      </w:hyperlink>
      <w:r w:rsidRPr="007303BC">
        <w:rPr>
          <w:color w:val="000000"/>
          <w:sz w:val="24"/>
          <w:szCs w:val="24"/>
        </w:rPr>
        <w:t xml:space="preserve"> in </w:t>
      </w:r>
      <w:hyperlink r:id="rId18" w:tooltip="Luksemburg" w:history="1">
        <w:r w:rsidRPr="007303BC">
          <w:rPr>
            <w:rStyle w:val="Hyperlink"/>
            <w:i/>
            <w:iCs/>
            <w:color w:val="000000"/>
            <w:sz w:val="24"/>
            <w:szCs w:val="24"/>
          </w:rPr>
          <w:t>Luxembourg</w:t>
        </w:r>
      </w:hyperlink>
      <w:r w:rsidRPr="007303BC">
        <w:rPr>
          <w:color w:val="000000"/>
          <w:sz w:val="24"/>
          <w:szCs w:val="24"/>
        </w:rPr>
        <w:t xml:space="preserve">) je </w:t>
      </w:r>
      <w:hyperlink r:id="rId19" w:tooltip="Ekonomska unija" w:history="1">
        <w:r w:rsidRPr="007303BC">
          <w:rPr>
            <w:rStyle w:val="Hyperlink"/>
            <w:color w:val="000000"/>
            <w:sz w:val="24"/>
            <w:szCs w:val="24"/>
          </w:rPr>
          <w:t>ekonomska unija</w:t>
        </w:r>
      </w:hyperlink>
      <w:r w:rsidRPr="007303BC">
        <w:rPr>
          <w:color w:val="000000"/>
          <w:sz w:val="24"/>
          <w:szCs w:val="24"/>
        </w:rPr>
        <w:t xml:space="preserve">, ki združuje tri </w:t>
      </w:r>
      <w:hyperlink r:id="rId20" w:tooltip="Evropa" w:history="1">
        <w:r w:rsidRPr="007303BC">
          <w:rPr>
            <w:rStyle w:val="Hyperlink"/>
            <w:color w:val="000000"/>
            <w:sz w:val="24"/>
            <w:szCs w:val="24"/>
          </w:rPr>
          <w:t>zahodnoevropske</w:t>
        </w:r>
      </w:hyperlink>
      <w:r w:rsidRPr="007303BC">
        <w:rPr>
          <w:color w:val="000000"/>
          <w:sz w:val="24"/>
          <w:szCs w:val="24"/>
        </w:rPr>
        <w:t xml:space="preserve"> </w:t>
      </w:r>
      <w:hyperlink r:id="rId21" w:tooltip="Država" w:history="1">
        <w:r w:rsidRPr="007303BC">
          <w:rPr>
            <w:rStyle w:val="Hyperlink"/>
            <w:color w:val="000000"/>
            <w:sz w:val="24"/>
            <w:szCs w:val="24"/>
          </w:rPr>
          <w:t>države</w:t>
        </w:r>
      </w:hyperlink>
      <w:r w:rsidRPr="007303BC">
        <w:rPr>
          <w:color w:val="000000"/>
          <w:sz w:val="24"/>
          <w:szCs w:val="24"/>
        </w:rPr>
        <w:t xml:space="preserve">: </w:t>
      </w:r>
      <w:hyperlink r:id="rId22" w:tooltip="Belgija" w:history="1">
        <w:r w:rsidRPr="007303BC">
          <w:rPr>
            <w:rStyle w:val="Hyperlink"/>
            <w:color w:val="000000"/>
            <w:sz w:val="24"/>
            <w:szCs w:val="24"/>
          </w:rPr>
          <w:t>Belgijo</w:t>
        </w:r>
      </w:hyperlink>
      <w:r w:rsidRPr="007303BC">
        <w:rPr>
          <w:color w:val="000000"/>
          <w:sz w:val="24"/>
          <w:szCs w:val="24"/>
        </w:rPr>
        <w:t xml:space="preserve">, </w:t>
      </w:r>
      <w:hyperlink r:id="rId23" w:tooltip="Nizozemska" w:history="1">
        <w:r w:rsidRPr="007303BC">
          <w:rPr>
            <w:rStyle w:val="Hyperlink"/>
            <w:color w:val="000000"/>
            <w:sz w:val="24"/>
            <w:szCs w:val="24"/>
          </w:rPr>
          <w:t>Nizozemsko</w:t>
        </w:r>
      </w:hyperlink>
      <w:r w:rsidRPr="007303BC">
        <w:rPr>
          <w:color w:val="000000"/>
          <w:sz w:val="24"/>
          <w:szCs w:val="24"/>
        </w:rPr>
        <w:t xml:space="preserve"> in </w:t>
      </w:r>
      <w:hyperlink r:id="rId24" w:tooltip="Luksemburg" w:history="1">
        <w:r w:rsidRPr="007303BC">
          <w:rPr>
            <w:rStyle w:val="Hyperlink"/>
            <w:color w:val="000000"/>
            <w:sz w:val="24"/>
            <w:szCs w:val="24"/>
          </w:rPr>
          <w:t>Luksemburg</w:t>
        </w:r>
      </w:hyperlink>
    </w:p>
    <w:p w14:paraId="6B8FA121" w14:textId="77777777" w:rsidR="00404966" w:rsidRDefault="007303BC" w:rsidP="00404966">
      <w:r>
        <w:t xml:space="preserve">                                                   </w:t>
      </w:r>
      <w:r w:rsidR="00C47ED2">
        <w:pict w14:anchorId="4DDF8A07">
          <v:shape id="_x0000_i1031" type="#_x0000_t75" style="width:119.7pt;height:149.85pt">
            <v:imagedata r:id="rId25" o:title=""/>
          </v:shape>
        </w:pict>
      </w:r>
    </w:p>
    <w:p w14:paraId="002559D7" w14:textId="77777777" w:rsidR="007303BC" w:rsidRDefault="007303BC" w:rsidP="00404966"/>
    <w:p w14:paraId="33F4417B" w14:textId="77777777" w:rsidR="007303BC" w:rsidRDefault="007303BC" w:rsidP="00517DC0">
      <w:pPr>
        <w:numPr>
          <w:ilvl w:val="0"/>
          <w:numId w:val="2"/>
        </w:numPr>
        <w:jc w:val="center"/>
        <w:rPr>
          <w:b/>
          <w:sz w:val="30"/>
          <w:szCs w:val="30"/>
        </w:rPr>
      </w:pPr>
      <w:r>
        <w:rPr>
          <w:b/>
          <w:sz w:val="30"/>
          <w:szCs w:val="30"/>
        </w:rPr>
        <w:t>Slike</w:t>
      </w:r>
    </w:p>
    <w:p w14:paraId="3C80E440" w14:textId="77777777" w:rsidR="007303BC" w:rsidRDefault="007303BC" w:rsidP="007303BC">
      <w:pPr>
        <w:ind w:left="360"/>
        <w:jc w:val="center"/>
        <w:rPr>
          <w:b/>
          <w:sz w:val="30"/>
          <w:szCs w:val="30"/>
        </w:rPr>
      </w:pPr>
    </w:p>
    <w:p w14:paraId="37C147F0" w14:textId="77777777" w:rsidR="007303BC" w:rsidRDefault="00C47ED2" w:rsidP="007303BC">
      <w:pPr>
        <w:ind w:left="360"/>
      </w:pPr>
      <w:r>
        <w:pict w14:anchorId="13BF150C">
          <v:shape id="_x0000_i1032" type="#_x0000_t75" style="width:149pt;height:149.85pt" fillcolor="window">
            <v:imagedata r:id="rId26" o:title="2"/>
          </v:shape>
        </w:pict>
      </w:r>
      <w:r w:rsidR="007303BC">
        <w:t xml:space="preserve">                                             </w:t>
      </w:r>
      <w:r>
        <w:pict w14:anchorId="2497336B">
          <v:shape id="_x0000_i1033" type="#_x0000_t75" style="width:148.2pt;height:82.05pt" fillcolor="window">
            <v:imagedata r:id="rId27" o:title="1"/>
          </v:shape>
        </w:pict>
      </w:r>
    </w:p>
    <w:p w14:paraId="0CF1901E" w14:textId="77777777" w:rsidR="007303BC" w:rsidRDefault="007303BC" w:rsidP="007303BC">
      <w:pPr>
        <w:ind w:left="360"/>
        <w:rPr>
          <w:sz w:val="24"/>
          <w:szCs w:val="24"/>
        </w:rPr>
      </w:pPr>
      <w:r w:rsidRPr="007303BC">
        <w:rPr>
          <w:sz w:val="24"/>
          <w:szCs w:val="24"/>
        </w:rPr>
        <w:t xml:space="preserve">Ozemlje Nemčije ko je </w:t>
      </w:r>
      <w:r>
        <w:rPr>
          <w:sz w:val="24"/>
          <w:szCs w:val="24"/>
        </w:rPr>
        <w:t xml:space="preserve">kapitulirala Francija                  </w:t>
      </w:r>
      <w:r w:rsidRPr="007303BC">
        <w:rPr>
          <w:sz w:val="24"/>
          <w:szCs w:val="24"/>
        </w:rPr>
        <w:t>Francozi pričakali Nemce</w:t>
      </w:r>
    </w:p>
    <w:p w14:paraId="2A327EC7" w14:textId="77777777" w:rsidR="007303BC" w:rsidRDefault="007303BC" w:rsidP="007303BC">
      <w:pPr>
        <w:ind w:left="360"/>
        <w:rPr>
          <w:sz w:val="24"/>
          <w:szCs w:val="24"/>
        </w:rPr>
      </w:pPr>
    </w:p>
    <w:p w14:paraId="6E3674C1" w14:textId="77777777" w:rsidR="007303BC" w:rsidRDefault="007303BC" w:rsidP="007303BC">
      <w:pPr>
        <w:ind w:left="360"/>
        <w:rPr>
          <w:sz w:val="24"/>
          <w:szCs w:val="24"/>
        </w:rPr>
      </w:pPr>
    </w:p>
    <w:p w14:paraId="3A29EF7F" w14:textId="77777777" w:rsidR="007303BC" w:rsidRDefault="007303BC" w:rsidP="007303BC">
      <w:pPr>
        <w:ind w:left="360"/>
        <w:rPr>
          <w:sz w:val="24"/>
          <w:szCs w:val="24"/>
        </w:rPr>
      </w:pPr>
    </w:p>
    <w:p w14:paraId="75D5BDD0" w14:textId="77777777" w:rsidR="007303BC" w:rsidRDefault="00C47ED2" w:rsidP="007303BC">
      <w:pPr>
        <w:ind w:left="360"/>
      </w:pPr>
      <w:r>
        <w:pict w14:anchorId="579C6357">
          <v:shape id="_x0000_i1034" type="#_x0000_t75" style="width:148.2pt;height:86.25pt" fillcolor="window">
            <v:imagedata r:id="rId28" o:title="43"/>
          </v:shape>
        </w:pict>
      </w:r>
      <w:r w:rsidR="007303BC">
        <w:t xml:space="preserve">                          </w:t>
      </w:r>
    </w:p>
    <w:p w14:paraId="23DFDD3C" w14:textId="77777777" w:rsidR="007303BC" w:rsidRDefault="007303BC" w:rsidP="007303BC">
      <w:pPr>
        <w:ind w:left="360"/>
        <w:rPr>
          <w:bCs/>
          <w:color w:val="000000"/>
          <w:sz w:val="24"/>
          <w:szCs w:val="24"/>
        </w:rPr>
      </w:pPr>
      <w:r w:rsidRPr="007303BC">
        <w:rPr>
          <w:sz w:val="24"/>
          <w:szCs w:val="24"/>
        </w:rPr>
        <w:t>Evakuacija iz</w:t>
      </w:r>
      <w:r w:rsidRPr="007303BC">
        <w:rPr>
          <w:sz w:val="24"/>
          <w:szCs w:val="24"/>
          <w:u w:val="single"/>
        </w:rPr>
        <w:t xml:space="preserve"> </w:t>
      </w:r>
      <w:hyperlink r:id="rId29" w:history="1">
        <w:r w:rsidRPr="007303BC">
          <w:rPr>
            <w:rStyle w:val="Hyperlink"/>
            <w:bCs/>
            <w:color w:val="000000"/>
            <w:sz w:val="24"/>
            <w:szCs w:val="24"/>
          </w:rPr>
          <w:t>Dunkerque</w:t>
        </w:r>
      </w:hyperlink>
      <w:r w:rsidRPr="007303BC">
        <w:rPr>
          <w:bCs/>
          <w:color w:val="000000"/>
          <w:sz w:val="24"/>
          <w:szCs w:val="24"/>
          <w:u w:val="single"/>
        </w:rPr>
        <w:t>a</w:t>
      </w:r>
      <w:r>
        <w:rPr>
          <w:bCs/>
          <w:color w:val="000000"/>
          <w:sz w:val="24"/>
          <w:szCs w:val="24"/>
        </w:rPr>
        <w:t xml:space="preserve"> </w:t>
      </w:r>
    </w:p>
    <w:p w14:paraId="5E370642" w14:textId="77777777" w:rsidR="007303BC" w:rsidRDefault="007303BC" w:rsidP="007303BC">
      <w:pPr>
        <w:ind w:left="360"/>
        <w:rPr>
          <w:bCs/>
          <w:color w:val="000000"/>
          <w:sz w:val="24"/>
          <w:szCs w:val="24"/>
        </w:rPr>
      </w:pPr>
    </w:p>
    <w:p w14:paraId="7FF80C68" w14:textId="77777777" w:rsidR="007303BC" w:rsidRDefault="007303BC" w:rsidP="007303BC">
      <w:pPr>
        <w:ind w:left="360"/>
        <w:rPr>
          <w:bCs/>
          <w:color w:val="000000"/>
          <w:sz w:val="24"/>
          <w:szCs w:val="24"/>
        </w:rPr>
      </w:pPr>
    </w:p>
    <w:p w14:paraId="6A00EA57" w14:textId="77777777" w:rsidR="007303BC" w:rsidRDefault="007303BC" w:rsidP="007303BC">
      <w:pPr>
        <w:ind w:left="360"/>
        <w:rPr>
          <w:bCs/>
          <w:color w:val="000000"/>
          <w:sz w:val="24"/>
          <w:szCs w:val="24"/>
        </w:rPr>
      </w:pPr>
      <w:r>
        <w:rPr>
          <w:bCs/>
          <w:color w:val="000000"/>
          <w:sz w:val="24"/>
          <w:szCs w:val="24"/>
        </w:rPr>
        <w:t xml:space="preserve">                                 </w:t>
      </w:r>
    </w:p>
    <w:p w14:paraId="402AEF7C" w14:textId="77777777" w:rsidR="007303BC" w:rsidRDefault="00C47ED2" w:rsidP="007303BC">
      <w:pPr>
        <w:ind w:left="360"/>
      </w:pPr>
      <w:r>
        <w:pict w14:anchorId="259BE7C9">
          <v:shape id="_x0000_i1035" type="#_x0000_t75" style="width:223.55pt;height:168.3pt" fillcolor="window">
            <v:imagedata r:id="rId30" o:title="41"/>
          </v:shape>
        </w:pict>
      </w:r>
    </w:p>
    <w:p w14:paraId="4A3246C2" w14:textId="77777777" w:rsidR="007303BC" w:rsidRPr="007303BC" w:rsidRDefault="007303BC" w:rsidP="007303BC">
      <w:pPr>
        <w:ind w:left="360"/>
        <w:rPr>
          <w:sz w:val="24"/>
          <w:szCs w:val="24"/>
        </w:rPr>
      </w:pPr>
      <w:r w:rsidRPr="007303BC">
        <w:rPr>
          <w:sz w:val="24"/>
          <w:szCs w:val="24"/>
        </w:rPr>
        <w:t>Uničen Rotterdam</w:t>
      </w:r>
    </w:p>
    <w:sectPr w:rsidR="007303BC" w:rsidRPr="007303BC">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B3F4D"/>
    <w:multiLevelType w:val="hybridMultilevel"/>
    <w:tmpl w:val="400C6E3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791323E4"/>
    <w:multiLevelType w:val="hybridMultilevel"/>
    <w:tmpl w:val="399435BE"/>
    <w:lvl w:ilvl="0" w:tplc="0424000F">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34FC"/>
    <w:rsid w:val="001E1CEC"/>
    <w:rsid w:val="00404966"/>
    <w:rsid w:val="005034FC"/>
    <w:rsid w:val="00517DC0"/>
    <w:rsid w:val="0054194E"/>
    <w:rsid w:val="007303BC"/>
    <w:rsid w:val="00C244A6"/>
    <w:rsid w:val="00C47ED2"/>
    <w:rsid w:val="00F320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4:docId w14:val="4F7CDA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jc w:val="center"/>
      <w:outlineLvl w:val="1"/>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60"/>
    </w:rPr>
  </w:style>
  <w:style w:type="character" w:styleId="Strong">
    <w:name w:val="Strong"/>
    <w:qFormat/>
    <w:rsid w:val="00C244A6"/>
    <w:rPr>
      <w:b/>
      <w:bCs/>
    </w:rPr>
  </w:style>
  <w:style w:type="character" w:styleId="Hyperlink">
    <w:name w:val="Hyperlink"/>
    <w:rsid w:val="00C244A6"/>
    <w:rPr>
      <w:color w:val="0000FF"/>
      <w:u w:val="single"/>
    </w:rPr>
  </w:style>
  <w:style w:type="paragraph" w:styleId="BodyText">
    <w:name w:val="Body Text"/>
    <w:basedOn w:val="Normal"/>
    <w:rsid w:val="001E1CEC"/>
    <w:rPr>
      <w:sz w:val="28"/>
    </w:rPr>
  </w:style>
  <w:style w:type="paragraph" w:customStyle="1" w:styleId="style1">
    <w:name w:val="style1"/>
    <w:basedOn w:val="Normal"/>
    <w:rsid w:val="001E1CEC"/>
    <w:pPr>
      <w:spacing w:before="100" w:beforeAutospacing="1" w:after="100" w:afterAutospacing="1"/>
    </w:pPr>
    <w:rPr>
      <w:sz w:val="24"/>
      <w:szCs w:val="24"/>
    </w:rPr>
  </w:style>
  <w:style w:type="paragraph" w:styleId="NormalWeb">
    <w:name w:val="Normal (Web)"/>
    <w:basedOn w:val="Normal"/>
    <w:rsid w:val="0040496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4os.ce.edus.si/gradiva/zgo/2-svetovna-vojna/2-bliskovita-vojna/de-gaulle.htm" TargetMode="External"/><Relationship Id="rId13" Type="http://schemas.openxmlformats.org/officeDocument/2006/relationships/image" Target="media/image5.png"/><Relationship Id="rId18" Type="http://schemas.openxmlformats.org/officeDocument/2006/relationships/hyperlink" Target="http://sl.wikipedia.org/wiki/Luksemburg"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l.wikipedia.org/wiki/Dr%C5%BEava" TargetMode="External"/><Relationship Id="rId7" Type="http://schemas.openxmlformats.org/officeDocument/2006/relationships/hyperlink" Target="http://www.o-4os.ce.edus.si/gradiva/zgo/2-svetovna-vojna/2-bliskovita-vojna/petain.htm" TargetMode="External"/><Relationship Id="rId12" Type="http://schemas.openxmlformats.org/officeDocument/2006/relationships/image" Target="media/image4.png"/><Relationship Id="rId17" Type="http://schemas.openxmlformats.org/officeDocument/2006/relationships/hyperlink" Target="http://sl.wikipedia.org/wiki/Nizozemska"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l.wikipedia.org/wiki/Belgija" TargetMode="External"/><Relationship Id="rId20" Type="http://schemas.openxmlformats.org/officeDocument/2006/relationships/hyperlink" Target="http://sl.wikipedia.org/wiki/Evropa" TargetMode="External"/><Relationship Id="rId29" Type="http://schemas.openxmlformats.org/officeDocument/2006/relationships/hyperlink" Target="http://www.o-4os.ce.edus.si/gradiva/zgo/2-svetovna-vojna/2-bliskovita-vojna/1dunkerque.htm" TargetMode="External"/><Relationship Id="rId1" Type="http://schemas.openxmlformats.org/officeDocument/2006/relationships/numbering" Target="numbering.xml"/><Relationship Id="rId6" Type="http://schemas.openxmlformats.org/officeDocument/2006/relationships/hyperlink" Target="http://www.o-4os.ce.edus.si/gradiva/zgo/2-svetovna-vojna/2-bliskovita-vojna/1dunkerque.htm" TargetMode="External"/><Relationship Id="rId11" Type="http://schemas.openxmlformats.org/officeDocument/2006/relationships/image" Target="media/image3.jpeg"/><Relationship Id="rId24" Type="http://schemas.openxmlformats.org/officeDocument/2006/relationships/hyperlink" Target="http://sl.wikipedia.org/wiki/Luksemburg" TargetMode="External"/><Relationship Id="rId32" Type="http://schemas.openxmlformats.org/officeDocument/2006/relationships/theme" Target="theme/theme1.xml"/><Relationship Id="rId5" Type="http://schemas.openxmlformats.org/officeDocument/2006/relationships/hyperlink" Target="http://www.o-4os.ce.edus.si/gradiva/zgo/2-svetovna-vojna/2-bliskovita-vojna/1maginotova.htm" TargetMode="External"/><Relationship Id="rId15" Type="http://schemas.openxmlformats.org/officeDocument/2006/relationships/image" Target="http://www.o-4os.ce.edus.si/gradiva/zgo/2-svetovna-vojna/2-bliskovita-vojna/priloge/DeGaulle.jpg" TargetMode="External"/><Relationship Id="rId23" Type="http://schemas.openxmlformats.org/officeDocument/2006/relationships/hyperlink" Target="http://sl.wikipedia.org/wiki/Nizozemska" TargetMode="External"/><Relationship Id="rId28"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hyperlink" Target="http://sl.wikipedia.org/w/index.php?title=Ekonomska_unija&amp;action=edi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sl.wikipedia.org/wiki/Belgija" TargetMode="External"/><Relationship Id="rId27" Type="http://schemas.openxmlformats.org/officeDocument/2006/relationships/image" Target="media/image9.jpeg"/><Relationship Id="rId30"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1379</Words>
  <Characters>7866</Characters>
  <Application>Microsoft Office Word</Application>
  <DocSecurity>0</DocSecurity>
  <Lines>65</Lines>
  <Paragraphs>18</Paragraphs>
  <ScaleCrop>false</ScaleCrop>
  <Company/>
  <LinksUpToDate>false</LinksUpToDate>
  <CharactersWithSpaces>9227</CharactersWithSpaces>
  <SharedDoc>false</SharedDoc>
  <HLinks>
    <vt:vector size="84" baseType="variant">
      <vt:variant>
        <vt:i4>6946921</vt:i4>
      </vt:variant>
      <vt:variant>
        <vt:i4>42</vt:i4>
      </vt:variant>
      <vt:variant>
        <vt:i4>0</vt:i4>
      </vt:variant>
      <vt:variant>
        <vt:i4>5</vt:i4>
      </vt:variant>
      <vt:variant>
        <vt:lpwstr>http://www.o-4os.ce.edus.si/gradiva/zgo/2-svetovna-vojna/2-bliskovita-vojna/1dunkerque.htm</vt:lpwstr>
      </vt:variant>
      <vt:variant>
        <vt:lpwstr/>
      </vt:variant>
      <vt:variant>
        <vt:i4>8060969</vt:i4>
      </vt:variant>
      <vt:variant>
        <vt:i4>39</vt:i4>
      </vt:variant>
      <vt:variant>
        <vt:i4>0</vt:i4>
      </vt:variant>
      <vt:variant>
        <vt:i4>5</vt:i4>
      </vt:variant>
      <vt:variant>
        <vt:lpwstr>http://sl.wikipedia.org/wiki/Luksemburg</vt:lpwstr>
      </vt:variant>
      <vt:variant>
        <vt:lpwstr/>
      </vt:variant>
      <vt:variant>
        <vt:i4>6357031</vt:i4>
      </vt:variant>
      <vt:variant>
        <vt:i4>36</vt:i4>
      </vt:variant>
      <vt:variant>
        <vt:i4>0</vt:i4>
      </vt:variant>
      <vt:variant>
        <vt:i4>5</vt:i4>
      </vt:variant>
      <vt:variant>
        <vt:lpwstr>http://sl.wikipedia.org/wiki/Nizozemska</vt:lpwstr>
      </vt:variant>
      <vt:variant>
        <vt:lpwstr/>
      </vt:variant>
      <vt:variant>
        <vt:i4>983135</vt:i4>
      </vt:variant>
      <vt:variant>
        <vt:i4>33</vt:i4>
      </vt:variant>
      <vt:variant>
        <vt:i4>0</vt:i4>
      </vt:variant>
      <vt:variant>
        <vt:i4>5</vt:i4>
      </vt:variant>
      <vt:variant>
        <vt:lpwstr>http://sl.wikipedia.org/wiki/Belgija</vt:lpwstr>
      </vt:variant>
      <vt:variant>
        <vt:lpwstr/>
      </vt:variant>
      <vt:variant>
        <vt:i4>2031632</vt:i4>
      </vt:variant>
      <vt:variant>
        <vt:i4>30</vt:i4>
      </vt:variant>
      <vt:variant>
        <vt:i4>0</vt:i4>
      </vt:variant>
      <vt:variant>
        <vt:i4>5</vt:i4>
      </vt:variant>
      <vt:variant>
        <vt:lpwstr>http://sl.wikipedia.org/wiki/Dr%C5%BEava</vt:lpwstr>
      </vt:variant>
      <vt:variant>
        <vt:lpwstr/>
      </vt:variant>
      <vt:variant>
        <vt:i4>7209006</vt:i4>
      </vt:variant>
      <vt:variant>
        <vt:i4>27</vt:i4>
      </vt:variant>
      <vt:variant>
        <vt:i4>0</vt:i4>
      </vt:variant>
      <vt:variant>
        <vt:i4>5</vt:i4>
      </vt:variant>
      <vt:variant>
        <vt:lpwstr>http://sl.wikipedia.org/wiki/Evropa</vt:lpwstr>
      </vt:variant>
      <vt:variant>
        <vt:lpwstr/>
      </vt:variant>
      <vt:variant>
        <vt:i4>7995466</vt:i4>
      </vt:variant>
      <vt:variant>
        <vt:i4>24</vt:i4>
      </vt:variant>
      <vt:variant>
        <vt:i4>0</vt:i4>
      </vt:variant>
      <vt:variant>
        <vt:i4>5</vt:i4>
      </vt:variant>
      <vt:variant>
        <vt:lpwstr>http://sl.wikipedia.org/w/index.php?title=Ekonomska_unija&amp;action=edit</vt:lpwstr>
      </vt:variant>
      <vt:variant>
        <vt:lpwstr/>
      </vt:variant>
      <vt:variant>
        <vt:i4>8060969</vt:i4>
      </vt:variant>
      <vt:variant>
        <vt:i4>21</vt:i4>
      </vt:variant>
      <vt:variant>
        <vt:i4>0</vt:i4>
      </vt:variant>
      <vt:variant>
        <vt:i4>5</vt:i4>
      </vt:variant>
      <vt:variant>
        <vt:lpwstr>http://sl.wikipedia.org/wiki/Luksemburg</vt:lpwstr>
      </vt:variant>
      <vt:variant>
        <vt:lpwstr/>
      </vt:variant>
      <vt:variant>
        <vt:i4>6357031</vt:i4>
      </vt:variant>
      <vt:variant>
        <vt:i4>18</vt:i4>
      </vt:variant>
      <vt:variant>
        <vt:i4>0</vt:i4>
      </vt:variant>
      <vt:variant>
        <vt:i4>5</vt:i4>
      </vt:variant>
      <vt:variant>
        <vt:lpwstr>http://sl.wikipedia.org/wiki/Nizozemska</vt:lpwstr>
      </vt:variant>
      <vt:variant>
        <vt:lpwstr/>
      </vt:variant>
      <vt:variant>
        <vt:i4>983135</vt:i4>
      </vt:variant>
      <vt:variant>
        <vt:i4>15</vt:i4>
      </vt:variant>
      <vt:variant>
        <vt:i4>0</vt:i4>
      </vt:variant>
      <vt:variant>
        <vt:i4>5</vt:i4>
      </vt:variant>
      <vt:variant>
        <vt:lpwstr>http://sl.wikipedia.org/wiki/Belgija</vt:lpwstr>
      </vt:variant>
      <vt:variant>
        <vt:lpwstr/>
      </vt:variant>
      <vt:variant>
        <vt:i4>5570642</vt:i4>
      </vt:variant>
      <vt:variant>
        <vt:i4>9</vt:i4>
      </vt:variant>
      <vt:variant>
        <vt:i4>0</vt:i4>
      </vt:variant>
      <vt:variant>
        <vt:i4>5</vt:i4>
      </vt:variant>
      <vt:variant>
        <vt:lpwstr>http://www.o-4os.ce.edus.si/gradiva/zgo/2-svetovna-vojna/2-bliskovita-vojna/de-gaulle.htm</vt:lpwstr>
      </vt:variant>
      <vt:variant>
        <vt:lpwstr/>
      </vt:variant>
      <vt:variant>
        <vt:i4>8060972</vt:i4>
      </vt:variant>
      <vt:variant>
        <vt:i4>6</vt:i4>
      </vt:variant>
      <vt:variant>
        <vt:i4>0</vt:i4>
      </vt:variant>
      <vt:variant>
        <vt:i4>5</vt:i4>
      </vt:variant>
      <vt:variant>
        <vt:lpwstr>http://www.o-4os.ce.edus.si/gradiva/zgo/2-svetovna-vojna/2-bliskovita-vojna/petain.htm</vt:lpwstr>
      </vt:variant>
      <vt:variant>
        <vt:lpwstr/>
      </vt:variant>
      <vt:variant>
        <vt:i4>6946921</vt:i4>
      </vt:variant>
      <vt:variant>
        <vt:i4>3</vt:i4>
      </vt:variant>
      <vt:variant>
        <vt:i4>0</vt:i4>
      </vt:variant>
      <vt:variant>
        <vt:i4>5</vt:i4>
      </vt:variant>
      <vt:variant>
        <vt:lpwstr>http://www.o-4os.ce.edus.si/gradiva/zgo/2-svetovna-vojna/2-bliskovita-vojna/1dunkerque.htm</vt:lpwstr>
      </vt:variant>
      <vt:variant>
        <vt:lpwstr/>
      </vt:variant>
      <vt:variant>
        <vt:i4>2621483</vt:i4>
      </vt:variant>
      <vt:variant>
        <vt:i4>0</vt:i4>
      </vt:variant>
      <vt:variant>
        <vt:i4>0</vt:i4>
      </vt:variant>
      <vt:variant>
        <vt:i4>5</vt:i4>
      </vt:variant>
      <vt:variant>
        <vt:lpwstr>http://www.o-4os.ce.edus.si/gradiva/zgo/2-svetovna-vojna/2-bliskovita-vojna/1maginotova.htm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