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78" w:rsidRPr="00CE01C4" w:rsidRDefault="00FE7378" w:rsidP="00CE01C4">
      <w:pPr>
        <w:jc w:val="center"/>
        <w:rPr>
          <w:b/>
          <w:color w:val="FF6600"/>
          <w:sz w:val="32"/>
          <w:szCs w:val="32"/>
          <w:u w:val="single"/>
          <w:lang w:val="it-IT"/>
        </w:rPr>
      </w:pPr>
      <w:bookmarkStart w:id="0" w:name="_GoBack"/>
      <w:bookmarkEnd w:id="0"/>
      <w:r w:rsidRPr="00CE01C4">
        <w:rPr>
          <w:b/>
          <w:color w:val="FF6600"/>
          <w:sz w:val="32"/>
          <w:szCs w:val="32"/>
          <w:u w:val="single"/>
          <w:lang w:val="it-IT"/>
        </w:rPr>
        <w:t>Napoleon Bonaparte</w:t>
      </w:r>
      <w:r w:rsidR="00CD1AC1" w:rsidRPr="00CE01C4">
        <w:rPr>
          <w:b/>
          <w:color w:val="FF6600"/>
          <w:sz w:val="32"/>
          <w:szCs w:val="32"/>
          <w:u w:val="single"/>
          <w:lang w:val="it-IT"/>
        </w:rPr>
        <w:t xml:space="preserve"> in Francoska revolucija</w:t>
      </w:r>
    </w:p>
    <w:p w:rsidR="00FE7378" w:rsidRPr="00CE01C4" w:rsidRDefault="00FE7378" w:rsidP="00FE7378">
      <w:pPr>
        <w:rPr>
          <w:sz w:val="32"/>
          <w:szCs w:val="32"/>
          <w:lang w:val="it-IT"/>
        </w:rPr>
      </w:pPr>
    </w:p>
    <w:p w:rsidR="00FE7378" w:rsidRPr="00CD1AC1" w:rsidRDefault="00CD1AC1" w:rsidP="00CD1AC1">
      <w:pPr>
        <w:jc w:val="center"/>
        <w:rPr>
          <w:color w:val="000000"/>
          <w:lang w:val="sl-SI"/>
        </w:rPr>
      </w:pPr>
      <w:r w:rsidRPr="00CD1AC1">
        <w:t>N</w:t>
      </w:r>
      <w:r w:rsidR="00B12C7B" w:rsidRPr="00CD1AC1">
        <w:t xml:space="preserve">apoleon Bonaparte se je rodil leta 1769 na Korziki, v skromni italjanski plemiški družini, ki se je povezala s francosko oblastjo na tem otoku. </w:t>
      </w:r>
      <w:r w:rsidR="00B12C7B" w:rsidRPr="00CD1AC1">
        <w:rPr>
          <w:lang w:val="it-IT"/>
        </w:rPr>
        <w:t>Šolal se je v vojaških šolah v Franciji in se potem pridružil francoski revolucionarni vojski. Tri leta po izbruhu  revolucije se je pridružil uporniškim skupinam na Korziki, tako da je morala njegova družina pobegniti v Francijo. Napoleon je postal znan, ko je zasedel pristanišče Toulon, ki so ga imeli v rokah Britanci.</w:t>
      </w:r>
      <w:r w:rsidR="00B12C7B" w:rsidRPr="00CD1AC1">
        <w:rPr>
          <w:color w:val="000000"/>
          <w:lang w:val="it-IT"/>
        </w:rPr>
        <w:t xml:space="preserve"> </w:t>
      </w:r>
      <w:r w:rsidR="00B12C7B" w:rsidRPr="00CD1AC1">
        <w:rPr>
          <w:lang w:val="it-IT"/>
        </w:rPr>
        <w:t>Prevzel je vrhovno oblast v Franciji in bil unčinkovit direktor ter sposoben vojaški in politični voditelj. Uredil je francosko valuto, utrdil je tudi vrednost kovanega denarja, ustanovil je f</w:t>
      </w:r>
      <w:r w:rsidR="00FE7378" w:rsidRPr="00CD1AC1">
        <w:rPr>
          <w:lang w:val="it-IT"/>
        </w:rPr>
        <w:t>rancosko banko</w:t>
      </w:r>
      <w:r w:rsidR="00B12C7B" w:rsidRPr="00CD1AC1">
        <w:rPr>
          <w:lang w:val="it-IT"/>
        </w:rPr>
        <w:t>.</w:t>
      </w:r>
      <w:r w:rsidR="00FE7378" w:rsidRPr="00CD1AC1">
        <w:rPr>
          <w:lang w:val="it-IT"/>
        </w:rPr>
        <w:t>..</w:t>
      </w:r>
      <w:r w:rsidR="00B12C7B" w:rsidRPr="00CD1AC1">
        <w:rPr>
          <w:lang w:val="it-IT"/>
        </w:rPr>
        <w:t xml:space="preserve"> S tem je postala davčna politika učinkovitejša. </w:t>
      </w:r>
      <w:r w:rsidR="00B12C7B" w:rsidRPr="00CD1AC1">
        <w:rPr>
          <w:color w:val="000000"/>
        </w:rPr>
        <w:t>Njegov kazenski zakonik tako imenovani Napoleonov zakon, velja v Franciji pravzaprav še danes.</w:t>
      </w:r>
      <w:r w:rsidR="00FE7378" w:rsidRPr="00CD1AC1">
        <w:rPr>
          <w:color w:val="000000"/>
        </w:rPr>
        <w:t xml:space="preserve"> </w:t>
      </w:r>
      <w:r w:rsidR="00B12C7B" w:rsidRPr="00CD1AC1">
        <w:rPr>
          <w:color w:val="000000"/>
          <w:lang w:val="sl-SI"/>
        </w:rPr>
        <w:t>Umrl je pri enaindvajsetih letih.</w:t>
      </w:r>
    </w:p>
    <w:p w:rsidR="00CE01C4" w:rsidRDefault="00B12C7B" w:rsidP="00CE01C4">
      <w:pPr>
        <w:jc w:val="center"/>
        <w:rPr>
          <w:rFonts w:ascii="Bodoni MT" w:hAnsi="Bodoni MT"/>
          <w:bCs/>
        </w:rPr>
      </w:pPr>
      <w:r w:rsidRPr="00CE01C4">
        <w:rPr>
          <w:rFonts w:ascii="Bodoni MT" w:hAnsi="Bodoni MT"/>
          <w:lang w:val="sl-SI"/>
        </w:rPr>
        <w:t>V drugi polovici 18. stoletja je bila Francija še vedno med najbogatejšimi in najmo</w:t>
      </w:r>
      <w:r w:rsidRPr="00CE01C4">
        <w:rPr>
          <w:lang w:val="sl-SI"/>
        </w:rPr>
        <w:t xml:space="preserve">čnejšimi evropskimi državami. </w:t>
      </w:r>
      <w:r w:rsidRPr="00CE01C4">
        <w:t xml:space="preserve">Od leta 1774 je bil na prestolu kralj Ludvik XVI. S sončnim kraljem se ni mogel več primerjati, bil je neodločen, neroden in ne posebno bister. </w:t>
      </w:r>
      <w:r w:rsidRPr="00CE01C4">
        <w:rPr>
          <w:lang w:val="it-IT"/>
        </w:rPr>
        <w:t xml:space="preserve">Toda državna blagajna je bila prazna, saj sta dvor in država trošila veliko denarja. </w:t>
      </w:r>
      <w:r w:rsidRPr="00CE01C4">
        <w:rPr>
          <w:rFonts w:ascii="Bodoni MT" w:hAnsi="Bodoni MT"/>
          <w:lang w:val="it-IT"/>
        </w:rPr>
        <w:t xml:space="preserve"> </w:t>
      </w:r>
      <w:r w:rsidR="00CE01C4" w:rsidRPr="00CE01C4">
        <w:rPr>
          <w:rFonts w:ascii="Bodoni MT" w:hAnsi="Bodoni MT"/>
          <w:lang w:val="it-IT"/>
        </w:rPr>
        <w:t>K</w:t>
      </w:r>
      <w:r w:rsidRPr="00CE01C4">
        <w:rPr>
          <w:rFonts w:ascii="Bodoni MT" w:hAnsi="Bodoni MT"/>
          <w:lang w:val="it-IT"/>
        </w:rPr>
        <w:t>ralja Ludvika XIV.Kraljevi svetovalci, visoki državni uradniki in pomembni cerkveni dostojanstveniki so lahko postali le pripadniki prvih dveh stanov duhovš</w:t>
      </w:r>
      <w:r w:rsidRPr="00CE01C4">
        <w:rPr>
          <w:lang w:val="it-IT"/>
        </w:rPr>
        <w:t>čine in plemstva,</w:t>
      </w:r>
      <w:r w:rsidRPr="00CE01C4">
        <w:rPr>
          <w:b/>
          <w:u w:val="single"/>
          <w:lang w:val="it-IT"/>
        </w:rPr>
        <w:t xml:space="preserve"> </w:t>
      </w:r>
      <w:r w:rsidRPr="00CE01C4">
        <w:rPr>
          <w:lang w:val="it-IT"/>
        </w:rPr>
        <w:t>to pa sta bila le kaka dva odstotka</w:t>
      </w:r>
      <w:r w:rsidR="00CE01C4" w:rsidRPr="00CE01C4">
        <w:rPr>
          <w:lang w:val="it-IT"/>
        </w:rPr>
        <w:t xml:space="preserve"> prebivalcev. </w:t>
      </w:r>
      <w:r w:rsidRPr="00CE01C4">
        <w:rPr>
          <w:rFonts w:ascii="Bodoni MT" w:hAnsi="Bodoni MT"/>
          <w:lang w:val="sl-SI"/>
        </w:rPr>
        <w:t>Dav</w:t>
      </w:r>
      <w:r w:rsidRPr="00CE01C4">
        <w:rPr>
          <w:lang w:val="sl-SI"/>
        </w:rPr>
        <w:t>č</w:t>
      </w:r>
      <w:r w:rsidRPr="00CE01C4">
        <w:rPr>
          <w:rFonts w:ascii="Bodoni MT" w:hAnsi="Bodoni MT"/>
          <w:lang w:val="sl-SI"/>
        </w:rPr>
        <w:t>na bremena so najtežje prenašali kmetje. Okoli 70% kme</w:t>
      </w:r>
      <w:r w:rsidRPr="00CE01C4">
        <w:rPr>
          <w:lang w:val="sl-SI"/>
        </w:rPr>
        <w:t>č</w:t>
      </w:r>
      <w:r w:rsidRPr="00CE01C4">
        <w:rPr>
          <w:rFonts w:ascii="Bodoni MT" w:hAnsi="Bodoni MT"/>
          <w:lang w:val="sl-SI"/>
        </w:rPr>
        <w:t xml:space="preserve">kih dohodkov so pobrali davki. Upadanje </w:t>
      </w:r>
      <w:r w:rsidR="00CD1AC1" w:rsidRPr="00CE01C4">
        <w:rPr>
          <w:rFonts w:ascii="Bodoni MT" w:hAnsi="Bodoni MT"/>
          <w:lang w:val="sl-SI"/>
        </w:rPr>
        <w:t>s</w:t>
      </w:r>
      <w:r w:rsidRPr="00CE01C4">
        <w:rPr>
          <w:rFonts w:ascii="Bodoni MT" w:hAnsi="Bodoni MT"/>
          <w:lang w:val="sl-SI"/>
        </w:rPr>
        <w:t>kupne mo</w:t>
      </w:r>
      <w:r w:rsidRPr="00CE01C4">
        <w:rPr>
          <w:lang w:val="sl-SI"/>
        </w:rPr>
        <w:t>č</w:t>
      </w:r>
      <w:r w:rsidRPr="00CE01C4">
        <w:rPr>
          <w:rFonts w:ascii="Bodoni MT" w:hAnsi="Bodoni MT"/>
          <w:lang w:val="sl-SI"/>
        </w:rPr>
        <w:t>i prebivalstva, padanje cen žita in naraš</w:t>
      </w:r>
      <w:r w:rsidRPr="00CE01C4">
        <w:rPr>
          <w:lang w:val="sl-SI"/>
        </w:rPr>
        <w:t>č</w:t>
      </w:r>
      <w:r w:rsidRPr="00CE01C4">
        <w:rPr>
          <w:rFonts w:ascii="Bodoni MT" w:hAnsi="Bodoni MT"/>
          <w:lang w:val="sl-SI"/>
        </w:rPr>
        <w:t>ajo</w:t>
      </w:r>
      <w:r w:rsidRPr="00CE01C4">
        <w:rPr>
          <w:lang w:val="sl-SI"/>
        </w:rPr>
        <w:t>č</w:t>
      </w:r>
      <w:r w:rsidRPr="00CE01C4">
        <w:rPr>
          <w:rFonts w:ascii="Bodoni MT" w:hAnsi="Bodoni MT"/>
          <w:lang w:val="sl-SI"/>
        </w:rPr>
        <w:t>i presežek delovne sile so proti koncu 18.stol. mo</w:t>
      </w:r>
      <w:r w:rsidRPr="00CE01C4">
        <w:rPr>
          <w:lang w:val="sl-SI"/>
        </w:rPr>
        <w:t>č</w:t>
      </w:r>
      <w:r w:rsidRPr="00CE01C4">
        <w:rPr>
          <w:rFonts w:ascii="Bodoni MT" w:hAnsi="Bodoni MT"/>
          <w:lang w:val="sl-SI"/>
        </w:rPr>
        <w:t>no zaostrili krizo.</w:t>
      </w:r>
      <w:r w:rsidR="00FE7378" w:rsidRPr="00CE01C4">
        <w:rPr>
          <w:rFonts w:ascii="Bodoni MT" w:hAnsi="Bodoni MT"/>
          <w:lang w:val="sl-SI"/>
        </w:rPr>
        <w:t xml:space="preserve"> </w:t>
      </w:r>
      <w:r w:rsidRPr="00CE01C4">
        <w:rPr>
          <w:rFonts w:ascii="Bodoni MT" w:hAnsi="Bodoni MT"/>
          <w:color w:val="000000"/>
          <w:lang w:val="it-IT"/>
        </w:rPr>
        <w:t>Francoska fevdalna-absolutisti</w:t>
      </w:r>
      <w:r w:rsidRPr="00CE01C4">
        <w:rPr>
          <w:color w:val="000000"/>
          <w:lang w:val="it-IT"/>
        </w:rPr>
        <w:t>č</w:t>
      </w:r>
      <w:r w:rsidRPr="00CE01C4">
        <w:rPr>
          <w:rFonts w:ascii="Bodoni MT" w:hAnsi="Bodoni MT"/>
          <w:color w:val="000000"/>
          <w:lang w:val="it-IT"/>
        </w:rPr>
        <w:t xml:space="preserve">na monarhija ni bila sposobna, da bi rešila splošno krizo. </w:t>
      </w:r>
      <w:r w:rsidR="00CD1AC1" w:rsidRPr="00CE01C4">
        <w:rPr>
          <w:rFonts w:ascii="Bodoni MT" w:hAnsi="Bodoni MT"/>
          <w:color w:val="000000"/>
          <w:lang w:val="it-IT"/>
        </w:rPr>
        <w:t>Kralj je vedno</w:t>
      </w:r>
      <w:r w:rsidRPr="00CE01C4">
        <w:rPr>
          <w:rFonts w:ascii="Bodoni MT" w:hAnsi="Bodoni MT"/>
          <w:color w:val="000000"/>
          <w:lang w:val="it-IT"/>
        </w:rPr>
        <w:t xml:space="preserve"> bolj zviševal davke, </w:t>
      </w:r>
      <w:r w:rsidRPr="00CE01C4">
        <w:rPr>
          <w:color w:val="000000"/>
          <w:lang w:val="it-IT"/>
        </w:rPr>
        <w:t>č</w:t>
      </w:r>
      <w:r w:rsidRPr="00CE01C4">
        <w:rPr>
          <w:rFonts w:ascii="Bodoni MT" w:hAnsi="Bodoni MT"/>
          <w:color w:val="000000"/>
          <w:lang w:val="it-IT"/>
        </w:rPr>
        <w:t>imer pa se ljudstvo ni strinjalo.</w:t>
      </w:r>
      <w:r w:rsidRPr="00CE01C4">
        <w:rPr>
          <w:rFonts w:ascii="Bodoni MT" w:hAnsi="Bodoni MT"/>
          <w:color w:val="FF6600"/>
          <w:lang w:val="it-IT"/>
        </w:rPr>
        <w:t xml:space="preserve"> </w:t>
      </w:r>
      <w:r w:rsidRPr="00CE01C4">
        <w:rPr>
          <w:rFonts w:ascii="Bodoni MT" w:hAnsi="Bodoni MT"/>
          <w:bCs/>
          <w:lang w:val="it-IT"/>
        </w:rPr>
        <w:t>V drugi polovici 18. stoletja je tako v Franciji gospodarstvo vse bolj nazadovalo, na deželi pa je vladala revš</w:t>
      </w:r>
      <w:r w:rsidRPr="00CE01C4">
        <w:rPr>
          <w:bCs/>
          <w:lang w:val="it-IT"/>
        </w:rPr>
        <w:t>č</w:t>
      </w:r>
      <w:r w:rsidRPr="00CE01C4">
        <w:rPr>
          <w:rFonts w:ascii="Bodoni MT" w:hAnsi="Bodoni MT"/>
          <w:bCs/>
          <w:lang w:val="it-IT"/>
        </w:rPr>
        <w:t>ina, ki so jo še pove</w:t>
      </w:r>
      <w:r w:rsidRPr="00CE01C4">
        <w:rPr>
          <w:bCs/>
          <w:lang w:val="it-IT"/>
        </w:rPr>
        <w:t>č</w:t>
      </w:r>
      <w:r w:rsidRPr="00CE01C4">
        <w:rPr>
          <w:rFonts w:ascii="Bodoni MT" w:hAnsi="Bodoni MT"/>
          <w:bCs/>
          <w:lang w:val="it-IT"/>
        </w:rPr>
        <w:t xml:space="preserve">ale slabe letine. </w:t>
      </w:r>
      <w:r w:rsidRPr="00CE01C4">
        <w:rPr>
          <w:rFonts w:ascii="Bodoni MT" w:hAnsi="Bodoni MT"/>
          <w:bCs/>
        </w:rPr>
        <w:t>Nezadovoljstvo je raslo, nezadovoljni pa niso bili samo trgovci, obrtniki, ban</w:t>
      </w:r>
      <w:r w:rsidRPr="00CE01C4">
        <w:rPr>
          <w:bCs/>
        </w:rPr>
        <w:t>č</w:t>
      </w:r>
      <w:r w:rsidRPr="00CE01C4">
        <w:rPr>
          <w:rFonts w:ascii="Bodoni MT" w:hAnsi="Bodoni MT"/>
          <w:bCs/>
        </w:rPr>
        <w:t>niki in kmetje</w:t>
      </w:r>
      <w:r w:rsidR="00CD1AC1" w:rsidRPr="00CE01C4">
        <w:rPr>
          <w:rFonts w:ascii="Bodoni MT" w:hAnsi="Bodoni MT"/>
          <w:bCs/>
        </w:rPr>
        <w:t>..</w:t>
      </w:r>
      <w:r w:rsidRPr="00CE01C4">
        <w:rPr>
          <w:rFonts w:ascii="Bodoni MT" w:hAnsi="Bodoni MT"/>
          <w:bCs/>
        </w:rPr>
        <w:t xml:space="preserve">. </w:t>
      </w:r>
    </w:p>
    <w:p w:rsidR="00B12C7B" w:rsidRPr="00CE01C4" w:rsidRDefault="00B12C7B" w:rsidP="00CE01C4">
      <w:pPr>
        <w:jc w:val="center"/>
      </w:pPr>
      <w:r w:rsidRPr="00CE01C4">
        <w:t xml:space="preserve">V osemdesetih letih 18. stoletja sta prišla dvor in država v takšno finančno stisko, da se je kralj na predlog svetovalcev odločil obdavčiti tudi plemstvo in duhovščino. Oba stanova sta se obdavčitvi uprla: nekaj davkov bi bila pripravljena sprejeti le, če bi kralj popustil v absolutizmu in z njima delil oblast. Ludvik XVI. pa ni bil pripravljen deliti oblasti z </w:t>
      </w:r>
      <w:r w:rsidR="00CE01C4" w:rsidRPr="00CE01C4">
        <w:t>nikomer</w:t>
      </w:r>
      <w:r w:rsidRPr="00CE01C4">
        <w:t>.Po skoraj mesec dni dolgih razpravljanjih je moral kralj popustiti. Kralj ni več vladal sam, absolutizma je bilo konec. Francija je dobila parlament, ki je začel pripravljati ustanovo.</w:t>
      </w:r>
      <w:r w:rsidR="00FE7378" w:rsidRPr="00CE01C4">
        <w:t xml:space="preserve"> </w:t>
      </w:r>
      <w:r w:rsidRPr="00CE01C4">
        <w:t xml:space="preserve">Navdušenje je bilo nepopisno. </w:t>
      </w:r>
      <w:r w:rsidR="00CE01C4" w:rsidRPr="00CE01C4">
        <w:t xml:space="preserve">Ljudje </w:t>
      </w:r>
      <w:r w:rsidRPr="00CE01C4">
        <w:t>so</w:t>
      </w:r>
      <w:r w:rsidR="00CE01C4" w:rsidRPr="00CE01C4">
        <w:t xml:space="preserve"> začeli </w:t>
      </w:r>
      <w:r w:rsidRPr="00CE01C4">
        <w:t xml:space="preserve"> govoriti o revoluciji.</w:t>
      </w:r>
      <w:r w:rsidR="00FE7378" w:rsidRPr="00CE01C4">
        <w:t xml:space="preserve"> </w:t>
      </w:r>
      <w:r w:rsidRPr="00CE01C4">
        <w:t xml:space="preserve">Deklaracija o pravicah človeka in državljana, je ena najpomembnejših listin francoske revolucije. </w:t>
      </w:r>
      <w:r w:rsidRPr="00CE01C4">
        <w:rPr>
          <w:lang w:val="it-IT"/>
        </w:rPr>
        <w:t xml:space="preserve">Leta 1792 se je začela vojna med Francijo, Avstrijo in Prusijo. Že v času bojev so zaprli Ludvika XVI., ki je imel tajne stike z avstrijskim in pruskim dvorom in je poskušal pobegniti k francoskim sovražnikom. </w:t>
      </w:r>
      <w:smartTag w:uri="urn:schemas-microsoft-com:office:smarttags" w:element="place">
        <w:r w:rsidRPr="00CE01C4">
          <w:t>Po</w:t>
        </w:r>
      </w:smartTag>
      <w:r w:rsidRPr="00CE01C4">
        <w:t xml:space="preserve"> zmagi septembra 1792 so oklicali republiko, Ludvika XVI. pa sodili in ga leta 1793 usmrtili.</w:t>
      </w:r>
      <w:r w:rsidR="00FE7378" w:rsidRPr="00CE01C4">
        <w:t xml:space="preserve"> </w:t>
      </w:r>
      <w:r w:rsidRPr="00CE01C4">
        <w:t>Voditelji republike so poskušali v naslednjih dveh letih geslo" Svoboda, enakost in bratstvo" uveljaviti s silo: iskali in preganjali so nasprotnike revolucije, jih zapirali in pošiljali na morišče.. Francoska revolucija je tako postala velika prelomnica, ki je oznanjala konec starega reda in začetek novega razvoja tudi drugod v Evropi: napovedovala je upadanje moči plemstva in fevdalizma ter vzpon meščanstva in moderne industrijske  družbe.</w:t>
      </w:r>
    </w:p>
    <w:sectPr w:rsidR="00B12C7B" w:rsidRPr="00CE01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C7B"/>
    <w:rsid w:val="005D505D"/>
    <w:rsid w:val="008F51CA"/>
    <w:rsid w:val="00B12C7B"/>
    <w:rsid w:val="00CD1AC1"/>
    <w:rsid w:val="00CE01C4"/>
    <w:rsid w:val="00FE7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2C7B"/>
    <w:pPr>
      <w:spacing w:before="100" w:beforeAutospacing="1" w:after="100" w:afterAutospacing="1"/>
    </w:pPr>
    <w:rPr>
      <w:lang w:val="sl-SI" w:eastAsia="sl-SI"/>
    </w:rPr>
  </w:style>
  <w:style w:type="character" w:styleId="Strong">
    <w:name w:val="Strong"/>
    <w:basedOn w:val="DefaultParagraphFont"/>
    <w:qFormat/>
    <w:rsid w:val="00B12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