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81A43" w14:textId="77777777" w:rsidR="00AA0D5A" w:rsidRDefault="00AA0D5A" w:rsidP="009F0303">
      <w:bookmarkStart w:id="0" w:name="_GoBack"/>
      <w:bookmarkEnd w:id="0"/>
    </w:p>
    <w:p w14:paraId="61043416" w14:textId="77777777" w:rsidR="00AA0D5A" w:rsidRDefault="00AA0D5A" w:rsidP="009F0303"/>
    <w:p w14:paraId="794F0F39" w14:textId="77777777" w:rsidR="00D142BE" w:rsidRDefault="00D142BE" w:rsidP="009F0303"/>
    <w:p w14:paraId="6907F8BD" w14:textId="77777777" w:rsidR="00F07C50" w:rsidRPr="008B711B" w:rsidRDefault="00F07C50" w:rsidP="009F0303">
      <w:r w:rsidRPr="008B711B">
        <w:t>OŠ III Murska Sobota</w:t>
      </w:r>
    </w:p>
    <w:p w14:paraId="71DE4E63" w14:textId="77777777" w:rsidR="00F07C50" w:rsidRPr="008B711B" w:rsidRDefault="00F07C50" w:rsidP="009F0303">
      <w:r w:rsidRPr="008B711B">
        <w:t>Trstenjakova 73</w:t>
      </w:r>
    </w:p>
    <w:p w14:paraId="78722319" w14:textId="77777777" w:rsidR="00F07C50" w:rsidRPr="008B711B" w:rsidRDefault="00F07C50" w:rsidP="009F0303">
      <w:pPr>
        <w:rPr>
          <w:sz w:val="36"/>
          <w:szCs w:val="36"/>
        </w:rPr>
      </w:pPr>
      <w:r w:rsidRPr="008B711B">
        <w:t>9000 Murska Sobota</w:t>
      </w:r>
    </w:p>
    <w:p w14:paraId="4DB96F17" w14:textId="77777777" w:rsidR="00D142BE" w:rsidRDefault="00D142BE" w:rsidP="009F0303"/>
    <w:p w14:paraId="5DE7ACAE" w14:textId="77777777" w:rsidR="00510DAF" w:rsidRDefault="00510DAF" w:rsidP="009F0303"/>
    <w:p w14:paraId="1BD87B8F" w14:textId="77777777" w:rsidR="00510DAF" w:rsidRDefault="00510DAF" w:rsidP="009F0303"/>
    <w:p w14:paraId="5B08E973" w14:textId="77777777" w:rsidR="00D142BE" w:rsidRDefault="00D142BE" w:rsidP="009F0303"/>
    <w:p w14:paraId="7FF0CC12" w14:textId="77777777" w:rsidR="00510DAF" w:rsidRPr="009F0303" w:rsidRDefault="0066027A" w:rsidP="009F0303">
      <w:pPr>
        <w:jc w:val="center"/>
        <w:rPr>
          <w:b/>
          <w:sz w:val="56"/>
          <w:szCs w:val="56"/>
        </w:rPr>
      </w:pPr>
      <w:r w:rsidRPr="009F0303">
        <w:rPr>
          <w:b/>
          <w:sz w:val="56"/>
          <w:szCs w:val="56"/>
        </w:rPr>
        <w:t>Retorika</w:t>
      </w:r>
    </w:p>
    <w:p w14:paraId="53D1D2F0" w14:textId="77777777" w:rsidR="0066027A" w:rsidRPr="009F0303" w:rsidRDefault="00510DAF" w:rsidP="009F0303">
      <w:pPr>
        <w:jc w:val="center"/>
        <w:rPr>
          <w:b/>
          <w:sz w:val="56"/>
          <w:szCs w:val="56"/>
        </w:rPr>
      </w:pPr>
      <w:r w:rsidRPr="009F0303">
        <w:rPr>
          <w:b/>
          <w:sz w:val="56"/>
          <w:szCs w:val="56"/>
        </w:rPr>
        <w:t xml:space="preserve">Grške in </w:t>
      </w:r>
      <w:r w:rsidR="0066027A" w:rsidRPr="009F0303">
        <w:rPr>
          <w:b/>
          <w:sz w:val="56"/>
          <w:szCs w:val="56"/>
        </w:rPr>
        <w:t xml:space="preserve">Rimske in </w:t>
      </w:r>
      <w:r w:rsidRPr="009F0303">
        <w:rPr>
          <w:b/>
          <w:sz w:val="56"/>
          <w:szCs w:val="56"/>
        </w:rPr>
        <w:t>c</w:t>
      </w:r>
      <w:r w:rsidR="0066027A" w:rsidRPr="009F0303">
        <w:rPr>
          <w:b/>
          <w:sz w:val="56"/>
          <w:szCs w:val="56"/>
        </w:rPr>
        <w:t>ivilizacije</w:t>
      </w:r>
    </w:p>
    <w:p w14:paraId="33961987" w14:textId="77777777" w:rsidR="00AA0D5A" w:rsidRDefault="00AA0D5A" w:rsidP="009F0303"/>
    <w:p w14:paraId="205E2FCE" w14:textId="77777777" w:rsidR="00D142BE" w:rsidRDefault="00C976DE" w:rsidP="009F0303">
      <w:r>
        <w:fldChar w:fldCharType="begin"/>
      </w:r>
      <w:r>
        <w:instrText xml:space="preserve"> INCLUDEPICTURE "http://t1.gstatic.com/images?q=tbn:ANd9GcTbtPNVp7oh9XypfJCU9dHZXMbruTfm1d6bzwbLn2P8OAFiJxUD" \* MERGEFORMATINET </w:instrText>
      </w:r>
      <w:r>
        <w:fldChar w:fldCharType="separate"/>
      </w:r>
      <w:r w:rsidR="00DF4065">
        <w:fldChar w:fldCharType="begin"/>
      </w:r>
      <w:r w:rsidR="00DF4065">
        <w:instrText xml:space="preserve"> INCLUDEPICTURE  "http://t1.gstatic.com/images?q=tbn:ANd9GcTbtPNVp7oh9XypfJCU9dHZXMbruTfm1d6bzwbLn2P8OAFiJxUD" \* MERGEFORMATINET </w:instrText>
      </w:r>
      <w:r w:rsidR="00DF4065">
        <w:fldChar w:fldCharType="separate"/>
      </w:r>
      <w:r w:rsidR="006020E0">
        <w:fldChar w:fldCharType="begin"/>
      </w:r>
      <w:r w:rsidR="006020E0">
        <w:instrText xml:space="preserve"> </w:instrText>
      </w:r>
      <w:r w:rsidR="006020E0">
        <w:instrText>INCLUDEPICTURE  "http://t1.gstatic.com/images?q=tbn:ANd9GcTbtPNVp7oh9XypfJCU9dHZXMbruTfm1d6bzwbLn2P8OAFiJxUD" \* MERGEFORMATINET</w:instrText>
      </w:r>
      <w:r w:rsidR="006020E0">
        <w:instrText xml:space="preserve"> </w:instrText>
      </w:r>
      <w:r w:rsidR="006020E0">
        <w:fldChar w:fldCharType="separate"/>
      </w:r>
      <w:r w:rsidR="006020E0">
        <w:pict w14:anchorId="13CA2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style="width:188.15pt;height:186.8pt" o:button="t">
            <v:imagedata r:id="rId7" r:href="rId8"/>
          </v:shape>
        </w:pict>
      </w:r>
      <w:r w:rsidR="006020E0">
        <w:fldChar w:fldCharType="end"/>
      </w:r>
      <w:r w:rsidR="00DF4065">
        <w:fldChar w:fldCharType="end"/>
      </w:r>
      <w:r>
        <w:fldChar w:fldCharType="end"/>
      </w:r>
    </w:p>
    <w:p w14:paraId="585CAA8E" w14:textId="77777777" w:rsidR="00D142BE" w:rsidRPr="009F0303" w:rsidRDefault="00D142BE" w:rsidP="009F0303"/>
    <w:p w14:paraId="7607F6AE" w14:textId="77777777" w:rsidR="00F07C50" w:rsidRPr="001B4000" w:rsidRDefault="00F07C50" w:rsidP="009F0303">
      <w:r w:rsidRPr="001B4000">
        <w:t>17. februarja 2012</w:t>
      </w:r>
    </w:p>
    <w:p w14:paraId="58F0E46E" w14:textId="77777777" w:rsidR="00F07C50" w:rsidRPr="00A81C0B" w:rsidRDefault="00F07C50" w:rsidP="009F0303">
      <w:r w:rsidRPr="001B4000">
        <w:t>Predmet: Zg</w:t>
      </w:r>
      <w:r w:rsidR="00A81C0B" w:rsidRPr="001B4000">
        <w:t>o</w:t>
      </w:r>
      <w:r w:rsidRPr="001B4000">
        <w:t>dovina</w:t>
      </w:r>
    </w:p>
    <w:p w14:paraId="2C7838B6" w14:textId="77777777" w:rsidR="00F07C50" w:rsidRDefault="00F07C50" w:rsidP="009F0303"/>
    <w:p w14:paraId="1B247569" w14:textId="77777777" w:rsidR="00F07C50" w:rsidRDefault="00F07C50" w:rsidP="009F0303"/>
    <w:p w14:paraId="60B90812" w14:textId="77777777" w:rsidR="00F07C50" w:rsidRPr="001B4000" w:rsidRDefault="00A81C0B" w:rsidP="009F0303">
      <w:r w:rsidRPr="001B4000">
        <w:t xml:space="preserve">Vsebina </w:t>
      </w:r>
    </w:p>
    <w:p w14:paraId="35778CF5" w14:textId="77777777" w:rsidR="00A81C0B" w:rsidRPr="001B4000" w:rsidRDefault="00A81C0B" w:rsidP="009F0303"/>
    <w:p w14:paraId="4667547E" w14:textId="77777777" w:rsidR="004E7012" w:rsidRPr="001B4000" w:rsidRDefault="004E7012" w:rsidP="009F0303">
      <w:r w:rsidRPr="001B4000">
        <w:t>Kazalo</w:t>
      </w:r>
      <w:r w:rsidR="00C9078F">
        <w:t xml:space="preserve">                                                                             </w:t>
      </w:r>
    </w:p>
    <w:p w14:paraId="0521362D" w14:textId="77777777" w:rsidR="00AA0D5A" w:rsidRPr="001B4000" w:rsidRDefault="00AA0D5A" w:rsidP="009F0303">
      <w:pPr>
        <w:numPr>
          <w:ilvl w:val="0"/>
          <w:numId w:val="13"/>
        </w:numPr>
      </w:pPr>
      <w:r w:rsidRPr="001B4000">
        <w:t>Uvod</w:t>
      </w:r>
    </w:p>
    <w:p w14:paraId="66280C00" w14:textId="77777777" w:rsidR="00AA0D5A" w:rsidRPr="001B4000" w:rsidRDefault="00054900" w:rsidP="009F0303">
      <w:pPr>
        <w:numPr>
          <w:ilvl w:val="0"/>
          <w:numId w:val="13"/>
        </w:numPr>
      </w:pPr>
      <w:r w:rsidRPr="001B4000">
        <w:t>Retorika v Stari Grčiji</w:t>
      </w:r>
    </w:p>
    <w:p w14:paraId="296149EC" w14:textId="77777777" w:rsidR="00AA0D5A" w:rsidRPr="001B4000" w:rsidRDefault="00AA0D5A" w:rsidP="009F0303">
      <w:pPr>
        <w:numPr>
          <w:ilvl w:val="0"/>
          <w:numId w:val="13"/>
        </w:numPr>
      </w:pPr>
      <w:r w:rsidRPr="001B4000">
        <w:t>R</w:t>
      </w:r>
      <w:r w:rsidR="00054900" w:rsidRPr="001B4000">
        <w:t>etorika</w:t>
      </w:r>
      <w:r w:rsidR="00096C83" w:rsidRPr="001B4000">
        <w:t xml:space="preserve"> v Rimu</w:t>
      </w:r>
      <w:r w:rsidR="00054900" w:rsidRPr="001B4000">
        <w:t xml:space="preserve"> </w:t>
      </w:r>
    </w:p>
    <w:p w14:paraId="145DA81F" w14:textId="77777777" w:rsidR="00AA0D5A" w:rsidRPr="001B4000" w:rsidRDefault="00AA0D5A" w:rsidP="009F0303">
      <w:pPr>
        <w:numPr>
          <w:ilvl w:val="0"/>
          <w:numId w:val="13"/>
        </w:numPr>
      </w:pPr>
      <w:r w:rsidRPr="001B4000">
        <w:t xml:space="preserve">Primerjava </w:t>
      </w:r>
      <w:r w:rsidR="00054900" w:rsidRPr="001B4000">
        <w:t xml:space="preserve">starogrške in rimske retorike </w:t>
      </w:r>
    </w:p>
    <w:p w14:paraId="68076861" w14:textId="77777777" w:rsidR="00AA0D5A" w:rsidRPr="001B4000" w:rsidRDefault="00AA0D5A" w:rsidP="009F0303">
      <w:pPr>
        <w:numPr>
          <w:ilvl w:val="0"/>
          <w:numId w:val="13"/>
        </w:numPr>
      </w:pPr>
      <w:r w:rsidRPr="001B4000">
        <w:t>Zaključek</w:t>
      </w:r>
    </w:p>
    <w:p w14:paraId="7F3C3723" w14:textId="77777777" w:rsidR="00AA0D5A" w:rsidRPr="001B4000" w:rsidRDefault="00AA0D5A" w:rsidP="009F0303">
      <w:pPr>
        <w:numPr>
          <w:ilvl w:val="0"/>
          <w:numId w:val="13"/>
        </w:numPr>
      </w:pPr>
      <w:r w:rsidRPr="001B4000">
        <w:t xml:space="preserve">Viri in literatura </w:t>
      </w:r>
    </w:p>
    <w:p w14:paraId="441C3B1E" w14:textId="77777777" w:rsidR="00AA0D5A" w:rsidRDefault="00AA0D5A" w:rsidP="009F0303"/>
    <w:p w14:paraId="0A14BC0D" w14:textId="77777777" w:rsidR="00E006F5" w:rsidRDefault="00E006F5" w:rsidP="009F0303"/>
    <w:p w14:paraId="587F0381" w14:textId="77777777" w:rsidR="00E006F5" w:rsidRDefault="00E006F5" w:rsidP="009F0303"/>
    <w:p w14:paraId="1BB66254" w14:textId="77777777" w:rsidR="00E006F5" w:rsidRDefault="00E006F5" w:rsidP="009F0303"/>
    <w:p w14:paraId="3EE6EAA9" w14:textId="77777777" w:rsidR="009F0303" w:rsidRDefault="009F0303" w:rsidP="009F0303"/>
    <w:p w14:paraId="3BC52D70" w14:textId="77777777" w:rsidR="009F0303" w:rsidRDefault="009F0303" w:rsidP="009F0303"/>
    <w:p w14:paraId="166CE593" w14:textId="77777777" w:rsidR="009F0303" w:rsidRDefault="009F0303" w:rsidP="009F0303"/>
    <w:p w14:paraId="6AB0019B" w14:textId="77777777" w:rsidR="00A94EE9" w:rsidRDefault="00A94EE9" w:rsidP="009F0303"/>
    <w:p w14:paraId="7D3A82E7" w14:textId="77777777" w:rsidR="00AA0D5A" w:rsidRPr="00C9078F" w:rsidRDefault="00A81C0B" w:rsidP="009F0303">
      <w:r w:rsidRPr="00C9078F">
        <w:t>1</w:t>
      </w:r>
      <w:r w:rsidR="00054900" w:rsidRPr="00C9078F">
        <w:t xml:space="preserve">. </w:t>
      </w:r>
      <w:r w:rsidRPr="00C9078F">
        <w:t xml:space="preserve"> </w:t>
      </w:r>
      <w:r w:rsidR="00AA0D5A" w:rsidRPr="00C9078F">
        <w:t xml:space="preserve">Uvod </w:t>
      </w:r>
    </w:p>
    <w:p w14:paraId="48BCD1D3" w14:textId="77777777" w:rsidR="00AA0D5A" w:rsidRPr="001B4000" w:rsidRDefault="00AA0D5A" w:rsidP="009F0303">
      <w:r w:rsidRPr="001B4000">
        <w:t xml:space="preserve">Predstavil vam bom retoriko grške in rimske civilizacije. </w:t>
      </w:r>
      <w:r w:rsidR="00BA3C93">
        <w:t xml:space="preserve">Retorika ali govorništvo </w:t>
      </w:r>
      <w:r w:rsidRPr="001B4000">
        <w:t>izhaja iz besede rhetorikos</w:t>
      </w:r>
      <w:r w:rsidR="00A81C0B" w:rsidRPr="001B4000">
        <w:t xml:space="preserve">, to pa </w:t>
      </w:r>
      <w:r w:rsidRPr="001B4000">
        <w:t>iz samostalnika rhema</w:t>
      </w:r>
      <w:r w:rsidR="00A81C0B" w:rsidRPr="001B4000">
        <w:t xml:space="preserve">, kar po </w:t>
      </w:r>
      <w:r w:rsidRPr="001B4000">
        <w:t xml:space="preserve">slovensko pomeni beseda. </w:t>
      </w:r>
      <w:r w:rsidR="000B6925" w:rsidRPr="001B4000">
        <w:rPr>
          <w:bCs/>
        </w:rPr>
        <w:t>Retórika</w:t>
      </w:r>
      <w:r w:rsidR="000B6925" w:rsidRPr="001B4000">
        <w:t xml:space="preserve"> ali </w:t>
      </w:r>
      <w:r w:rsidR="000B6925" w:rsidRPr="001B4000">
        <w:rPr>
          <w:bCs/>
        </w:rPr>
        <w:t>govórništvo</w:t>
      </w:r>
      <w:r w:rsidR="000B6925" w:rsidRPr="001B4000">
        <w:t xml:space="preserve"> je </w:t>
      </w:r>
      <w:hyperlink r:id="rId9" w:tooltip="Veda" w:history="1">
        <w:r w:rsidR="000B6925" w:rsidRPr="001B4000">
          <w:rPr>
            <w:rStyle w:val="Hyperlink"/>
            <w:color w:val="auto"/>
            <w:u w:val="none"/>
          </w:rPr>
          <w:t>veda</w:t>
        </w:r>
      </w:hyperlink>
      <w:r w:rsidR="000B6925" w:rsidRPr="001B4000">
        <w:t xml:space="preserve">, ki se ukvarja s </w:t>
      </w:r>
      <w:r w:rsidR="00E02B2C" w:rsidRPr="001B4000">
        <w:t>spretnostjo in znanjem govorjenja, zla</w:t>
      </w:r>
      <w:r w:rsidR="00226957" w:rsidRPr="001B4000">
        <w:t>s</w:t>
      </w:r>
      <w:r w:rsidR="00E02B2C" w:rsidRPr="001B4000">
        <w:t>ti v javnosti, piše Slovar slovenskega knjižnega jezika. Drugi pa še pravijo, da je pomembno tudi</w:t>
      </w:r>
      <w:r w:rsidR="000B6925" w:rsidRPr="001B4000">
        <w:t xml:space="preserve"> izbran</w:t>
      </w:r>
      <w:r w:rsidR="00E02B2C" w:rsidRPr="001B4000">
        <w:t>o</w:t>
      </w:r>
      <w:r w:rsidR="000B6925" w:rsidRPr="001B4000">
        <w:t xml:space="preserve"> </w:t>
      </w:r>
      <w:hyperlink r:id="rId10" w:tooltip="Beseda" w:history="1">
        <w:r w:rsidR="000B6925" w:rsidRPr="001B4000">
          <w:rPr>
            <w:rStyle w:val="Hyperlink"/>
            <w:color w:val="auto"/>
            <w:u w:val="none"/>
          </w:rPr>
          <w:t>besedje</w:t>
        </w:r>
      </w:hyperlink>
      <w:r w:rsidR="000B6925" w:rsidRPr="001B4000">
        <w:t>, praviln</w:t>
      </w:r>
      <w:r w:rsidR="00E02B2C" w:rsidRPr="001B4000">
        <w:t>a</w:t>
      </w:r>
      <w:r w:rsidR="000B6925" w:rsidRPr="001B4000">
        <w:t xml:space="preserve"> </w:t>
      </w:r>
      <w:hyperlink r:id="rId11" w:tooltip="Artikulacija" w:history="1">
        <w:r w:rsidR="000B6925" w:rsidRPr="001B4000">
          <w:rPr>
            <w:rStyle w:val="Hyperlink"/>
            <w:color w:val="auto"/>
            <w:u w:val="none"/>
          </w:rPr>
          <w:t>artikulacij</w:t>
        </w:r>
        <w:r w:rsidR="00E02B2C" w:rsidRPr="001B4000">
          <w:rPr>
            <w:rStyle w:val="Hyperlink"/>
            <w:color w:val="auto"/>
            <w:u w:val="none"/>
          </w:rPr>
          <w:t>a</w:t>
        </w:r>
      </w:hyperlink>
      <w:r w:rsidR="000B6925" w:rsidRPr="001B4000">
        <w:t xml:space="preserve">, suvereni in </w:t>
      </w:r>
      <w:hyperlink r:id="rId12" w:tooltip="Uglajenost (stran ne obstaja)" w:history="1">
        <w:r w:rsidR="000B6925" w:rsidRPr="001B4000">
          <w:rPr>
            <w:rStyle w:val="Hyperlink"/>
            <w:color w:val="auto"/>
            <w:u w:val="none"/>
          </w:rPr>
          <w:t>uglajen</w:t>
        </w:r>
      </w:hyperlink>
      <w:r w:rsidR="000B6925" w:rsidRPr="001B4000">
        <w:t xml:space="preserve"> </w:t>
      </w:r>
      <w:hyperlink r:id="rId13" w:tooltip="Nastop (stran ne obstaja)" w:history="1">
        <w:r w:rsidR="000B6925" w:rsidRPr="001B4000">
          <w:rPr>
            <w:rStyle w:val="Hyperlink"/>
            <w:color w:val="auto"/>
            <w:u w:val="none"/>
          </w:rPr>
          <w:t>nastop</w:t>
        </w:r>
      </w:hyperlink>
      <w:r w:rsidR="00E02B2C" w:rsidRPr="001B4000">
        <w:t xml:space="preserve"> in</w:t>
      </w:r>
      <w:r w:rsidR="000B6925" w:rsidRPr="001B4000">
        <w:t xml:space="preserve"> obvladovanje </w:t>
      </w:r>
      <w:hyperlink r:id="rId14" w:tooltip="Mimika" w:history="1">
        <w:r w:rsidR="000B6925" w:rsidRPr="001B4000">
          <w:rPr>
            <w:rStyle w:val="Hyperlink"/>
            <w:color w:val="auto"/>
            <w:u w:val="none"/>
          </w:rPr>
          <w:t>mimike</w:t>
        </w:r>
      </w:hyperlink>
      <w:r w:rsidR="00A81C0B" w:rsidRPr="001B4000">
        <w:t>.</w:t>
      </w:r>
      <w:r w:rsidRPr="001B4000">
        <w:t xml:space="preserve"> </w:t>
      </w:r>
      <w:r w:rsidR="00E02B2C" w:rsidRPr="001B4000">
        <w:t xml:space="preserve">V vsaki družbi </w:t>
      </w:r>
      <w:r w:rsidR="00096C83" w:rsidRPr="001B4000">
        <w:t xml:space="preserve">se je retorika razvijala posebej in drugače. </w:t>
      </w:r>
      <w:r w:rsidRPr="001B4000">
        <w:t xml:space="preserve">Zlata doba retorike </w:t>
      </w:r>
      <w:r w:rsidR="00096C83" w:rsidRPr="001B4000">
        <w:t xml:space="preserve">pa </w:t>
      </w:r>
      <w:r w:rsidRPr="001B4000">
        <w:t xml:space="preserve">je bila v antiki, </w:t>
      </w:r>
      <w:r w:rsidR="00D142BE" w:rsidRPr="001B4000">
        <w:t xml:space="preserve">v srednjem veku je </w:t>
      </w:r>
      <w:r w:rsidR="00A81C0B" w:rsidRPr="001B4000">
        <w:t>zamrla</w:t>
      </w:r>
      <w:r w:rsidR="00D142BE" w:rsidRPr="001B4000">
        <w:t xml:space="preserve">, danes pa veščine retorike ali govorništva spet pomembno pridobivajo na veljavi. </w:t>
      </w:r>
    </w:p>
    <w:p w14:paraId="0ECA79E0" w14:textId="77777777" w:rsidR="00A81C0B" w:rsidRPr="001B4000" w:rsidRDefault="00A81C0B" w:rsidP="009F0303"/>
    <w:p w14:paraId="08B24146" w14:textId="77777777" w:rsidR="0066027A" w:rsidRPr="00C9078F" w:rsidRDefault="00054900" w:rsidP="009F0303">
      <w:r w:rsidRPr="00C9078F">
        <w:t xml:space="preserve">2. Retorika </w:t>
      </w:r>
      <w:r w:rsidR="0066027A" w:rsidRPr="00C9078F">
        <w:t>v Stari Grčiji</w:t>
      </w:r>
    </w:p>
    <w:p w14:paraId="397EC511" w14:textId="77777777" w:rsidR="003E575B" w:rsidRDefault="0066027A" w:rsidP="009F0303">
      <w:r w:rsidRPr="001B4000">
        <w:t>Govorništvo pri starih Grkih se je začelo s Homerjev</w:t>
      </w:r>
      <w:r w:rsidR="00222105" w:rsidRPr="001B4000">
        <w:t xml:space="preserve">ima epoma </w:t>
      </w:r>
      <w:r w:rsidRPr="001B4000">
        <w:t>Iliad</w:t>
      </w:r>
      <w:r w:rsidR="00504006" w:rsidRPr="001B4000">
        <w:t>a</w:t>
      </w:r>
      <w:r w:rsidRPr="001B4000">
        <w:t xml:space="preserve"> in Odisej</w:t>
      </w:r>
      <w:r w:rsidR="00504006" w:rsidRPr="001B4000">
        <w:t>a</w:t>
      </w:r>
      <w:r w:rsidRPr="001B4000">
        <w:t>. Homer je živel okoli ti</w:t>
      </w:r>
      <w:r w:rsidR="005E4899" w:rsidRPr="001B4000">
        <w:t>s</w:t>
      </w:r>
      <w:r w:rsidRPr="001B4000">
        <w:t xml:space="preserve">oč </w:t>
      </w:r>
      <w:r w:rsidR="00A81C0B" w:rsidRPr="001B4000">
        <w:t xml:space="preserve">let </w:t>
      </w:r>
      <w:r w:rsidRPr="001B4000">
        <w:t>pred našim štejem ali še kakšno stoletje prej. Še danes se razi</w:t>
      </w:r>
      <w:r w:rsidR="006F13A3" w:rsidRPr="001B4000">
        <w:t>s</w:t>
      </w:r>
      <w:r w:rsidRPr="001B4000">
        <w:t xml:space="preserve">kovalci čudijo dikciji in </w:t>
      </w:r>
      <w:r w:rsidRPr="001B4000">
        <w:lastRenderedPageBreak/>
        <w:t>strukturi pogovorom v teh dveh pesnitvah. Zanimivo je</w:t>
      </w:r>
      <w:r w:rsidR="00A81C0B" w:rsidRPr="001B4000">
        <w:t xml:space="preserve">, </w:t>
      </w:r>
      <w:r w:rsidRPr="001B4000">
        <w:t xml:space="preserve">da je znanost o retoriki in retorične šole začele delovati </w:t>
      </w:r>
      <w:r w:rsidR="003E575B">
        <w:t xml:space="preserve">šele </w:t>
      </w:r>
      <w:r w:rsidRPr="001B4000">
        <w:t>v 5</w:t>
      </w:r>
      <w:r w:rsidR="00A81C0B" w:rsidRPr="001B4000">
        <w:t>.</w:t>
      </w:r>
      <w:r w:rsidRPr="001B4000">
        <w:t xml:space="preserve"> stoletju pred našim </w:t>
      </w:r>
      <w:r w:rsidR="003E575B">
        <w:t>š</w:t>
      </w:r>
      <w:r w:rsidRPr="001B4000">
        <w:t>tetjem.</w:t>
      </w:r>
      <w:r>
        <w:t xml:space="preserve"> </w:t>
      </w:r>
    </w:p>
    <w:p w14:paraId="4F5ADE37" w14:textId="77777777" w:rsidR="0066027A" w:rsidRDefault="002B68C6" w:rsidP="009F0303">
      <w:r>
        <w:fldChar w:fldCharType="begin"/>
      </w:r>
      <w:r>
        <w:instrText xml:space="preserve"> INCLUDEPICTURE "http://t3.gstatic.com/images?q=tbn:ANd9GcSDwmVOAeUqS5RrxD8WlyPVrIwPLctb2Z5CF-a3sVDes9Dn6SqN" \* MERGEFORMATINET </w:instrText>
      </w:r>
      <w:r>
        <w:fldChar w:fldCharType="separate"/>
      </w:r>
      <w:r w:rsidR="00DF4065">
        <w:fldChar w:fldCharType="begin"/>
      </w:r>
      <w:r w:rsidR="00DF4065">
        <w:instrText xml:space="preserve"> INCLUDEPICTURE  "http://t3.gstatic.com/images?q=tbn:ANd9GcSDwmVOAeUqS5RrxD8WlyPVrIwPLctb2Z5CF-a3sVDes9Dn6SqN" \* MERGEFORMATINET </w:instrText>
      </w:r>
      <w:r w:rsidR="00DF4065">
        <w:fldChar w:fldCharType="separate"/>
      </w:r>
      <w:r w:rsidR="006020E0">
        <w:fldChar w:fldCharType="begin"/>
      </w:r>
      <w:r w:rsidR="006020E0">
        <w:instrText xml:space="preserve"> </w:instrText>
      </w:r>
      <w:r w:rsidR="006020E0">
        <w:instrText>INCLUDEPICTURE  "http://t3.gstatic.com/images?q=tbn:ANd9GcSDwmVOAeUqS5RrxD8WlyPVrIwPLctb2Z5CF-a3sVDes9Dn6SqN" \* MERGEFORMATINET</w:instrText>
      </w:r>
      <w:r w:rsidR="006020E0">
        <w:instrText xml:space="preserve"> </w:instrText>
      </w:r>
      <w:r w:rsidR="006020E0">
        <w:fldChar w:fldCharType="separate"/>
      </w:r>
      <w:r w:rsidR="006020E0">
        <w:pict w14:anchorId="4D97D237">
          <v:shape id="_x0000_i1026" type="#_x0000_t75" style="width:84.25pt;height:124.3pt" o:button="t">
            <v:imagedata r:id="rId15" r:href="rId16"/>
          </v:shape>
        </w:pict>
      </w:r>
      <w:r w:rsidR="006020E0">
        <w:fldChar w:fldCharType="end"/>
      </w:r>
      <w:r w:rsidR="00DF4065">
        <w:fldChar w:fldCharType="end"/>
      </w:r>
      <w:r>
        <w:fldChar w:fldCharType="end"/>
      </w:r>
      <w:r w:rsidR="00A81C0B">
        <w:t xml:space="preserve">   Homer</w:t>
      </w:r>
    </w:p>
    <w:p w14:paraId="6C0BB0EE" w14:textId="77777777" w:rsidR="00AB211D" w:rsidRDefault="0066027A" w:rsidP="009F0303">
      <w:r>
        <w:t>Torej, retorično znanje in spretnost sta bili nepogrešljiv za vsako družbo in demok</w:t>
      </w:r>
      <w:r w:rsidR="00F537FA">
        <w:t>racijo. Pri Starih Grkih so bile</w:t>
      </w:r>
      <w:r>
        <w:t xml:space="preserve"> za njen razvoj ugodne družbene razmere, ki jih </w:t>
      </w:r>
      <w:r w:rsidR="00A81C0B">
        <w:t xml:space="preserve">na primer </w:t>
      </w:r>
      <w:r>
        <w:t xml:space="preserve">pri orientalskih narodih ni bilo. Grki nikoli niso ustanovili države kot take, ampak razčlenjeno na polise. Vsak polis je razvil svoj način vladanja, najpogostejša pa je </w:t>
      </w:r>
      <w:r w:rsidR="00A81C0B">
        <w:t xml:space="preserve">to </w:t>
      </w:r>
      <w:r>
        <w:t>bila demokracija. Zaradi demokracije so se na ulicah pogovarjali, sestajali in zborovali, tako so sprejemali pomembne odločitve. To pa so bile</w:t>
      </w:r>
      <w:r w:rsidR="00A81C0B">
        <w:t xml:space="preserve"> </w:t>
      </w:r>
      <w:r>
        <w:t>tud</w:t>
      </w:r>
      <w:r w:rsidR="00A81C0B">
        <w:t>i</w:t>
      </w:r>
      <w:r>
        <w:t xml:space="preserve"> ugodne razmere za razvoj retorike kot posebne spretnosti. Nič čudno, da so Grki včasih menili, da je jezik</w:t>
      </w:r>
      <w:r w:rsidR="00AC65BE">
        <w:t>,</w:t>
      </w:r>
      <w:r>
        <w:t xml:space="preserve"> govorica in zlasti retorična spretnost darilo bogov. Enako je mislil tudi Hezoid, ki je bil znan govorec. Živel je približno v istem času kot Homer, znan je tudi njegov citat </w:t>
      </w:r>
      <w:r w:rsidR="006F13A3">
        <w:t>»</w:t>
      </w:r>
      <w:r>
        <w:t>Pri vojskovanju z besed</w:t>
      </w:r>
      <w:r w:rsidR="006F13A3">
        <w:t>a</w:t>
      </w:r>
      <w:r>
        <w:t>mi je prav tako kot pri vojskovanju z meči: Zmaguje vedno močnejši, gl</w:t>
      </w:r>
      <w:r w:rsidR="006F13A3">
        <w:t>a</w:t>
      </w:r>
      <w:r>
        <w:t>snejši in spretnejši pri obračanju besed, ne pa pravičnejši in modrejši.</w:t>
      </w:r>
      <w:r w:rsidR="006F13A3">
        <w:t>«</w:t>
      </w:r>
      <w:r>
        <w:t xml:space="preserve"> </w:t>
      </w:r>
    </w:p>
    <w:p w14:paraId="178F8935" w14:textId="77777777" w:rsidR="000C3880" w:rsidRDefault="00A81C0B" w:rsidP="009F0303">
      <w:r>
        <w:t xml:space="preserve">Potrebno je omeniti dva izjemna retorika </w:t>
      </w:r>
      <w:r w:rsidR="0066027A">
        <w:t>Platon</w:t>
      </w:r>
      <w:r>
        <w:t>a</w:t>
      </w:r>
      <w:r w:rsidR="002E3074">
        <w:t xml:space="preserve"> (427 – 347 pr. n. št.)</w:t>
      </w:r>
      <w:r w:rsidR="0066027A">
        <w:t xml:space="preserve"> in Aristotel</w:t>
      </w:r>
      <w:r>
        <w:t>a</w:t>
      </w:r>
      <w:r w:rsidR="002E3074">
        <w:t xml:space="preserve"> (384 – 322 pr</w:t>
      </w:r>
      <w:r w:rsidR="00C9078F">
        <w:t>.</w:t>
      </w:r>
      <w:r w:rsidR="002E3074">
        <w:t xml:space="preserve"> n. št. )</w:t>
      </w:r>
      <w:r>
        <w:t xml:space="preserve">, s katerima </w:t>
      </w:r>
      <w:r w:rsidR="0066027A">
        <w:t xml:space="preserve">se končuje razvoj grške retorične teorije. </w:t>
      </w:r>
      <w:r w:rsidR="00AB211D">
        <w:t>Skoraj vsi Platonov</w:t>
      </w:r>
      <w:r>
        <w:t>i</w:t>
      </w:r>
      <w:r w:rsidR="00AB211D">
        <w:t xml:space="preserve"> spisi so napisani v obliki dialogov, kjer nastopa Sokrat v pogovorih z najbolj znanimi filozofi svojega časa. Dialog je bil dokaj razširjena literarno delo. Vendar pa so ohranjeni samo Platonovi dialogi, zato ne vemo, </w:t>
      </w:r>
      <w:r>
        <w:t xml:space="preserve">na </w:t>
      </w:r>
      <w:r w:rsidR="00AB211D">
        <w:t>kakšn</w:t>
      </w:r>
      <w:r>
        <w:t>e</w:t>
      </w:r>
      <w:r w:rsidR="00AB211D">
        <w:t xml:space="preserve"> tem</w:t>
      </w:r>
      <w:r>
        <w:t>e</w:t>
      </w:r>
      <w:r w:rsidR="00AB211D">
        <w:t xml:space="preserve"> so </w:t>
      </w:r>
      <w:r>
        <w:t>bili napisani drugi.</w:t>
      </w:r>
      <w:r w:rsidR="00AB211D">
        <w:t xml:space="preserve"> Platon je besedovanje med misleci različnih nazorov skušal dvigniti na višjo stopnjo. Menil je, da samo na takšnem skupnem in strpnem umovanju lahko utiramo pot k resnici.</w:t>
      </w:r>
      <w:r w:rsidR="000C3880" w:rsidRPr="000C388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3880">
        <w:t xml:space="preserve">    </w:t>
      </w:r>
    </w:p>
    <w:p w14:paraId="788F7BB6" w14:textId="77777777" w:rsidR="000C3880" w:rsidRDefault="000C3880" w:rsidP="009F0303">
      <w:r>
        <w:fldChar w:fldCharType="begin"/>
      </w:r>
      <w:r>
        <w:instrText xml:space="preserve"> INCLUDEPICTURE "http://t2.gstatic.com/images?q=tbn:ANd9GcSSg7CUowUbWmfOjbqbnSS3WVzmNLyS-B0bVXXq25nK_pJ6n7SYmw" \* MERGEFORMATINET </w:instrText>
      </w:r>
      <w:r>
        <w:fldChar w:fldCharType="separate"/>
      </w:r>
      <w:r w:rsidR="00DF4065">
        <w:fldChar w:fldCharType="begin"/>
      </w:r>
      <w:r w:rsidR="00DF4065">
        <w:instrText xml:space="preserve"> INCLUDEPICTURE  "http://t2.gstatic.com/images?q=tbn:ANd9GcSSg7CUowUbWmfOjbqbnSS3WVzmNLyS-B0bVXXq25nK_pJ6n7SYmw" \* MERGEFORMATINET </w:instrText>
      </w:r>
      <w:r w:rsidR="00DF4065">
        <w:fldChar w:fldCharType="separate"/>
      </w:r>
      <w:r w:rsidR="006020E0">
        <w:fldChar w:fldCharType="begin"/>
      </w:r>
      <w:r w:rsidR="006020E0">
        <w:instrText xml:space="preserve"> </w:instrText>
      </w:r>
      <w:r w:rsidR="006020E0">
        <w:instrText>INCLUDEPICTURE  "http://t2.gstatic.com/images?q=tbn:ANd9GcSSg7CUowUbWmfOjbqbnSS3WVzmNLyS-B0bVXXq25nK_pJ6n7SYmw" \* MERGEFORMATINET</w:instrText>
      </w:r>
      <w:r w:rsidR="006020E0">
        <w:instrText xml:space="preserve"> </w:instrText>
      </w:r>
      <w:r w:rsidR="006020E0">
        <w:fldChar w:fldCharType="separate"/>
      </w:r>
      <w:r w:rsidR="006020E0">
        <w:pict w14:anchorId="546866EA">
          <v:shape id="_x0000_i1027" type="#_x0000_t75" style="width:130.4pt;height:127pt" o:button="t">
            <v:imagedata r:id="rId17" r:href="rId18"/>
          </v:shape>
        </w:pict>
      </w:r>
      <w:r w:rsidR="006020E0">
        <w:fldChar w:fldCharType="end"/>
      </w:r>
      <w:r w:rsidR="00DF4065">
        <w:fldChar w:fldCharType="end"/>
      </w:r>
      <w:r>
        <w:fldChar w:fldCharType="end"/>
      </w:r>
      <w:r w:rsidR="00A81C0B">
        <w:t xml:space="preserve"> Aristotel in Platon </w:t>
      </w:r>
    </w:p>
    <w:p w14:paraId="3389DD91" w14:textId="77777777" w:rsidR="000C3880" w:rsidRDefault="000C3880" w:rsidP="009F0303"/>
    <w:p w14:paraId="4B05E59B" w14:textId="77777777" w:rsidR="006E49E8" w:rsidRDefault="00AB211D" w:rsidP="009F0303">
      <w:r>
        <w:t xml:space="preserve">Aristotel je bil Platonov učenec, postavljal </w:t>
      </w:r>
      <w:r w:rsidR="00A81C0B">
        <w:t xml:space="preserve">pa je </w:t>
      </w:r>
      <w:r>
        <w:t xml:space="preserve">nasprotni sistem </w:t>
      </w:r>
      <w:r w:rsidR="00A81C0B">
        <w:t xml:space="preserve">retorike kot njegov </w:t>
      </w:r>
      <w:r>
        <w:t>učitelj. Njegovo delo Veščina retorike, ki jo je napisal okoli leta 330 pr</w:t>
      </w:r>
      <w:r w:rsidR="00A81C0B">
        <w:t xml:space="preserve">. </w:t>
      </w:r>
      <w:r>
        <w:t>n</w:t>
      </w:r>
      <w:r w:rsidR="00A81C0B">
        <w:t xml:space="preserve">. </w:t>
      </w:r>
      <w:r>
        <w:t>št</w:t>
      </w:r>
      <w:r w:rsidR="00A81C0B">
        <w:t>.</w:t>
      </w:r>
      <w:r>
        <w:t xml:space="preserve"> je strogo znanstveno delo. Platonu je šlo bolj za moralne in etične cilje, za idealno retoriko, kakršna naj bi bila, </w:t>
      </w:r>
      <w:r w:rsidR="004D519B">
        <w:t xml:space="preserve">Aristotel pa </w:t>
      </w:r>
      <w:r>
        <w:t xml:space="preserve">je raziskoval samo </w:t>
      </w:r>
      <w:r>
        <w:lastRenderedPageBreak/>
        <w:t xml:space="preserve">dejstva. </w:t>
      </w:r>
      <w:r w:rsidR="001E0498">
        <w:t>Retoriko torej, kakršna je. Tako se z dvema naspr</w:t>
      </w:r>
      <w:r w:rsidR="00BA43FE">
        <w:t>o</w:t>
      </w:r>
      <w:r w:rsidR="001E0498">
        <w:t xml:space="preserve">tnima </w:t>
      </w:r>
      <w:r w:rsidR="00A81C0B">
        <w:t>sistemoma retorike</w:t>
      </w:r>
      <w:r w:rsidR="001E0498">
        <w:t xml:space="preserve">, učenca in učitelja končuje grška retorika. </w:t>
      </w:r>
      <w:r w:rsidR="00A81C0B">
        <w:t xml:space="preserve">Kajti v tistem času se je zgodil </w:t>
      </w:r>
      <w:r w:rsidR="001E0498">
        <w:t xml:space="preserve">napad makedonskih plemen, ki uničijo Grčijo. Makedonci so zaustavili javno izobraževanje, ki potlej ni imelo več vpliva na politiko, mnenje družbe </w:t>
      </w:r>
      <w:r w:rsidR="00A81C0B">
        <w:t xml:space="preserve">in podobno. </w:t>
      </w:r>
      <w:r w:rsidR="001E0498">
        <w:t>Amp</w:t>
      </w:r>
      <w:r w:rsidR="00A81C0B">
        <w:t>a</w:t>
      </w:r>
      <w:r w:rsidR="001E0498">
        <w:t>k svobodno izražanje je še vedno ostalo in se znova pojavilo v Rimu.</w:t>
      </w:r>
    </w:p>
    <w:p w14:paraId="3C4654A9" w14:textId="77777777" w:rsidR="00E006F5" w:rsidRPr="00E006F5" w:rsidRDefault="00E006F5" w:rsidP="009F0303"/>
    <w:p w14:paraId="712A99B4" w14:textId="77777777" w:rsidR="00BA43FE" w:rsidRPr="00C9078F" w:rsidRDefault="00054900" w:rsidP="009F0303">
      <w:r w:rsidRPr="00C9078F">
        <w:t xml:space="preserve">3. </w:t>
      </w:r>
      <w:r w:rsidR="00BA43FE" w:rsidRPr="00C9078F">
        <w:t>R</w:t>
      </w:r>
      <w:r w:rsidRPr="00C9078F">
        <w:t xml:space="preserve">etorika </w:t>
      </w:r>
      <w:r w:rsidR="00096C83" w:rsidRPr="00C9078F">
        <w:t>v Rimu</w:t>
      </w:r>
    </w:p>
    <w:p w14:paraId="0A578515" w14:textId="77777777" w:rsidR="00984CF1" w:rsidRDefault="00A81C0B" w:rsidP="009F0303">
      <w:r>
        <w:t xml:space="preserve">S časoma so se začele tudi v Rimu ustanavljati </w:t>
      </w:r>
      <w:r w:rsidR="00021373">
        <w:t>retorične šole</w:t>
      </w:r>
      <w:r>
        <w:t xml:space="preserve">, </w:t>
      </w:r>
      <w:r w:rsidR="00984CF1">
        <w:t xml:space="preserve">v katerih so učili grški retoriki. Te šole so </w:t>
      </w:r>
      <w:r>
        <w:t>rodile mnoge velike rimske govornike</w:t>
      </w:r>
      <w:r w:rsidR="00797C84">
        <w:t>. S</w:t>
      </w:r>
      <w:r>
        <w:t>voje sposobnosti so kazali predvsem na sodišču ali v senatu.</w:t>
      </w:r>
    </w:p>
    <w:p w14:paraId="5A991F50" w14:textId="77777777" w:rsidR="005E4899" w:rsidRDefault="00A81C0B" w:rsidP="009F0303">
      <w:r>
        <w:t xml:space="preserve"> </w:t>
      </w:r>
      <w:r w:rsidR="005866B0">
        <w:t xml:space="preserve">V Rimu je lahko vsakdo javno nastopal in govorništvo je bilo pomemben del javnega življenja. </w:t>
      </w:r>
      <w:r w:rsidR="00021373">
        <w:t xml:space="preserve">V </w:t>
      </w:r>
      <w:r w:rsidR="00096C83">
        <w:t xml:space="preserve">tem času je </w:t>
      </w:r>
      <w:r>
        <w:t xml:space="preserve">nastalo tudi </w:t>
      </w:r>
      <w:r w:rsidR="005866B0">
        <w:t xml:space="preserve">eno najbolj vplivnih del </w:t>
      </w:r>
      <w:r>
        <w:t xml:space="preserve">o retoriki neznanega avtorja </w:t>
      </w:r>
      <w:r w:rsidR="00021373">
        <w:t xml:space="preserve">Ad Herennium, ki </w:t>
      </w:r>
      <w:r>
        <w:t xml:space="preserve">je </w:t>
      </w:r>
      <w:r w:rsidR="00021373">
        <w:t>določ</w:t>
      </w:r>
      <w:r>
        <w:t>ilo</w:t>
      </w:r>
      <w:r w:rsidR="00021373">
        <w:t xml:space="preserve"> pravila v govorništvu</w:t>
      </w:r>
      <w:r w:rsidR="005866B0">
        <w:t>, ki se uporabljajo še danes</w:t>
      </w:r>
      <w:r w:rsidR="00021373">
        <w:t xml:space="preserve">. </w:t>
      </w:r>
      <w:r w:rsidR="005866B0">
        <w:t xml:space="preserve">To pravi, da si pri govoru po vrsti </w:t>
      </w:r>
      <w:r w:rsidR="00021373">
        <w:t xml:space="preserve">sledi </w:t>
      </w:r>
      <w:r w:rsidR="005866B0">
        <w:t xml:space="preserve">šest delov: </w:t>
      </w:r>
      <w:r w:rsidR="00021373">
        <w:t xml:space="preserve">uvod, </w:t>
      </w:r>
      <w:r w:rsidR="005866B0">
        <w:t>p</w:t>
      </w:r>
      <w:r w:rsidR="00021373">
        <w:t xml:space="preserve">ripoved, </w:t>
      </w:r>
      <w:r w:rsidR="00BA43FE">
        <w:t>t</w:t>
      </w:r>
      <w:r w:rsidR="00021373">
        <w:t>eme</w:t>
      </w:r>
      <w:r w:rsidR="00BA43FE">
        <w:t>l</w:t>
      </w:r>
      <w:r w:rsidR="00021373">
        <w:t>jna ugotovitev, znanstveno dokazovanje stališča, pobijanje nasprotnika in zaključek.</w:t>
      </w:r>
      <w:r w:rsidR="006E49E8">
        <w:t xml:space="preserve"> </w:t>
      </w:r>
    </w:p>
    <w:p w14:paraId="3F53321B" w14:textId="77777777" w:rsidR="00A95367" w:rsidRDefault="000F45C9" w:rsidP="009F0303">
      <w:r>
        <w:t>Cenili so dobre govornike oziroma retorike. N</w:t>
      </w:r>
      <w:r w:rsidR="005E4899">
        <w:t>a</w:t>
      </w:r>
      <w:r>
        <w:t>jboljši govornik tistega časa je bil Marcus Tullius Cicero</w:t>
      </w:r>
      <w:r w:rsidR="00F56B35">
        <w:t xml:space="preserve"> (106-43 pr. N. št)</w:t>
      </w:r>
      <w:r>
        <w:t xml:space="preserve">. Cicero je bil edini govornik </w:t>
      </w:r>
      <w:r w:rsidR="005866B0">
        <w:t>a</w:t>
      </w:r>
      <w:r>
        <w:t>ntike</w:t>
      </w:r>
      <w:r w:rsidR="005866B0">
        <w:t>,</w:t>
      </w:r>
      <w:r>
        <w:t xml:space="preserve"> ki je v svoji osebno</w:t>
      </w:r>
      <w:r w:rsidR="005E4899">
        <w:t>s</w:t>
      </w:r>
      <w:r>
        <w:t>ti združeval elemente javnega delavca</w:t>
      </w:r>
      <w:r w:rsidR="00096C83">
        <w:t xml:space="preserve"> -</w:t>
      </w:r>
      <w:r>
        <w:t xml:space="preserve"> filozofa in je bil obenem tudi politik. Pri njem se opazi vpliv njegovega učitelja</w:t>
      </w:r>
      <w:r w:rsidR="00A95367">
        <w:t xml:space="preserve"> </w:t>
      </w:r>
      <w:r>
        <w:t xml:space="preserve">Aristotela, saj </w:t>
      </w:r>
      <w:r w:rsidR="005866B0">
        <w:t xml:space="preserve">nobenemu ne </w:t>
      </w:r>
      <w:r>
        <w:t xml:space="preserve">gre za odkrivanje resnice, temveč </w:t>
      </w:r>
      <w:r w:rsidR="005866B0">
        <w:t xml:space="preserve">za </w:t>
      </w:r>
      <w:r>
        <w:t xml:space="preserve">ustvarjanje verjetnosti. </w:t>
      </w:r>
      <w:r w:rsidR="003B6B81">
        <w:t xml:space="preserve"> </w:t>
      </w:r>
    </w:p>
    <w:p w14:paraId="75B5FAD1" w14:textId="77777777" w:rsidR="005866B0" w:rsidRPr="00B5660A" w:rsidRDefault="000C3880" w:rsidP="009F0303">
      <w:r>
        <w:fldChar w:fldCharType="begin"/>
      </w:r>
      <w:r>
        <w:instrText xml:space="preserve"> INCLUDEPICTURE "http://t2.gstatic.com/images?q=tbn:ANd9GcSF7MxnvyBVdr_iCgUIgAa_mEy389SC3E4Bn5rgrXch-CAzG340sQ" \* MERGEFORMATINET </w:instrText>
      </w:r>
      <w:r>
        <w:fldChar w:fldCharType="separate"/>
      </w:r>
      <w:r w:rsidR="00DF4065">
        <w:fldChar w:fldCharType="begin"/>
      </w:r>
      <w:r w:rsidR="00DF4065">
        <w:instrText xml:space="preserve"> INCLUDEPICTURE  "http://t2.gstatic.com/images?q=tbn:ANd9GcSF7MxnvyBVdr_iCgUIgAa_mEy389SC3E4Bn5rgrXch-CAzG340sQ" \* MERGEFORMATINET </w:instrText>
      </w:r>
      <w:r w:rsidR="00DF4065">
        <w:fldChar w:fldCharType="separate"/>
      </w:r>
      <w:r w:rsidR="006020E0">
        <w:fldChar w:fldCharType="begin"/>
      </w:r>
      <w:r w:rsidR="006020E0">
        <w:instrText xml:space="preserve"> </w:instrText>
      </w:r>
      <w:r w:rsidR="006020E0">
        <w:instrText>INCLUDEPICTURE  "http://t2.gstatic.com/images?q=tbn:ANd9</w:instrText>
      </w:r>
      <w:r w:rsidR="006020E0">
        <w:instrText>GcSF7MxnvyBVdr_iCgUIgAa_mEy389SC3E4Bn5rgrXch-CAzG340sQ" \* MERGEFORMATINET</w:instrText>
      </w:r>
      <w:r w:rsidR="006020E0">
        <w:instrText xml:space="preserve"> </w:instrText>
      </w:r>
      <w:r w:rsidR="006020E0">
        <w:fldChar w:fldCharType="separate"/>
      </w:r>
      <w:r w:rsidR="006020E0">
        <w:pict w14:anchorId="4440FE2B">
          <v:shape id="_x0000_i1028" type="#_x0000_t75" style="width:113.45pt;height:151.45pt" o:button="t">
            <v:imagedata r:id="rId19" r:href="rId20"/>
          </v:shape>
        </w:pict>
      </w:r>
      <w:r w:rsidR="006020E0">
        <w:fldChar w:fldCharType="end"/>
      </w:r>
      <w:r w:rsidR="00DF4065">
        <w:fldChar w:fldCharType="end"/>
      </w:r>
      <w:r>
        <w:fldChar w:fldCharType="end"/>
      </w:r>
      <w:r w:rsidR="005866B0">
        <w:t xml:space="preserve">Cicero </w:t>
      </w:r>
    </w:p>
    <w:p w14:paraId="616408ED" w14:textId="77777777" w:rsidR="005E4899" w:rsidRDefault="005E4899" w:rsidP="009F0303">
      <w:r>
        <w:t xml:space="preserve">Eden najbolj znamenitih </w:t>
      </w:r>
      <w:r w:rsidR="007834BA">
        <w:t xml:space="preserve">govornikov </w:t>
      </w:r>
      <w:r>
        <w:t xml:space="preserve">je bil Julij Cezar (102 pr na. Št do 44 pr. </w:t>
      </w:r>
      <w:r w:rsidR="00C9078F">
        <w:t>n</w:t>
      </w:r>
      <w:r>
        <w:t xml:space="preserve">. št), ki </w:t>
      </w:r>
      <w:r w:rsidR="006174C1">
        <w:t>se je v zg</w:t>
      </w:r>
      <w:r w:rsidR="00535FDC">
        <w:t>o</w:t>
      </w:r>
      <w:r w:rsidR="006174C1">
        <w:t xml:space="preserve">dovino zapisal </w:t>
      </w:r>
      <w:r w:rsidR="00535FDC">
        <w:t xml:space="preserve">tudi </w:t>
      </w:r>
      <w:r w:rsidR="006174C1">
        <w:t xml:space="preserve">z nekaterimi znamenitimi </w:t>
      </w:r>
      <w:r w:rsidR="00535FDC">
        <w:t xml:space="preserve">retoričnimi </w:t>
      </w:r>
      <w:r>
        <w:t xml:space="preserve">stavki. To so: </w:t>
      </w:r>
      <w:r w:rsidR="00054900">
        <w:t>»</w:t>
      </w:r>
      <w:r>
        <w:t>Kocka je padal.</w:t>
      </w:r>
      <w:r w:rsidR="00054900">
        <w:t>»</w:t>
      </w:r>
      <w:r>
        <w:t xml:space="preserve"> </w:t>
      </w:r>
      <w:r w:rsidR="00054900">
        <w:t>»</w:t>
      </w:r>
      <w:r w:rsidR="007834BA">
        <w:t>Prišel. Videl. Zmagal.</w:t>
      </w:r>
      <w:r w:rsidR="00054900">
        <w:t>«</w:t>
      </w:r>
      <w:r>
        <w:t xml:space="preserve"> </w:t>
      </w:r>
      <w:r w:rsidR="00054900">
        <w:t>»</w:t>
      </w:r>
      <w:r>
        <w:t>Izkušnja je najboljši učitelj.</w:t>
      </w:r>
      <w:r w:rsidR="00054900">
        <w:t>«</w:t>
      </w:r>
      <w:r>
        <w:t xml:space="preserve"> </w:t>
      </w:r>
      <w:r w:rsidR="00054900">
        <w:t>»</w:t>
      </w:r>
      <w:r>
        <w:t>Raje sem prvi na vasi, kot drugi v Rimu.</w:t>
      </w:r>
      <w:r w:rsidR="00054900">
        <w:t>«</w:t>
      </w:r>
      <w:r>
        <w:t xml:space="preserve"> </w:t>
      </w:r>
    </w:p>
    <w:p w14:paraId="55B7669B" w14:textId="77777777" w:rsidR="003F71CA" w:rsidRDefault="003F71CA" w:rsidP="009F0303">
      <w:r>
        <w:fldChar w:fldCharType="begin"/>
      </w:r>
      <w:r>
        <w:instrText xml:space="preserve"> INCLUDEPICTURE "http://t2.gstatic.com/images?q=tbn:ANd9GcSVh5PNKEMfFX8EUYSpudX4-uqsHC0lXa-MWH-Vik06Sh5k-qSuDQ" \* MERGEFORMATINET </w:instrText>
      </w:r>
      <w:r>
        <w:fldChar w:fldCharType="separate"/>
      </w:r>
      <w:r w:rsidR="00DF4065">
        <w:fldChar w:fldCharType="begin"/>
      </w:r>
      <w:r w:rsidR="00DF4065">
        <w:instrText xml:space="preserve"> INCLUDEPICTURE  "http://t2.gstatic.com/images?q=tbn:ANd9GcSVh5PNKEMfFX8EUYSpudX4-uqsHC0lXa-MWH-Vik06Sh5k-qSuDQ" \* MERGEFORMATINET </w:instrText>
      </w:r>
      <w:r w:rsidR="00DF4065">
        <w:fldChar w:fldCharType="separate"/>
      </w:r>
      <w:r w:rsidR="006020E0">
        <w:fldChar w:fldCharType="begin"/>
      </w:r>
      <w:r w:rsidR="006020E0">
        <w:instrText xml:space="preserve"> </w:instrText>
      </w:r>
      <w:r w:rsidR="006020E0">
        <w:instrText>INCLUDEPICTURE  "http://t2.gstatic.com/images?q=tbn:ANd9GcSVh5PNKEMfFX8EUYSp</w:instrText>
      </w:r>
      <w:r w:rsidR="006020E0">
        <w:instrText>udX4-uqsHC0lXa-MWH-Vik06Sh5k-qSuDQ" \* MERGEFORMATINET</w:instrText>
      </w:r>
      <w:r w:rsidR="006020E0">
        <w:instrText xml:space="preserve"> </w:instrText>
      </w:r>
      <w:r w:rsidR="006020E0">
        <w:fldChar w:fldCharType="separate"/>
      </w:r>
      <w:r w:rsidR="006020E0">
        <w:pict w14:anchorId="0C638553">
          <v:shape id="_x0000_i1029" type="#_x0000_t75" style="width:135.85pt;height:115.45pt" o:button="t">
            <v:imagedata r:id="rId21" r:href="rId22"/>
          </v:shape>
        </w:pict>
      </w:r>
      <w:r w:rsidR="006020E0">
        <w:fldChar w:fldCharType="end"/>
      </w:r>
      <w:r w:rsidR="00DF4065">
        <w:fldChar w:fldCharType="end"/>
      </w:r>
      <w:r>
        <w:fldChar w:fldCharType="end"/>
      </w:r>
      <w:r w:rsidR="00096C83">
        <w:t xml:space="preserve"> Julij Cezar </w:t>
      </w:r>
    </w:p>
    <w:p w14:paraId="77E82178" w14:textId="77777777" w:rsidR="00A95367" w:rsidRDefault="003B6B81" w:rsidP="009F0303">
      <w:r>
        <w:t>Naslednji govornik, ki ga moram</w:t>
      </w:r>
      <w:r w:rsidR="006F13A3">
        <w:t>o</w:t>
      </w:r>
      <w:r>
        <w:t xml:space="preserve"> omeniti</w:t>
      </w:r>
      <w:r w:rsidR="006F13A3">
        <w:t>,</w:t>
      </w:r>
      <w:r>
        <w:t xml:space="preserve"> je Kvinti</w:t>
      </w:r>
      <w:r w:rsidR="006F13A3">
        <w:t>l</w:t>
      </w:r>
      <w:r>
        <w:t>ijan</w:t>
      </w:r>
      <w:r w:rsidR="00054900">
        <w:t xml:space="preserve"> (35 – 96 n. št.)</w:t>
      </w:r>
      <w:r>
        <w:t xml:space="preserve">. </w:t>
      </w:r>
      <w:r w:rsidR="000F45C9">
        <w:t xml:space="preserve"> </w:t>
      </w:r>
      <w:r w:rsidR="005E4899">
        <w:t xml:space="preserve">Bil je </w:t>
      </w:r>
      <w:r w:rsidR="006F13A3">
        <w:t>retorik in učitelj.</w:t>
      </w:r>
      <w:r w:rsidR="005E4899">
        <w:t xml:space="preserve"> </w:t>
      </w:r>
      <w:r w:rsidR="006F13A3">
        <w:t>Napisal je obširno znanstveno delo Institutio Oratorija ali po slovensko Govorniško izobraževanje.</w:t>
      </w:r>
      <w:r w:rsidR="00C202B5" w:rsidRPr="00C202B5">
        <w:t xml:space="preserve"> </w:t>
      </w:r>
      <w:r w:rsidR="00C202B5">
        <w:t>Ker tedaj v dobi imperatorjev politično govorništvo ni bilo več možno, se je razcvetelo na drugih področjih. Ko je zavladal cesar Vespazijan so bilo filozofi, čeprav so se ukvarjali le z naravo in metafiziko, sumljivi. Že davno je fizika vzbujala dvom v bogove in v stara tradicionalna verovanja,</w:t>
      </w:r>
      <w:r w:rsidR="00C202B5" w:rsidRPr="00C202B5">
        <w:t xml:space="preserve"> </w:t>
      </w:r>
      <w:r w:rsidR="00C202B5">
        <w:t xml:space="preserve">zato jih je dali pregnati iz Rima. </w:t>
      </w:r>
    </w:p>
    <w:p w14:paraId="1F58FEA5" w14:textId="77777777" w:rsidR="00C202B5" w:rsidRDefault="00C202B5" w:rsidP="009F0303">
      <w:r>
        <w:t>Ker se tudi z aktualnimi političnimi vprašanji ni smelo več ukvarjati</w:t>
      </w:r>
      <w:r w:rsidR="00A95367">
        <w:t>,</w:t>
      </w:r>
      <w:r>
        <w:t xml:space="preserve"> je </w:t>
      </w:r>
      <w:r w:rsidR="00A95367">
        <w:t xml:space="preserve">retorika </w:t>
      </w:r>
      <w:r>
        <w:t>izgubila vsak stik z resničnim življenjem.</w:t>
      </w:r>
      <w:r w:rsidRPr="00C202B5">
        <w:t xml:space="preserve"> </w:t>
      </w:r>
      <w:r>
        <w:t>Govorništvo je bilo tako siloma ločeno od modrosti in znanja. Ta ko se je začel zaton rimske retorike. Retorika pa je bila primerna le še za slavnostne govore. Ti g</w:t>
      </w:r>
      <w:r w:rsidR="006F13A3">
        <w:t xml:space="preserve">ovori pa so bili enakovredni pesniškim </w:t>
      </w:r>
      <w:r>
        <w:t>recitalom</w:t>
      </w:r>
      <w:r w:rsidR="006F13A3">
        <w:t xml:space="preserve">. Govorništvo </w:t>
      </w:r>
      <w:r>
        <w:t xml:space="preserve">pa </w:t>
      </w:r>
      <w:r w:rsidR="006F13A3">
        <w:t xml:space="preserve">se je </w:t>
      </w:r>
      <w:r>
        <w:t xml:space="preserve">v tistem času </w:t>
      </w:r>
      <w:r w:rsidR="006F13A3">
        <w:t>skoraj po</w:t>
      </w:r>
      <w:r w:rsidR="00054900">
        <w:t>v</w:t>
      </w:r>
      <w:r w:rsidR="006F13A3">
        <w:t xml:space="preserve">sem zlilo s pesništvom. </w:t>
      </w:r>
    </w:p>
    <w:p w14:paraId="342DB1C5" w14:textId="77777777" w:rsidR="00A94EE9" w:rsidRDefault="00A94EE9" w:rsidP="009F0303"/>
    <w:p w14:paraId="5809A463" w14:textId="77777777" w:rsidR="00BA43FE" w:rsidRPr="00B5660A" w:rsidRDefault="00054900" w:rsidP="009F0303">
      <w:r w:rsidRPr="001B4000">
        <w:t xml:space="preserve">4. </w:t>
      </w:r>
      <w:r w:rsidR="006F13A3" w:rsidRPr="001B4000">
        <w:t xml:space="preserve">Primerjava </w:t>
      </w:r>
      <w:r w:rsidR="001B4000" w:rsidRPr="001B4000">
        <w:t>starogrške in rimske retorike</w:t>
      </w:r>
    </w:p>
    <w:p w14:paraId="04F4514B" w14:textId="77777777" w:rsidR="00B5660A" w:rsidRDefault="006F13A3" w:rsidP="009F0303">
      <w:r>
        <w:t>Začetniki retorike so bili Grki, kasneje pa so ta retorična znanja in govor</w:t>
      </w:r>
      <w:r w:rsidR="00054900">
        <w:t>n</w:t>
      </w:r>
      <w:r>
        <w:t xml:space="preserve">iške veščine </w:t>
      </w:r>
      <w:r w:rsidR="00FD6788">
        <w:t xml:space="preserve">tudi s pomočjo Grkov </w:t>
      </w:r>
      <w:r>
        <w:t>prevzeli Rimljani. Težko je narediti primerjavo med retoriko Stare Grčije in Rim</w:t>
      </w:r>
      <w:r w:rsidR="00FC2A07">
        <w:t>sko retoriko,</w:t>
      </w:r>
      <w:r>
        <w:t xml:space="preserve"> ker so se že sami retoriki med seboj razlikovali. </w:t>
      </w:r>
      <w:r w:rsidR="00AA0D5A">
        <w:t>Nekateri so se ukvarjali</w:t>
      </w:r>
      <w:r w:rsidR="005F0273">
        <w:t xml:space="preserve"> z idealno retoriko</w:t>
      </w:r>
      <w:r w:rsidR="00AA3139">
        <w:t xml:space="preserve"> in se zavzemali za moralo in etiko</w:t>
      </w:r>
      <w:r w:rsidR="00AA0D5A">
        <w:t>, kot na primer Platon v Grčiji, drugi</w:t>
      </w:r>
      <w:r w:rsidR="00054900">
        <w:t xml:space="preserve"> </w:t>
      </w:r>
      <w:r w:rsidR="00AA0D5A">
        <w:t xml:space="preserve">kot na primer Cicero v Rimu in Aristotel v Grčiji pa </w:t>
      </w:r>
      <w:r w:rsidR="00054900">
        <w:t>so</w:t>
      </w:r>
      <w:r w:rsidR="005F0273">
        <w:t xml:space="preserve"> se zanimali samo za dejstva</w:t>
      </w:r>
      <w:r w:rsidR="00AA0D5A">
        <w:t>. Najopaznejša razlika med retoriki Rima in Grčije je to, da</w:t>
      </w:r>
      <w:r w:rsidR="00B5660A" w:rsidRPr="00B5660A">
        <w:t xml:space="preserve"> </w:t>
      </w:r>
      <w:r w:rsidR="00B5660A">
        <w:t>so Grki retoriko obravnavali kot vedo informiranja ljudi,</w:t>
      </w:r>
      <w:r w:rsidR="00EA44BF">
        <w:t xml:space="preserve"> </w:t>
      </w:r>
      <w:r w:rsidR="00A95367">
        <w:t>namesto medijev, Rimljani pa</w:t>
      </w:r>
      <w:r w:rsidR="00B5660A">
        <w:t xml:space="preserve"> niso govorili o političnih in znanstvenih vsebinah, zato se je rimska retorika skoraj izenačila s poezijo. </w:t>
      </w:r>
    </w:p>
    <w:p w14:paraId="2BDF703B" w14:textId="77777777" w:rsidR="00A94EE9" w:rsidRDefault="00A94EE9" w:rsidP="009F0303"/>
    <w:p w14:paraId="35E153F0" w14:textId="77777777" w:rsidR="00D142BE" w:rsidRPr="004A1DBE" w:rsidRDefault="00054900" w:rsidP="009F0303">
      <w:pPr>
        <w:rPr>
          <w:b/>
        </w:rPr>
      </w:pPr>
      <w:r w:rsidRPr="004A1DBE">
        <w:rPr>
          <w:b/>
        </w:rPr>
        <w:t xml:space="preserve">5. </w:t>
      </w:r>
      <w:r w:rsidR="00D142BE" w:rsidRPr="004A1DBE">
        <w:rPr>
          <w:b/>
        </w:rPr>
        <w:t>Zaključek</w:t>
      </w:r>
    </w:p>
    <w:p w14:paraId="205DE320" w14:textId="77777777" w:rsidR="00021373" w:rsidRDefault="00D142BE" w:rsidP="009F0303">
      <w:r>
        <w:t>Tema,</w:t>
      </w:r>
      <w:r w:rsidR="00096C83">
        <w:t xml:space="preserve"> </w:t>
      </w:r>
      <w:r>
        <w:t xml:space="preserve">ki sem jo obdelal v seminarski nalogi, me je pritegnila bolj kot sem sprva mislil. Presenetilo me je, da so v davnih časih imeli tako razvito govorništvo in da so temu, kako nekaj povedati, posvečali tako veliko pozornost.  Mislim, da bi tudi danes lahko govorništvu posvečali več pozornosti.  </w:t>
      </w:r>
    </w:p>
    <w:p w14:paraId="4CDEFA4C" w14:textId="77777777" w:rsidR="00E006F5" w:rsidRDefault="0066027A" w:rsidP="009F0303">
      <w:r>
        <w:t xml:space="preserve"> </w:t>
      </w:r>
    </w:p>
    <w:p w14:paraId="21350DE1" w14:textId="77777777" w:rsidR="00B5660A" w:rsidRDefault="00B5660A" w:rsidP="009F0303"/>
    <w:p w14:paraId="0B62232B" w14:textId="77777777" w:rsidR="00B5660A" w:rsidRDefault="00B5660A" w:rsidP="009F0303"/>
    <w:p w14:paraId="4EEBE576" w14:textId="77777777" w:rsidR="00B5660A" w:rsidRDefault="00B5660A" w:rsidP="009F0303"/>
    <w:p w14:paraId="4ACECC96" w14:textId="77777777" w:rsidR="00B5660A" w:rsidRDefault="00B5660A" w:rsidP="009F0303"/>
    <w:p w14:paraId="7A8B85D5" w14:textId="77777777" w:rsidR="00B5660A" w:rsidRDefault="00B5660A" w:rsidP="009F0303"/>
    <w:p w14:paraId="559A396F" w14:textId="77777777" w:rsidR="00D142BE" w:rsidRPr="001B4000" w:rsidRDefault="00054900" w:rsidP="009F0303">
      <w:r w:rsidRPr="001B4000">
        <w:t xml:space="preserve">6. </w:t>
      </w:r>
      <w:r w:rsidR="00D142BE" w:rsidRPr="001B4000">
        <w:t xml:space="preserve">Literatura </w:t>
      </w:r>
    </w:p>
    <w:p w14:paraId="189A374F" w14:textId="77777777" w:rsidR="00FC2A07" w:rsidRDefault="00FC2A07" w:rsidP="009F0303">
      <w:r>
        <w:t>Cunliffe, Barry (1982): Rimljani, Cankarjeva založba, Ljubljana.</w:t>
      </w:r>
    </w:p>
    <w:p w14:paraId="6F489F53" w14:textId="77777777" w:rsidR="00B84A49" w:rsidRDefault="00D142BE" w:rsidP="009F0303">
      <w:r>
        <w:t>Dr. Grabnar, Boris</w:t>
      </w:r>
      <w:r w:rsidR="00B84A49">
        <w:t xml:space="preserve"> (1997)</w:t>
      </w:r>
      <w:r>
        <w:t>: Zgodovina retorike , Ljubljana</w:t>
      </w:r>
      <w:r w:rsidR="00B84A49">
        <w:t>.</w:t>
      </w:r>
      <w:r>
        <w:t xml:space="preserve"> </w:t>
      </w:r>
    </w:p>
    <w:p w14:paraId="501513E2" w14:textId="77777777" w:rsidR="00FC2A07" w:rsidRDefault="00FC2A07" w:rsidP="009F0303">
      <w:r>
        <w:t>Newton Casson, Herbert (2003): Umetnost govora,  Za šolo retorike, Ljubljana.</w:t>
      </w:r>
    </w:p>
    <w:p w14:paraId="53A8B21F" w14:textId="77777777" w:rsidR="00D142BE" w:rsidRDefault="00D142BE" w:rsidP="009F0303">
      <w:r>
        <w:t>Simončič Mervic, Karmen</w:t>
      </w:r>
      <w:r w:rsidR="00B84A49">
        <w:t xml:space="preserve"> (2007)</w:t>
      </w:r>
      <w:r>
        <w:t xml:space="preserve">: Stari svet, Zgodovina za 7. </w:t>
      </w:r>
      <w:r w:rsidR="00B84A49">
        <w:t>r</w:t>
      </w:r>
      <w:r>
        <w:t xml:space="preserve">azred </w:t>
      </w:r>
      <w:r w:rsidR="00B84A49">
        <w:t>OŠ</w:t>
      </w:r>
      <w:r>
        <w:t>, Založba Modrijan,</w:t>
      </w:r>
      <w:r w:rsidR="00B84A49">
        <w:t xml:space="preserve"> </w:t>
      </w:r>
      <w:r>
        <w:t>Ljubljana</w:t>
      </w:r>
      <w:r w:rsidR="00B84A49">
        <w:t xml:space="preserve">. </w:t>
      </w:r>
      <w:r>
        <w:t xml:space="preserve"> </w:t>
      </w:r>
    </w:p>
    <w:p w14:paraId="09C6341E" w14:textId="77777777" w:rsidR="00F56B35" w:rsidRDefault="00BC7073" w:rsidP="009F0303">
      <w:r>
        <w:t>Slovar slovenskega knjižnega jezika</w:t>
      </w:r>
      <w:r w:rsidR="00B84A49">
        <w:t xml:space="preserve"> (1998)</w:t>
      </w:r>
      <w:r>
        <w:t xml:space="preserve">, </w:t>
      </w:r>
      <w:r w:rsidR="00B84A49">
        <w:t xml:space="preserve">DZS, Ljubljana.  </w:t>
      </w:r>
    </w:p>
    <w:sectPr w:rsidR="00F56B35" w:rsidSect="0057776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C51A" w14:textId="77777777" w:rsidR="00DF4065" w:rsidRDefault="00DF4065" w:rsidP="009F0303">
      <w:r>
        <w:separator/>
      </w:r>
    </w:p>
  </w:endnote>
  <w:endnote w:type="continuationSeparator" w:id="0">
    <w:p w14:paraId="389BCEFA" w14:textId="77777777" w:rsidR="00DF4065" w:rsidRDefault="00DF4065" w:rsidP="009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500A" w14:textId="77777777" w:rsidR="00C9078F" w:rsidRDefault="00C9078F" w:rsidP="009F030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12A2F">
      <w:rPr>
        <w:noProof/>
      </w:rPr>
      <w:t>2</w:t>
    </w:r>
    <w:r>
      <w:fldChar w:fldCharType="end"/>
    </w:r>
  </w:p>
  <w:p w14:paraId="4FB15D55" w14:textId="77777777" w:rsidR="00C9078F" w:rsidRDefault="00C9078F" w:rsidP="009F0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E806" w14:textId="77777777" w:rsidR="00DF4065" w:rsidRDefault="00DF4065" w:rsidP="009F0303">
      <w:r>
        <w:separator/>
      </w:r>
    </w:p>
  </w:footnote>
  <w:footnote w:type="continuationSeparator" w:id="0">
    <w:p w14:paraId="5F70FAED" w14:textId="77777777" w:rsidR="00DF4065" w:rsidRDefault="00DF4065" w:rsidP="009F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83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D629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109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CED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CA9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08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C6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66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C4B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20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5C3"/>
    <w:multiLevelType w:val="hybridMultilevel"/>
    <w:tmpl w:val="E94481E4"/>
    <w:lvl w:ilvl="0" w:tplc="A0381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38C9"/>
    <w:multiLevelType w:val="hybridMultilevel"/>
    <w:tmpl w:val="884404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6980"/>
    <w:multiLevelType w:val="hybridMultilevel"/>
    <w:tmpl w:val="B00C2F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67C"/>
    <w:rsid w:val="00021373"/>
    <w:rsid w:val="00054900"/>
    <w:rsid w:val="00096C83"/>
    <w:rsid w:val="000B6925"/>
    <w:rsid w:val="000C3880"/>
    <w:rsid w:val="000F45C9"/>
    <w:rsid w:val="001B4000"/>
    <w:rsid w:val="001D089B"/>
    <w:rsid w:val="001E0498"/>
    <w:rsid w:val="00222105"/>
    <w:rsid w:val="00226957"/>
    <w:rsid w:val="00282B13"/>
    <w:rsid w:val="002A26CA"/>
    <w:rsid w:val="002B68C6"/>
    <w:rsid w:val="002E3074"/>
    <w:rsid w:val="003B6B81"/>
    <w:rsid w:val="003E575B"/>
    <w:rsid w:val="003F71CA"/>
    <w:rsid w:val="00437D1B"/>
    <w:rsid w:val="00483472"/>
    <w:rsid w:val="004A1DBE"/>
    <w:rsid w:val="004D519B"/>
    <w:rsid w:val="004E7012"/>
    <w:rsid w:val="00504006"/>
    <w:rsid w:val="00510DAF"/>
    <w:rsid w:val="00512A2F"/>
    <w:rsid w:val="00535FDC"/>
    <w:rsid w:val="00577760"/>
    <w:rsid w:val="005866B0"/>
    <w:rsid w:val="005E4899"/>
    <w:rsid w:val="005F0273"/>
    <w:rsid w:val="006020E0"/>
    <w:rsid w:val="006174C1"/>
    <w:rsid w:val="0066027A"/>
    <w:rsid w:val="006859B2"/>
    <w:rsid w:val="006B4712"/>
    <w:rsid w:val="006E49E8"/>
    <w:rsid w:val="006F13A3"/>
    <w:rsid w:val="00736AB7"/>
    <w:rsid w:val="00777DE3"/>
    <w:rsid w:val="007834BA"/>
    <w:rsid w:val="0079167C"/>
    <w:rsid w:val="00797C84"/>
    <w:rsid w:val="00984CF1"/>
    <w:rsid w:val="009F0303"/>
    <w:rsid w:val="00A31A94"/>
    <w:rsid w:val="00A549E8"/>
    <w:rsid w:val="00A81C0B"/>
    <w:rsid w:val="00A94EE9"/>
    <w:rsid w:val="00A95367"/>
    <w:rsid w:val="00AA0D5A"/>
    <w:rsid w:val="00AA3139"/>
    <w:rsid w:val="00AB211D"/>
    <w:rsid w:val="00AC65BE"/>
    <w:rsid w:val="00B5660A"/>
    <w:rsid w:val="00B77B33"/>
    <w:rsid w:val="00B84A49"/>
    <w:rsid w:val="00B84D6D"/>
    <w:rsid w:val="00BA3C93"/>
    <w:rsid w:val="00BA43FE"/>
    <w:rsid w:val="00BC7073"/>
    <w:rsid w:val="00C202B5"/>
    <w:rsid w:val="00C438C4"/>
    <w:rsid w:val="00C9078F"/>
    <w:rsid w:val="00C976DE"/>
    <w:rsid w:val="00CF2AB5"/>
    <w:rsid w:val="00D142BE"/>
    <w:rsid w:val="00DF4065"/>
    <w:rsid w:val="00DF6C72"/>
    <w:rsid w:val="00E006F5"/>
    <w:rsid w:val="00E02B2C"/>
    <w:rsid w:val="00E32692"/>
    <w:rsid w:val="00EA44BF"/>
    <w:rsid w:val="00F07C50"/>
    <w:rsid w:val="00F537FA"/>
    <w:rsid w:val="00F56B35"/>
    <w:rsid w:val="00F62D26"/>
    <w:rsid w:val="00F646CD"/>
    <w:rsid w:val="00FC2A07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72C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03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B6925"/>
    <w:rPr>
      <w:color w:val="0000FF"/>
      <w:u w:val="single"/>
    </w:rPr>
  </w:style>
  <w:style w:type="paragraph" w:styleId="BalloonText">
    <w:name w:val="Balloon Text"/>
    <w:basedOn w:val="Normal"/>
    <w:semiHidden/>
    <w:rsid w:val="00504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07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C907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07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07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TbtPNVp7oh9XypfJCU9dHZXMbruTfm1d6bzwbLn2P8OAFiJxUD" TargetMode="External"/><Relationship Id="rId13" Type="http://schemas.openxmlformats.org/officeDocument/2006/relationships/hyperlink" Target="http://sl.wikipedia.org/w/index.php?title=Nastop&amp;action=edit&amp;redlink=1" TargetMode="External"/><Relationship Id="rId18" Type="http://schemas.openxmlformats.org/officeDocument/2006/relationships/image" Target="http://t2.gstatic.com/images?q=tbn:ANd9GcSSg7CUowUbWmfOjbqbnSS3WVzmNLyS-B0bVXXq25nK_pJ6n7SYm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sl.wikipedia.org/w/index.php?title=Uglajenost&amp;action=edit&amp;redlink=1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t3.gstatic.com/images?q=tbn:ANd9GcSDwmVOAeUqS5RrxD8WlyPVrIwPLctb2Z5CF-a3sVDes9Dn6SqN" TargetMode="External"/><Relationship Id="rId20" Type="http://schemas.openxmlformats.org/officeDocument/2006/relationships/image" Target="http://t2.gstatic.com/images?q=tbn:ANd9GcSF7MxnvyBVdr_iCgUIgAa_mEy389SC3E4Bn5rgrXch-CAzG340s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.wikipedia.org/wiki/Artikulacij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sl.wikipedia.org/wiki/Beseda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Veda" TargetMode="External"/><Relationship Id="rId14" Type="http://schemas.openxmlformats.org/officeDocument/2006/relationships/hyperlink" Target="http://sl.wikipedia.org/wiki/Mimika" TargetMode="External"/><Relationship Id="rId22" Type="http://schemas.openxmlformats.org/officeDocument/2006/relationships/image" Target="http://t2.gstatic.com/images?q=tbn:ANd9GcSVh5PNKEMfFX8EUYSpudX4-uqsHC0lXa-MWH-Vik06Sh5k-qSu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Links>
    <vt:vector size="36" baseType="variant"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http://sl.wikipedia.org/wiki/Mimika</vt:lpwstr>
      </vt:variant>
      <vt:variant>
        <vt:lpwstr/>
      </vt:variant>
      <vt:variant>
        <vt:i4>8060963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http://sl.wikipedia.org/w/index.php?title=Nastop&amp;action=edit&amp;redlink=1</vt:lpwstr>
      </vt:variant>
      <vt:variant>
        <vt:lpwstr/>
      </vt:variant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http://sl.wikipedia.org/w/index.php?title=Uglajenost&amp;action=edit&amp;redlink=1</vt:lpwstr>
      </vt:variant>
      <vt:variant>
        <vt:lpwstr/>
      </vt:variant>
      <vt:variant>
        <vt:i4>1179729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http://sl.wikipedia.org/wiki/Artikulacija</vt:lpwstr>
      </vt:variant>
      <vt:variant>
        <vt:lpwstr/>
      </vt:variant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http://sl.wikipedia.org/wiki/Beseda</vt:lpwstr>
      </vt:variant>
      <vt:variant>
        <vt:lpwstr/>
      </vt:variant>
      <vt:variant>
        <vt:i4>1769554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http://sl.wikipedia.org/wiki/Veda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