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E05C3" w:rsidRDefault="000B6CAE">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3" o:spid="_x0000_s1063" type="#_x0000_t75" style="position:absolute;margin-left:177.95pt;margin-top:-36.25pt;width:264.6pt;height:231.85pt;rotation:-1235704fd;z-index:-251650560;visibility:visible" wrapcoords="-61 0 -61 21530 21600 21530 21600 0 -61 0">
            <v:imagedata r:id="rId7" o:title=""/>
            <w10:wrap type="tight"/>
          </v:shape>
        </w:pict>
      </w:r>
      <w:r>
        <w:rPr>
          <w:noProof/>
        </w:rPr>
        <w:pict>
          <v:shape id="Slika 2" o:spid="_x0000_s1062" type="#_x0000_t75" alt="Solaznakjpg" style="position:absolute;margin-left:-43.15pt;margin-top:-57.75pt;width:126pt;height:127.8pt;z-index:251640320;visibility:visible">
            <v:imagedata r:id="rId8" o:title="Solaznakjpg"/>
          </v:shape>
        </w:pict>
      </w:r>
      <w:r w:rsidR="00AE05C3">
        <w:t xml:space="preserve">                                                   </w:t>
      </w:r>
    </w:p>
    <w:p w:rsidR="00AE05C3" w:rsidRDefault="00AE05C3"/>
    <w:p w:rsidR="00AE05C3" w:rsidRDefault="00AE05C3"/>
    <w:p w:rsidR="00AE05C3" w:rsidRDefault="00AE05C3"/>
    <w:p w:rsidR="00AE05C3" w:rsidRDefault="00AE05C3">
      <w:pPr>
        <w:rPr>
          <w:b/>
          <w:i/>
          <w:sz w:val="56"/>
          <w:szCs w:val="56"/>
        </w:rPr>
      </w:pPr>
      <w:r w:rsidRPr="00AE05C3">
        <w:rPr>
          <w:b/>
          <w:i/>
          <w:sz w:val="56"/>
          <w:szCs w:val="56"/>
        </w:rPr>
        <w:t>Seminarska naloga</w:t>
      </w:r>
    </w:p>
    <w:p w:rsidR="00AE05C3" w:rsidRDefault="000B6CAE">
      <w:pPr>
        <w:rPr>
          <w:b/>
          <w:i/>
          <w:sz w:val="56"/>
          <w:szCs w:val="56"/>
        </w:rPr>
      </w:pPr>
      <w:r>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6" type="#_x0000_t172" style="position:absolute;margin-left:-43.45pt;margin-top:21.05pt;width:531.05pt;height:246.55pt;rotation:2936892fd;z-index:-251647488" wrapcoords="610 11883 -31 20681 -61 21403 0 21469 3203 19696 3417 20090 4210 19040 4973 17398 5003 18711 5217 18908 6346 17464 6864 16282 6986 16873 7200 17398 7719 17398 9122 15954 9122 16348 11624 15035 11868 15429 12661 14312 13729 11949 13912 13065 14034 13393 14461 13787 15651 12343 15925 11686 15864 12474 15925 12671 17298 11752 17512 12146 18305 11161 19129 9388 19037 10570 19037 10833 19129 10898 20807 9914 20898 9717 20929 9651 21020 8272 21112 7616 21020 7550 20532 7813 20715 7419 21203 5187 21142 5055 21264 4267 21203 3742 21020 3808 21173 3480 21569 1444 21508 1313 21600 394 21539 131 21356 131 20410 591 19739 1116 19373 1444 19312 1050 18641 1707 17207 4596 17329 2429 16719 2626 16047 4136 15773 3480 15529 2954 14858 3874 13790 5974 13881 4399 13790 4071 13180 4727 12447 5843 12539 5187 12447 5121 10129 6368 8969 7222 8603 7156 8329 7222 7292 8010 7200 7681 6590 8404 5675 9979 5736 9257 5644 8929 3539 9914 2319 10964 2014 10964 1678 11095 763 11621 610 11883" fillcolor="yellow">
            <v:fill r:id="rId9" o:title="Široke diagonale navzgor" color2="#00b0f0" type="pattern"/>
            <v:shadow color="#868686"/>
            <v:textpath style="font-family:&quot;Arial Black&quot;;font-weight:bold;font-style:italic;v-text-kern:t" trim="t" fitpath="t" string="REVOLUCIJE"/>
            <w10:wrap type="tight"/>
          </v:shape>
        </w:pict>
      </w:r>
    </w:p>
    <w:p w:rsidR="00AE05C3" w:rsidRDefault="000B6CAE">
      <w:pPr>
        <w:rPr>
          <w:b/>
          <w:i/>
          <w:sz w:val="56"/>
          <w:szCs w:val="56"/>
        </w:rPr>
      </w:pPr>
      <w:r>
        <w:rPr>
          <w:noProof/>
        </w:rPr>
        <w:pict>
          <v:shape id="Slika 5" o:spid="_x0000_s1061" type="#_x0000_t75" style="position:absolute;margin-left:-273.6pt;margin-top:43.15pt;width:163.9pt;height:214.35pt;rotation:824997fd;z-index:-251648512;visibility:visible" wrapcoords="-99 0 -99 21524 21600 21524 21600 0 -99 0">
            <v:imagedata r:id="rId10" o:title=""/>
            <w10:wrap type="tight"/>
          </v:shape>
        </w:pict>
      </w:r>
    </w:p>
    <w:p w:rsidR="00AE05C3" w:rsidRDefault="00AE05C3">
      <w:pPr>
        <w:rPr>
          <w:b/>
          <w:i/>
          <w:sz w:val="56"/>
          <w:szCs w:val="56"/>
        </w:rPr>
      </w:pPr>
    </w:p>
    <w:p w:rsidR="00AE05C3" w:rsidRDefault="00AE05C3">
      <w:pPr>
        <w:rPr>
          <w:b/>
          <w:i/>
          <w:sz w:val="56"/>
          <w:szCs w:val="56"/>
        </w:rPr>
      </w:pPr>
    </w:p>
    <w:p w:rsidR="00AE05C3" w:rsidRDefault="00AE05C3">
      <w:pPr>
        <w:rPr>
          <w:b/>
          <w:i/>
          <w:sz w:val="56"/>
          <w:szCs w:val="56"/>
        </w:rPr>
      </w:pPr>
    </w:p>
    <w:p w:rsidR="00AE05C3" w:rsidRPr="00E505A5" w:rsidRDefault="000B6CAE">
      <w:pPr>
        <w:rPr>
          <w:b/>
          <w:i/>
          <w:sz w:val="52"/>
          <w:szCs w:val="52"/>
        </w:rPr>
      </w:pPr>
      <w:r>
        <w:rPr>
          <w:noProof/>
        </w:rPr>
        <w:pict>
          <v:shape id="Slika 4" o:spid="_x0000_s1060" type="#_x0000_t75" style="position:absolute;margin-left:140.95pt;margin-top:39.3pt;width:245.1pt;height:246.05pt;rotation:-1172571fd;z-index:-251649536;visibility:visible" wrapcoords="-66 0 -66 21534 21600 21534 21600 0 -66 0">
            <v:imagedata r:id="rId11" o:title=""/>
            <w10:wrap type="tight"/>
          </v:shape>
        </w:pict>
      </w:r>
    </w:p>
    <w:p w:rsidR="00AE05C3" w:rsidRPr="00E505A5" w:rsidRDefault="00AE05C3">
      <w:pPr>
        <w:rPr>
          <w:b/>
          <w:i/>
          <w:sz w:val="52"/>
          <w:szCs w:val="52"/>
        </w:rPr>
      </w:pPr>
    </w:p>
    <w:p w:rsidR="00AE05C3" w:rsidRPr="00E505A5" w:rsidRDefault="00562D33" w:rsidP="00AE05C3">
      <w:pPr>
        <w:ind w:left="-426"/>
        <w:rPr>
          <w:b/>
          <w:i/>
          <w:sz w:val="52"/>
          <w:szCs w:val="52"/>
        </w:rPr>
      </w:pPr>
      <w:r>
        <w:rPr>
          <w:b/>
          <w:i/>
          <w:sz w:val="52"/>
          <w:szCs w:val="52"/>
        </w:rPr>
        <w:t xml:space="preserve"> </w:t>
      </w:r>
    </w:p>
    <w:p w:rsidR="00AE05C3" w:rsidRDefault="00562D33" w:rsidP="00AE05C3">
      <w:pPr>
        <w:ind w:left="-426"/>
        <w:rPr>
          <w:b/>
          <w:i/>
          <w:sz w:val="52"/>
          <w:szCs w:val="52"/>
        </w:rPr>
      </w:pPr>
      <w:r>
        <w:rPr>
          <w:b/>
          <w:i/>
          <w:sz w:val="52"/>
          <w:szCs w:val="52"/>
        </w:rPr>
        <w:t xml:space="preserve"> </w:t>
      </w:r>
    </w:p>
    <w:p w:rsidR="00E505A5" w:rsidRPr="00E505A5" w:rsidRDefault="0081537E" w:rsidP="00AE05C3">
      <w:pPr>
        <w:ind w:left="-426"/>
        <w:rPr>
          <w:b/>
          <w:i/>
          <w:sz w:val="52"/>
          <w:szCs w:val="52"/>
        </w:rPr>
      </w:pPr>
      <w:r>
        <w:rPr>
          <w:b/>
          <w:i/>
          <w:sz w:val="52"/>
          <w:szCs w:val="52"/>
        </w:rPr>
        <w:t xml:space="preserve"> </w:t>
      </w:r>
    </w:p>
    <w:p w:rsidR="00E505A5" w:rsidRPr="00C10198" w:rsidRDefault="00E505A5" w:rsidP="00746115">
      <w:pPr>
        <w:ind w:left="993" w:hanging="993"/>
        <w:rPr>
          <w:rFonts w:ascii="Arial Narrow" w:hAnsi="Arial Narrow"/>
          <w:b/>
          <w:color w:val="00B0F0"/>
          <w:sz w:val="56"/>
          <w:szCs w:val="56"/>
        </w:rPr>
      </w:pPr>
      <w:r w:rsidRPr="00E505A5">
        <w:rPr>
          <w:rFonts w:ascii="Arial Narrow" w:hAnsi="Arial Narrow"/>
          <w:b/>
          <w:sz w:val="36"/>
          <w:szCs w:val="36"/>
        </w:rPr>
        <w:lastRenderedPageBreak/>
        <w:t xml:space="preserve">  </w:t>
      </w:r>
      <w:r>
        <w:rPr>
          <w:rFonts w:ascii="Arial Narrow" w:hAnsi="Arial Narrow"/>
          <w:b/>
          <w:sz w:val="36"/>
          <w:szCs w:val="36"/>
        </w:rPr>
        <w:t xml:space="preserve">                       </w:t>
      </w:r>
      <w:r w:rsidRPr="00C10198">
        <w:rPr>
          <w:rFonts w:ascii="Arial Narrow" w:hAnsi="Arial Narrow"/>
          <w:b/>
          <w:color w:val="00B0F0"/>
          <w:sz w:val="56"/>
          <w:szCs w:val="56"/>
        </w:rPr>
        <w:t>Ameriška revolucija</w:t>
      </w:r>
    </w:p>
    <w:p w:rsidR="00E505A5" w:rsidRPr="00E505A5" w:rsidRDefault="00E505A5" w:rsidP="00E505A5">
      <w:pPr>
        <w:rPr>
          <w:rFonts w:ascii="Arial Narrow" w:hAnsi="Arial Narrow"/>
          <w:b/>
          <w:sz w:val="36"/>
          <w:szCs w:val="36"/>
        </w:rPr>
      </w:pPr>
    </w:p>
    <w:p w:rsidR="00E505A5" w:rsidRPr="00597BE4" w:rsidRDefault="00E505A5" w:rsidP="004D5DC8">
      <w:pPr>
        <w:pStyle w:val="ListParagraph"/>
        <w:numPr>
          <w:ilvl w:val="0"/>
          <w:numId w:val="1"/>
        </w:numPr>
        <w:ind w:left="142" w:firstLine="2"/>
        <w:rPr>
          <w:rFonts w:ascii="Arial Narrow" w:hAnsi="Arial Narrow"/>
          <w:b/>
          <w:i/>
          <w:color w:val="FFC000"/>
          <w:sz w:val="36"/>
          <w:szCs w:val="36"/>
        </w:rPr>
      </w:pPr>
      <w:r w:rsidRPr="00597BE4">
        <w:rPr>
          <w:rFonts w:ascii="Arial Narrow" w:hAnsi="Arial Narrow"/>
          <w:b/>
          <w:i/>
          <w:color w:val="FFC000"/>
          <w:sz w:val="36"/>
          <w:szCs w:val="36"/>
        </w:rPr>
        <w:t>Kako so Angleži osvojili Severno Ameriko?</w:t>
      </w:r>
    </w:p>
    <w:p w:rsidR="00E505A5" w:rsidRPr="00746115" w:rsidRDefault="00D62F51" w:rsidP="004D5DC8">
      <w:pPr>
        <w:ind w:left="142" w:firstLine="2"/>
        <w:rPr>
          <w:rFonts w:ascii="Arial Narrow" w:hAnsi="Arial Narrow"/>
          <w:b/>
          <w:sz w:val="32"/>
          <w:szCs w:val="32"/>
        </w:rPr>
      </w:pPr>
      <w:r w:rsidRPr="00746115">
        <w:rPr>
          <w:rFonts w:ascii="Arial Narrow" w:hAnsi="Arial Narrow"/>
          <w:b/>
          <w:sz w:val="32"/>
          <w:szCs w:val="32"/>
        </w:rPr>
        <w:t>L</w:t>
      </w:r>
      <w:r w:rsidR="00E505A5" w:rsidRPr="00746115">
        <w:rPr>
          <w:rFonts w:ascii="Arial Narrow" w:hAnsi="Arial Narrow"/>
          <w:b/>
          <w:sz w:val="32"/>
          <w:szCs w:val="32"/>
        </w:rPr>
        <w:t xml:space="preserve">eta 1607 so tja priplule prve angleške ladje . </w:t>
      </w:r>
      <w:r w:rsidRPr="00746115">
        <w:rPr>
          <w:rFonts w:ascii="Arial Narrow" w:hAnsi="Arial Narrow"/>
          <w:b/>
          <w:sz w:val="32"/>
          <w:szCs w:val="32"/>
        </w:rPr>
        <w:t>V</w:t>
      </w:r>
      <w:r w:rsidR="00E505A5" w:rsidRPr="00746115">
        <w:rPr>
          <w:rFonts w:ascii="Arial Narrow" w:hAnsi="Arial Narrow"/>
          <w:b/>
          <w:sz w:val="32"/>
          <w:szCs w:val="32"/>
        </w:rPr>
        <w:t xml:space="preserve"> </w:t>
      </w:r>
      <w:r w:rsidR="00F254E3" w:rsidRPr="00746115">
        <w:rPr>
          <w:rFonts w:ascii="Arial Narrow" w:hAnsi="Arial Narrow"/>
          <w:b/>
          <w:sz w:val="32"/>
          <w:szCs w:val="32"/>
        </w:rPr>
        <w:t>Virginiji</w:t>
      </w:r>
      <w:r w:rsidR="00E505A5" w:rsidRPr="00746115">
        <w:rPr>
          <w:rFonts w:ascii="Arial Narrow" w:hAnsi="Arial Narrow"/>
          <w:b/>
          <w:sz w:val="32"/>
          <w:szCs w:val="32"/>
        </w:rPr>
        <w:t xml:space="preserve"> so imeli prvo postojank</w:t>
      </w:r>
      <w:r w:rsidRPr="00746115">
        <w:rPr>
          <w:rFonts w:ascii="Arial Narrow" w:hAnsi="Arial Narrow"/>
          <w:b/>
          <w:sz w:val="32"/>
          <w:szCs w:val="32"/>
        </w:rPr>
        <w:t>o</w:t>
      </w:r>
      <w:r w:rsidR="00E505A5" w:rsidRPr="00746115">
        <w:rPr>
          <w:rFonts w:ascii="Arial Narrow" w:hAnsi="Arial Narrow"/>
          <w:b/>
          <w:sz w:val="32"/>
          <w:szCs w:val="32"/>
        </w:rPr>
        <w:t xml:space="preserve">. </w:t>
      </w:r>
      <w:r w:rsidRPr="00746115">
        <w:rPr>
          <w:rFonts w:ascii="Arial Narrow" w:hAnsi="Arial Narrow"/>
          <w:b/>
          <w:sz w:val="32"/>
          <w:szCs w:val="32"/>
        </w:rPr>
        <w:t>I</w:t>
      </w:r>
      <w:r w:rsidR="00E505A5" w:rsidRPr="00746115">
        <w:rPr>
          <w:rFonts w:ascii="Arial Narrow" w:hAnsi="Arial Narrow"/>
          <w:b/>
          <w:sz w:val="32"/>
          <w:szCs w:val="32"/>
        </w:rPr>
        <w:t xml:space="preserve">meli so veliko težav z napadi </w:t>
      </w:r>
      <w:r w:rsidR="00025694" w:rsidRPr="00746115">
        <w:rPr>
          <w:rFonts w:ascii="Arial Narrow" w:hAnsi="Arial Narrow"/>
          <w:b/>
          <w:sz w:val="32"/>
          <w:szCs w:val="32"/>
        </w:rPr>
        <w:t>Indijancev</w:t>
      </w:r>
      <w:r w:rsidR="00E505A5" w:rsidRPr="00746115">
        <w:rPr>
          <w:rFonts w:ascii="Arial Narrow" w:hAnsi="Arial Narrow"/>
          <w:b/>
          <w:sz w:val="32"/>
          <w:szCs w:val="32"/>
        </w:rPr>
        <w:t xml:space="preserve"> , </w:t>
      </w:r>
      <w:r w:rsidR="00025694" w:rsidRPr="00746115">
        <w:rPr>
          <w:rFonts w:ascii="Arial Narrow" w:hAnsi="Arial Narrow"/>
          <w:b/>
          <w:sz w:val="32"/>
          <w:szCs w:val="32"/>
        </w:rPr>
        <w:t>Indijance</w:t>
      </w:r>
      <w:r w:rsidR="00E505A5" w:rsidRPr="00746115">
        <w:rPr>
          <w:rFonts w:ascii="Arial Narrow" w:hAnsi="Arial Narrow"/>
          <w:b/>
          <w:sz w:val="32"/>
          <w:szCs w:val="32"/>
        </w:rPr>
        <w:t xml:space="preserve"> je zavrela lakota in bolezni . </w:t>
      </w:r>
      <w:r w:rsidRPr="00746115">
        <w:rPr>
          <w:rFonts w:ascii="Arial Narrow" w:hAnsi="Arial Narrow"/>
          <w:b/>
          <w:sz w:val="32"/>
          <w:szCs w:val="32"/>
        </w:rPr>
        <w:t>P</w:t>
      </w:r>
      <w:r w:rsidR="00E505A5" w:rsidRPr="00746115">
        <w:rPr>
          <w:rFonts w:ascii="Arial Narrow" w:hAnsi="Arial Narrow"/>
          <w:b/>
          <w:sz w:val="32"/>
          <w:szCs w:val="32"/>
        </w:rPr>
        <w:t>ridobili so jo s naprednimi plovili , orožjem in veliko vojsko.</w:t>
      </w:r>
    </w:p>
    <w:p w:rsidR="00E505A5" w:rsidRPr="009705D3" w:rsidRDefault="00E505A5" w:rsidP="009705D3">
      <w:pPr>
        <w:pStyle w:val="ListParagraph"/>
        <w:numPr>
          <w:ilvl w:val="0"/>
          <w:numId w:val="1"/>
        </w:numPr>
        <w:rPr>
          <w:rFonts w:ascii="Arial Narrow" w:hAnsi="Arial Narrow"/>
          <w:b/>
          <w:i/>
          <w:color w:val="FFC000"/>
          <w:sz w:val="36"/>
          <w:szCs w:val="36"/>
        </w:rPr>
      </w:pPr>
      <w:r w:rsidRPr="009705D3">
        <w:rPr>
          <w:rFonts w:ascii="Arial Narrow" w:hAnsi="Arial Narrow"/>
          <w:b/>
          <w:i/>
          <w:color w:val="FFC000"/>
          <w:sz w:val="36"/>
          <w:szCs w:val="36"/>
        </w:rPr>
        <w:t xml:space="preserve"> Zakaj je izbruhnila Ameriška revolucija?</w:t>
      </w:r>
    </w:p>
    <w:p w:rsidR="00D62F51" w:rsidRDefault="00D62F51" w:rsidP="004D5DC8">
      <w:pPr>
        <w:ind w:left="142" w:firstLine="2"/>
        <w:rPr>
          <w:rFonts w:ascii="Arial Narrow" w:hAnsi="Arial Narrow"/>
          <w:b/>
          <w:sz w:val="36"/>
          <w:szCs w:val="36"/>
        </w:rPr>
      </w:pPr>
      <w:r w:rsidRPr="00746115">
        <w:rPr>
          <w:rFonts w:ascii="Arial Narrow" w:hAnsi="Arial Narrow"/>
          <w:b/>
          <w:sz w:val="32"/>
          <w:szCs w:val="32"/>
        </w:rPr>
        <w:t>Američani so začeli zavračati blago. Na</w:t>
      </w:r>
      <w:r w:rsidR="00734949" w:rsidRPr="00746115">
        <w:rPr>
          <w:rFonts w:ascii="Arial Narrow" w:hAnsi="Arial Narrow"/>
          <w:b/>
          <w:sz w:val="32"/>
          <w:szCs w:val="32"/>
        </w:rPr>
        <w:t xml:space="preserve"> to </w:t>
      </w:r>
      <w:r w:rsidRPr="00746115">
        <w:rPr>
          <w:rFonts w:ascii="Arial Narrow" w:hAnsi="Arial Narrow"/>
          <w:b/>
          <w:sz w:val="32"/>
          <w:szCs w:val="32"/>
        </w:rPr>
        <w:t>so jih tudi skrivno napadli, zavzeli angleške ladje in zmetali v morje zaboje čaja. To se je dogajalo v Bostonu »bostonska čajanka«</w:t>
      </w:r>
      <w:r w:rsidR="00E505A5" w:rsidRPr="00746115">
        <w:rPr>
          <w:rFonts w:ascii="Arial Narrow" w:hAnsi="Arial Narrow"/>
          <w:b/>
          <w:sz w:val="32"/>
          <w:szCs w:val="32"/>
        </w:rPr>
        <w:t xml:space="preserve">  </w:t>
      </w:r>
      <w:r w:rsidR="00734949" w:rsidRPr="00746115">
        <w:rPr>
          <w:rFonts w:ascii="Arial Narrow" w:hAnsi="Arial Narrow"/>
          <w:b/>
          <w:sz w:val="32"/>
          <w:szCs w:val="32"/>
        </w:rPr>
        <w:t>angleži so jih napadli in prav tako so Američani z svojo vojsko, pod vodstvom G. Washingtona napadli nazaj. Spopadi so trajali do leta 1781 ko so premagali že utrujene Angleže Američani</w:t>
      </w:r>
      <w:r w:rsidR="00734949">
        <w:rPr>
          <w:rFonts w:ascii="Arial Narrow" w:hAnsi="Arial Narrow"/>
          <w:b/>
          <w:sz w:val="36"/>
          <w:szCs w:val="36"/>
        </w:rPr>
        <w:t>.</w:t>
      </w:r>
    </w:p>
    <w:p w:rsidR="009705D3" w:rsidRDefault="00E505A5" w:rsidP="009705D3">
      <w:pPr>
        <w:pStyle w:val="ListParagraph"/>
        <w:numPr>
          <w:ilvl w:val="0"/>
          <w:numId w:val="9"/>
        </w:numPr>
        <w:rPr>
          <w:rFonts w:ascii="Arial Narrow" w:hAnsi="Arial Narrow"/>
          <w:b/>
          <w:sz w:val="32"/>
          <w:szCs w:val="32"/>
        </w:rPr>
      </w:pPr>
      <w:r w:rsidRPr="009705D3">
        <w:rPr>
          <w:rFonts w:ascii="Arial Narrow" w:hAnsi="Arial Narrow"/>
          <w:b/>
          <w:i/>
          <w:color w:val="FFC000"/>
          <w:sz w:val="36"/>
          <w:szCs w:val="36"/>
        </w:rPr>
        <w:t>Zakaj so se Američani odločili za republiko?</w:t>
      </w:r>
      <w:r w:rsidR="00734949" w:rsidRPr="009705D3">
        <w:rPr>
          <w:rFonts w:ascii="Arial Narrow" w:hAnsi="Arial Narrow"/>
          <w:b/>
          <w:sz w:val="36"/>
          <w:szCs w:val="36"/>
        </w:rPr>
        <w:t xml:space="preserve">   </w:t>
      </w:r>
      <w:r w:rsidR="00734949" w:rsidRPr="009705D3">
        <w:rPr>
          <w:rFonts w:ascii="Arial Narrow" w:hAnsi="Arial Narrow"/>
          <w:b/>
          <w:sz w:val="32"/>
          <w:szCs w:val="32"/>
        </w:rPr>
        <w:t xml:space="preserve"> </w:t>
      </w:r>
      <w:r w:rsidR="00746115" w:rsidRPr="009705D3">
        <w:rPr>
          <w:rFonts w:ascii="Arial Narrow" w:hAnsi="Arial Narrow"/>
          <w:b/>
          <w:sz w:val="32"/>
          <w:szCs w:val="32"/>
        </w:rPr>
        <w:t xml:space="preserve">                      </w:t>
      </w:r>
    </w:p>
    <w:p w:rsidR="004D5DC8" w:rsidRPr="009705D3" w:rsidRDefault="00746115" w:rsidP="009705D3">
      <w:pPr>
        <w:pStyle w:val="ListParagraph"/>
        <w:ind w:left="644"/>
        <w:rPr>
          <w:rFonts w:ascii="Arial Narrow" w:hAnsi="Arial Narrow"/>
          <w:b/>
          <w:sz w:val="32"/>
          <w:szCs w:val="32"/>
        </w:rPr>
      </w:pPr>
      <w:r w:rsidRPr="009705D3">
        <w:rPr>
          <w:rFonts w:ascii="Arial Narrow" w:hAnsi="Arial Narrow"/>
          <w:b/>
          <w:sz w:val="32"/>
          <w:szCs w:val="32"/>
        </w:rPr>
        <w:t xml:space="preserve"> </w:t>
      </w:r>
      <w:r w:rsidR="00734949" w:rsidRPr="009705D3">
        <w:rPr>
          <w:rFonts w:ascii="Arial Narrow" w:hAnsi="Arial Narrow"/>
          <w:b/>
          <w:sz w:val="32"/>
          <w:szCs w:val="32"/>
        </w:rPr>
        <w:t xml:space="preserve">V tej novi državi so se spraševali »kako bo ta država organizirana«.sprejeli so ustavo,in </w:t>
      </w:r>
      <w:r w:rsidR="004D5DC8" w:rsidRPr="009705D3">
        <w:rPr>
          <w:rFonts w:ascii="Arial Narrow" w:hAnsi="Arial Narrow"/>
          <w:b/>
          <w:sz w:val="32"/>
          <w:szCs w:val="32"/>
        </w:rPr>
        <w:t>A</w:t>
      </w:r>
      <w:r w:rsidR="00734949" w:rsidRPr="009705D3">
        <w:rPr>
          <w:rFonts w:ascii="Arial Narrow" w:hAnsi="Arial Narrow"/>
          <w:b/>
          <w:sz w:val="32"/>
          <w:szCs w:val="32"/>
        </w:rPr>
        <w:t xml:space="preserve">merika je postala REPUBLIKA </w:t>
      </w:r>
      <w:r w:rsidR="004D5DC8" w:rsidRPr="009705D3">
        <w:rPr>
          <w:rFonts w:ascii="Arial Narrow" w:hAnsi="Arial Narrow"/>
          <w:b/>
          <w:sz w:val="32"/>
          <w:szCs w:val="32"/>
        </w:rPr>
        <w:t>. Oblast je bila v rokah državljanov , ki so svoje voditelje zbrale z volitvami, izbrali so federalni sistem, o obrambi, valuti in trgovini je odločala zvezna oblast, imeli so tri veje oblasti (zakonodajna, izvršilna in pravosodna), ki so bile vezane na ustavo, zakone, pogodbe in se medsebojno nadzorovale.</w:t>
      </w:r>
    </w:p>
    <w:p w:rsidR="00734949" w:rsidRPr="00E505A5" w:rsidRDefault="00734949" w:rsidP="004D5DC8">
      <w:pPr>
        <w:ind w:left="142" w:firstLine="2"/>
        <w:rPr>
          <w:rFonts w:ascii="Arial Narrow" w:hAnsi="Arial Narrow"/>
          <w:b/>
          <w:sz w:val="36"/>
          <w:szCs w:val="36"/>
        </w:rPr>
      </w:pPr>
    </w:p>
    <w:p w:rsidR="009705D3" w:rsidRPr="009705D3" w:rsidRDefault="00E505A5" w:rsidP="009705D3">
      <w:pPr>
        <w:pStyle w:val="ListParagraph"/>
        <w:numPr>
          <w:ilvl w:val="0"/>
          <w:numId w:val="9"/>
        </w:numPr>
        <w:rPr>
          <w:rFonts w:ascii="Arial Narrow" w:hAnsi="Arial Narrow"/>
          <w:b/>
          <w:i/>
          <w:color w:val="FFC000"/>
          <w:sz w:val="36"/>
          <w:szCs w:val="36"/>
        </w:rPr>
      </w:pPr>
      <w:r w:rsidRPr="009705D3">
        <w:rPr>
          <w:rFonts w:ascii="Arial Narrow" w:hAnsi="Arial Narrow"/>
          <w:b/>
          <w:i/>
          <w:color w:val="FFC000"/>
          <w:sz w:val="36"/>
          <w:szCs w:val="36"/>
        </w:rPr>
        <w:t>Kaj je republika?</w:t>
      </w:r>
    </w:p>
    <w:p w:rsidR="00E505A5" w:rsidRPr="00746115" w:rsidRDefault="00E505A5" w:rsidP="00610F34">
      <w:pPr>
        <w:rPr>
          <w:rFonts w:ascii="Arial Narrow" w:hAnsi="Arial Narrow"/>
          <w:b/>
          <w:i/>
          <w:sz w:val="32"/>
          <w:szCs w:val="32"/>
        </w:rPr>
      </w:pPr>
      <w:r w:rsidRPr="00746115">
        <w:rPr>
          <w:rFonts w:ascii="Arial Narrow" w:hAnsi="Arial Narrow"/>
          <w:b/>
          <w:sz w:val="32"/>
          <w:szCs w:val="32"/>
        </w:rPr>
        <w:t>Republika je oblika vladavine v državi, kjer vodja države ni monarh. Beseda izhaja iz latinskega izraza res publica, ali »javna zadeva«, in nakazuje, da si prebivalstvo lasti oblast ter nadzor nad državo.</w:t>
      </w:r>
    </w:p>
    <w:p w:rsidR="00E505A5" w:rsidRPr="00597BE4" w:rsidRDefault="00E505A5" w:rsidP="004D5DC8">
      <w:pPr>
        <w:ind w:left="142" w:firstLine="2"/>
        <w:rPr>
          <w:rFonts w:ascii="Arial Narrow" w:hAnsi="Arial Narrow"/>
          <w:b/>
          <w:i/>
          <w:color w:val="FFC000"/>
          <w:sz w:val="36"/>
          <w:szCs w:val="36"/>
        </w:rPr>
      </w:pPr>
      <w:r w:rsidRPr="00597BE4">
        <w:rPr>
          <w:rFonts w:ascii="Arial Narrow" w:hAnsi="Arial Narrow"/>
          <w:b/>
          <w:i/>
          <w:color w:val="FFC000"/>
          <w:sz w:val="36"/>
          <w:szCs w:val="36"/>
        </w:rPr>
        <w:lastRenderedPageBreak/>
        <w:t xml:space="preserve">   5. Kaj je ustava?</w:t>
      </w:r>
    </w:p>
    <w:p w:rsidR="00E505A5" w:rsidRPr="00746115" w:rsidRDefault="00E505A5" w:rsidP="00610F34">
      <w:pPr>
        <w:rPr>
          <w:rFonts w:ascii="Arial Narrow" w:hAnsi="Arial Narrow"/>
          <w:b/>
          <w:sz w:val="32"/>
          <w:szCs w:val="32"/>
        </w:rPr>
      </w:pPr>
      <w:r w:rsidRPr="00746115">
        <w:rPr>
          <w:rFonts w:ascii="Arial Narrow" w:hAnsi="Arial Narrow"/>
          <w:b/>
          <w:sz w:val="32"/>
          <w:szCs w:val="32"/>
        </w:rPr>
        <w:t xml:space="preserve"> Ustava je najvišji splošni pravni akt, s katerim država predpiše splošna načela in oblike svoje politične in družbene ureditve.</w:t>
      </w:r>
    </w:p>
    <w:p w:rsidR="00E505A5" w:rsidRPr="00597BE4" w:rsidRDefault="00E505A5" w:rsidP="004D5DC8">
      <w:pPr>
        <w:ind w:left="142" w:firstLine="2"/>
        <w:rPr>
          <w:rFonts w:ascii="Arial Narrow" w:hAnsi="Arial Narrow"/>
          <w:b/>
          <w:i/>
          <w:color w:val="FFC000"/>
          <w:sz w:val="36"/>
          <w:szCs w:val="36"/>
        </w:rPr>
      </w:pPr>
      <w:r w:rsidRPr="00597BE4">
        <w:rPr>
          <w:rFonts w:ascii="Arial Narrow" w:hAnsi="Arial Narrow"/>
          <w:b/>
          <w:i/>
          <w:color w:val="FFC000"/>
          <w:sz w:val="36"/>
          <w:szCs w:val="36"/>
        </w:rPr>
        <w:t xml:space="preserve">   6. Katere so tri veje oblasti?</w:t>
      </w:r>
    </w:p>
    <w:p w:rsidR="00E505A5" w:rsidRPr="00746115" w:rsidRDefault="00E505A5" w:rsidP="00610F34">
      <w:pPr>
        <w:rPr>
          <w:rFonts w:ascii="Arial Narrow" w:hAnsi="Arial Narrow"/>
          <w:b/>
          <w:sz w:val="32"/>
          <w:szCs w:val="32"/>
        </w:rPr>
      </w:pPr>
      <w:r w:rsidRPr="00746115">
        <w:rPr>
          <w:rFonts w:ascii="Arial Narrow" w:hAnsi="Arial Narrow"/>
          <w:b/>
          <w:sz w:val="32"/>
          <w:szCs w:val="32"/>
        </w:rPr>
        <w:t>Ločitev oblasti je izraz, ki se v demokratičnih državah uporablja za razpršitev moči med različnimi akterji v državi. Danes se pojem velikokrat direktno povezuje s sistemom "checks and balances", vendar so ideje o ločitvi oblasti že starejše od Montesquieujeve koncepcije razdelitve na tri veje oblasti.</w:t>
      </w:r>
      <w:r w:rsidR="00F254E3">
        <w:rPr>
          <w:rFonts w:ascii="Arial Narrow" w:hAnsi="Arial Narrow"/>
          <w:b/>
          <w:sz w:val="32"/>
          <w:szCs w:val="32"/>
        </w:rPr>
        <w:t xml:space="preserve"> Sodna, izvršilna, zakonodajna</w:t>
      </w:r>
    </w:p>
    <w:p w:rsidR="0034007D" w:rsidRDefault="00E505A5" w:rsidP="00746115">
      <w:pPr>
        <w:ind w:left="142" w:firstLine="2"/>
        <w:rPr>
          <w:rFonts w:ascii="Arial Narrow" w:hAnsi="Arial Narrow"/>
          <w:b/>
          <w:color w:val="FFC000"/>
          <w:sz w:val="56"/>
          <w:szCs w:val="56"/>
        </w:rPr>
      </w:pPr>
      <w:r>
        <w:rPr>
          <w:rFonts w:ascii="Arial Narrow" w:hAnsi="Arial Narrow"/>
          <w:b/>
          <w:color w:val="FFC000"/>
          <w:sz w:val="56"/>
          <w:szCs w:val="56"/>
        </w:rPr>
        <w:t xml:space="preserve">               </w:t>
      </w:r>
    </w:p>
    <w:p w:rsidR="00E505A5" w:rsidRPr="00C10198" w:rsidRDefault="00E505A5" w:rsidP="00746115">
      <w:pPr>
        <w:ind w:left="142" w:firstLine="2"/>
        <w:rPr>
          <w:rFonts w:ascii="Arial Narrow" w:hAnsi="Arial Narrow"/>
          <w:b/>
          <w:color w:val="00B0F0"/>
          <w:sz w:val="56"/>
          <w:szCs w:val="56"/>
        </w:rPr>
      </w:pPr>
      <w:r w:rsidRPr="00C10198">
        <w:rPr>
          <w:rFonts w:ascii="Arial Narrow" w:hAnsi="Arial Narrow"/>
          <w:b/>
          <w:color w:val="00B0F0"/>
          <w:sz w:val="56"/>
          <w:szCs w:val="56"/>
        </w:rPr>
        <w:t xml:space="preserve"> Francoska revolucija</w:t>
      </w:r>
    </w:p>
    <w:p w:rsidR="00E505A5" w:rsidRPr="00E505A5" w:rsidRDefault="00E505A5" w:rsidP="004D5DC8">
      <w:pPr>
        <w:ind w:left="142" w:firstLine="2"/>
        <w:rPr>
          <w:rFonts w:ascii="Arial Narrow" w:hAnsi="Arial Narrow"/>
          <w:b/>
          <w:sz w:val="36"/>
          <w:szCs w:val="36"/>
        </w:rPr>
      </w:pPr>
    </w:p>
    <w:p w:rsidR="00610F34" w:rsidRPr="00746115" w:rsidRDefault="00E505A5" w:rsidP="00610F34">
      <w:pPr>
        <w:pStyle w:val="ListParagraph"/>
        <w:numPr>
          <w:ilvl w:val="0"/>
          <w:numId w:val="2"/>
        </w:numPr>
        <w:rPr>
          <w:rFonts w:ascii="Arial Narrow" w:hAnsi="Arial Narrow"/>
          <w:b/>
          <w:i/>
          <w:sz w:val="36"/>
          <w:szCs w:val="36"/>
        </w:rPr>
      </w:pPr>
      <w:r w:rsidRPr="00597BE4">
        <w:rPr>
          <w:rFonts w:ascii="Arial Narrow" w:hAnsi="Arial Narrow"/>
          <w:b/>
          <w:i/>
          <w:color w:val="FFC000"/>
          <w:sz w:val="36"/>
          <w:szCs w:val="36"/>
        </w:rPr>
        <w:t>Kakšno je bilo življenje v Franciji pred revolucijo</w:t>
      </w:r>
      <w:r w:rsidRPr="00C1526E">
        <w:rPr>
          <w:rFonts w:ascii="Arial Narrow" w:hAnsi="Arial Narrow"/>
          <w:b/>
          <w:i/>
          <w:color w:val="FFC000"/>
          <w:sz w:val="36"/>
          <w:szCs w:val="36"/>
        </w:rPr>
        <w:t>?</w:t>
      </w:r>
      <w:r w:rsidR="004D5DC8" w:rsidRPr="00C1526E">
        <w:rPr>
          <w:rFonts w:ascii="Arial Narrow" w:hAnsi="Arial Narrow"/>
          <w:b/>
          <w:i/>
          <w:color w:val="FFC000"/>
          <w:sz w:val="36"/>
          <w:szCs w:val="36"/>
        </w:rPr>
        <w:t xml:space="preserve"> </w:t>
      </w:r>
    </w:p>
    <w:p w:rsidR="00E505A5" w:rsidRPr="00746115" w:rsidRDefault="004D5DC8" w:rsidP="00610F34">
      <w:pPr>
        <w:rPr>
          <w:rFonts w:ascii="Arial Narrow" w:hAnsi="Arial Narrow"/>
          <w:b/>
          <w:sz w:val="32"/>
          <w:szCs w:val="32"/>
        </w:rPr>
      </w:pPr>
      <w:r w:rsidRPr="00746115">
        <w:rPr>
          <w:rFonts w:ascii="Arial Narrow" w:hAnsi="Arial Narrow"/>
          <w:b/>
          <w:sz w:val="32"/>
          <w:szCs w:val="32"/>
        </w:rPr>
        <w:t>Francija je veljala za bogato državo Evrope.</w:t>
      </w:r>
      <w:r w:rsidR="00AE41AC" w:rsidRPr="00746115">
        <w:rPr>
          <w:rFonts w:ascii="Arial Narrow" w:hAnsi="Arial Narrow"/>
          <w:b/>
          <w:sz w:val="32"/>
          <w:szCs w:val="32"/>
        </w:rPr>
        <w:t xml:space="preserve"> </w:t>
      </w:r>
      <w:r w:rsidRPr="00746115">
        <w:rPr>
          <w:rFonts w:ascii="Arial Narrow" w:hAnsi="Arial Narrow"/>
          <w:b/>
          <w:sz w:val="32"/>
          <w:szCs w:val="32"/>
        </w:rPr>
        <w:t>Temeljila je na kolonijah in manufakturni proizvodnji</w:t>
      </w:r>
      <w:r w:rsidR="00AE41AC" w:rsidRPr="00746115">
        <w:rPr>
          <w:rFonts w:ascii="Arial Narrow" w:hAnsi="Arial Narrow"/>
          <w:b/>
          <w:sz w:val="32"/>
          <w:szCs w:val="32"/>
        </w:rPr>
        <w:t xml:space="preserve">. Država je veliko zapravljala z dvori in raznimi plesi. Družba se je delila na tri stanove(prvi stan- duhovščina, drugi stan-plemstvo in tretji stan-meščanstvo, kmetje, drugi prebivalci. Vendar je </w:t>
      </w:r>
      <w:r w:rsidR="001E62A2">
        <w:rPr>
          <w:rFonts w:ascii="Arial Narrow" w:hAnsi="Arial Narrow"/>
          <w:b/>
          <w:sz w:val="32"/>
          <w:szCs w:val="32"/>
        </w:rPr>
        <w:t>F</w:t>
      </w:r>
      <w:r w:rsidR="00AE41AC" w:rsidRPr="00746115">
        <w:rPr>
          <w:rFonts w:ascii="Arial Narrow" w:hAnsi="Arial Narrow"/>
          <w:b/>
          <w:sz w:val="32"/>
          <w:szCs w:val="32"/>
        </w:rPr>
        <w:t>rancija počasi začela zgubljati svoje bogastvo  zaradi naravnih nesreč in vrhunca gospodarske krize</w:t>
      </w:r>
    </w:p>
    <w:p w:rsidR="009705D3" w:rsidRDefault="00E505A5" w:rsidP="009705D3">
      <w:pPr>
        <w:ind w:left="142" w:firstLine="2"/>
        <w:rPr>
          <w:rFonts w:ascii="Arial Narrow" w:hAnsi="Arial Narrow"/>
          <w:b/>
          <w:i/>
          <w:sz w:val="36"/>
          <w:szCs w:val="36"/>
        </w:rPr>
      </w:pPr>
      <w:r w:rsidRPr="00746115">
        <w:rPr>
          <w:rFonts w:ascii="Arial Narrow" w:hAnsi="Arial Narrow"/>
          <w:b/>
          <w:i/>
          <w:sz w:val="36"/>
          <w:szCs w:val="36"/>
        </w:rPr>
        <w:t xml:space="preserve">  </w:t>
      </w:r>
    </w:p>
    <w:p w:rsidR="00610F34" w:rsidRPr="009705D3" w:rsidRDefault="00610F34" w:rsidP="009705D3">
      <w:pPr>
        <w:ind w:left="142" w:firstLine="2"/>
        <w:rPr>
          <w:rFonts w:ascii="Arial Narrow" w:hAnsi="Arial Narrow"/>
          <w:b/>
          <w:i/>
          <w:sz w:val="36"/>
          <w:szCs w:val="36"/>
        </w:rPr>
      </w:pPr>
      <w:r w:rsidRPr="00597BE4">
        <w:rPr>
          <w:rFonts w:ascii="Arial Narrow" w:hAnsi="Arial Narrow"/>
          <w:b/>
          <w:i/>
          <w:color w:val="FFC000"/>
          <w:sz w:val="36"/>
          <w:szCs w:val="36"/>
        </w:rPr>
        <w:t xml:space="preserve"> </w:t>
      </w:r>
      <w:r w:rsidR="00E505A5" w:rsidRPr="00597BE4">
        <w:rPr>
          <w:rFonts w:ascii="Arial Narrow" w:hAnsi="Arial Narrow"/>
          <w:b/>
          <w:i/>
          <w:color w:val="FFC000"/>
          <w:sz w:val="36"/>
          <w:szCs w:val="36"/>
        </w:rPr>
        <w:t xml:space="preserve"> 2. Kaj se je dogajalo junija 1789?</w:t>
      </w:r>
      <w:r w:rsidR="00AE41AC" w:rsidRPr="00597BE4">
        <w:rPr>
          <w:rFonts w:ascii="Arial Narrow" w:hAnsi="Arial Narrow"/>
          <w:b/>
          <w:i/>
          <w:color w:val="FFC000"/>
          <w:sz w:val="36"/>
          <w:szCs w:val="36"/>
        </w:rPr>
        <w:t xml:space="preserve">  </w:t>
      </w:r>
    </w:p>
    <w:p w:rsidR="00E505A5" w:rsidRPr="00746115" w:rsidRDefault="00AE41AC" w:rsidP="00610F34">
      <w:pPr>
        <w:rPr>
          <w:rFonts w:ascii="Arial Narrow" w:hAnsi="Arial Narrow"/>
          <w:b/>
          <w:sz w:val="32"/>
          <w:szCs w:val="32"/>
        </w:rPr>
      </w:pPr>
      <w:r w:rsidRPr="00746115">
        <w:rPr>
          <w:rFonts w:ascii="Arial Narrow" w:hAnsi="Arial Narrow"/>
          <w:b/>
          <w:sz w:val="32"/>
          <w:szCs w:val="32"/>
        </w:rPr>
        <w:t>Ko je kralj junija 1789 želel zapustiti stanove, so se mu</w:t>
      </w:r>
      <w:r w:rsidR="00610F34" w:rsidRPr="00746115">
        <w:rPr>
          <w:rFonts w:ascii="Arial Narrow" w:hAnsi="Arial Narrow"/>
          <w:b/>
          <w:sz w:val="32"/>
          <w:szCs w:val="32"/>
        </w:rPr>
        <w:t xml:space="preserve"> </w:t>
      </w:r>
      <w:r w:rsidRPr="00746115">
        <w:rPr>
          <w:rFonts w:ascii="Arial Narrow" w:hAnsi="Arial Narrow"/>
          <w:b/>
          <w:sz w:val="32"/>
          <w:szCs w:val="32"/>
        </w:rPr>
        <w:t>poslanci tretjega stanu uprli in razglasili za predstavnike francoskega ljudstva</w:t>
      </w:r>
      <w:r w:rsidR="00610F34" w:rsidRPr="00746115">
        <w:rPr>
          <w:rFonts w:ascii="Arial Narrow" w:hAnsi="Arial Narrow"/>
          <w:b/>
          <w:sz w:val="32"/>
          <w:szCs w:val="32"/>
        </w:rPr>
        <w:t>. Ustanovili so narodno skupščino, tako je bil konec absolutizma, pripravili so celo ustavo.</w:t>
      </w:r>
    </w:p>
    <w:p w:rsidR="00610F34" w:rsidRPr="00597BE4" w:rsidRDefault="00E505A5" w:rsidP="009705D3">
      <w:pPr>
        <w:pStyle w:val="ListParagraph"/>
        <w:numPr>
          <w:ilvl w:val="0"/>
          <w:numId w:val="9"/>
        </w:numPr>
        <w:rPr>
          <w:rFonts w:ascii="Arial Narrow" w:hAnsi="Arial Narrow"/>
          <w:b/>
          <w:i/>
          <w:color w:val="FFC000"/>
          <w:sz w:val="36"/>
          <w:szCs w:val="36"/>
        </w:rPr>
      </w:pPr>
      <w:r w:rsidRPr="00597BE4">
        <w:rPr>
          <w:rFonts w:ascii="Arial Narrow" w:hAnsi="Arial Narrow"/>
          <w:b/>
          <w:i/>
          <w:color w:val="FFC000"/>
          <w:sz w:val="36"/>
          <w:szCs w:val="36"/>
        </w:rPr>
        <w:lastRenderedPageBreak/>
        <w:t>Kaj se je zgodilo 14. julija 1789?</w:t>
      </w:r>
      <w:r w:rsidR="00610F34" w:rsidRPr="00597BE4">
        <w:rPr>
          <w:rFonts w:ascii="Arial Narrow" w:hAnsi="Arial Narrow"/>
          <w:b/>
          <w:i/>
          <w:color w:val="FFC000"/>
          <w:sz w:val="36"/>
          <w:szCs w:val="36"/>
        </w:rPr>
        <w:t xml:space="preserve"> </w:t>
      </w:r>
    </w:p>
    <w:p w:rsidR="00610F34" w:rsidRPr="00746115" w:rsidRDefault="00610F34" w:rsidP="00610F34">
      <w:pPr>
        <w:rPr>
          <w:rFonts w:ascii="Arial Narrow" w:hAnsi="Arial Narrow"/>
          <w:b/>
          <w:sz w:val="32"/>
          <w:szCs w:val="32"/>
        </w:rPr>
      </w:pPr>
      <w:r w:rsidRPr="00746115">
        <w:rPr>
          <w:rFonts w:ascii="Arial Narrow" w:hAnsi="Arial Narrow"/>
          <w:b/>
          <w:sz w:val="32"/>
          <w:szCs w:val="32"/>
        </w:rPr>
        <w:t xml:space="preserve">Parižani so napadli zapor v trdnjavi Bastilja, zavzeli zapornike in orožje. Kmetje so napadali svoje zemljiške gospode… začela se je FRANCOSKA REVOLUCIJA. </w:t>
      </w:r>
    </w:p>
    <w:p w:rsidR="00E505A5" w:rsidRPr="00597BE4" w:rsidRDefault="00E505A5" w:rsidP="004D5DC8">
      <w:pPr>
        <w:ind w:left="142" w:firstLine="2"/>
        <w:rPr>
          <w:rFonts w:ascii="Arial Narrow" w:hAnsi="Arial Narrow"/>
          <w:b/>
          <w:i/>
          <w:color w:val="FFC000"/>
          <w:sz w:val="36"/>
          <w:szCs w:val="36"/>
        </w:rPr>
      </w:pPr>
      <w:r w:rsidRPr="00597BE4">
        <w:rPr>
          <w:rFonts w:ascii="Arial Narrow" w:hAnsi="Arial Narrow"/>
          <w:b/>
          <w:i/>
          <w:color w:val="FFC000"/>
          <w:sz w:val="36"/>
          <w:szCs w:val="36"/>
        </w:rPr>
        <w:t xml:space="preserve">   4. Kaj je parlament?</w:t>
      </w:r>
    </w:p>
    <w:p w:rsidR="00E505A5" w:rsidRPr="00E505A5" w:rsidRDefault="00E505A5" w:rsidP="00610F34">
      <w:pPr>
        <w:ind w:left="142"/>
        <w:rPr>
          <w:rFonts w:ascii="Arial Narrow" w:hAnsi="Arial Narrow"/>
          <w:b/>
          <w:sz w:val="36"/>
          <w:szCs w:val="36"/>
        </w:rPr>
      </w:pPr>
      <w:r w:rsidRPr="00746115">
        <w:rPr>
          <w:rFonts w:ascii="Arial Narrow" w:hAnsi="Arial Narrow"/>
          <w:b/>
          <w:sz w:val="32"/>
          <w:szCs w:val="32"/>
        </w:rPr>
        <w:t>Parlament (tudi predstavništvo) je politično demokratično telo, ki združuje posameznike, ki so bili izvoljeni s strani nacije, da odločajo v njegovem imenu</w:t>
      </w:r>
      <w:r w:rsidRPr="00E505A5">
        <w:rPr>
          <w:rFonts w:ascii="Arial Narrow" w:hAnsi="Arial Narrow"/>
          <w:b/>
          <w:sz w:val="36"/>
          <w:szCs w:val="36"/>
        </w:rPr>
        <w:t>.</w:t>
      </w:r>
    </w:p>
    <w:p w:rsidR="00E505A5" w:rsidRPr="00E505A5" w:rsidRDefault="00E505A5" w:rsidP="004D5DC8">
      <w:pPr>
        <w:ind w:left="142" w:firstLine="2"/>
        <w:rPr>
          <w:rFonts w:ascii="Arial Narrow" w:hAnsi="Arial Narrow"/>
          <w:b/>
          <w:sz w:val="36"/>
          <w:szCs w:val="36"/>
        </w:rPr>
      </w:pPr>
      <w:r w:rsidRPr="00746115">
        <w:rPr>
          <w:rFonts w:ascii="Arial Narrow" w:hAnsi="Arial Narrow"/>
          <w:b/>
          <w:i/>
          <w:sz w:val="36"/>
          <w:szCs w:val="36"/>
        </w:rPr>
        <w:t xml:space="preserve">   </w:t>
      </w:r>
      <w:r w:rsidRPr="00597BE4">
        <w:rPr>
          <w:rFonts w:ascii="Arial Narrow" w:hAnsi="Arial Narrow"/>
          <w:b/>
          <w:i/>
          <w:color w:val="FFC000"/>
          <w:sz w:val="36"/>
          <w:szCs w:val="36"/>
        </w:rPr>
        <w:t>5. Kakšni so bili sklepi narodne skupščine avgusta 1789</w:t>
      </w:r>
      <w:r w:rsidRPr="00597BE4">
        <w:rPr>
          <w:rFonts w:ascii="Arial Narrow" w:hAnsi="Arial Narrow"/>
          <w:b/>
          <w:color w:val="FFC000"/>
          <w:sz w:val="36"/>
          <w:szCs w:val="36"/>
        </w:rPr>
        <w:t>?</w:t>
      </w:r>
      <w:r w:rsidR="00610F34">
        <w:rPr>
          <w:rFonts w:ascii="Arial Narrow" w:hAnsi="Arial Narrow"/>
          <w:b/>
          <w:sz w:val="36"/>
          <w:szCs w:val="36"/>
        </w:rPr>
        <w:t xml:space="preserve">                    </w:t>
      </w:r>
      <w:r w:rsidR="00610F34" w:rsidRPr="00746115">
        <w:rPr>
          <w:rFonts w:ascii="Arial Narrow" w:hAnsi="Arial Narrow"/>
          <w:b/>
          <w:sz w:val="32"/>
          <w:szCs w:val="32"/>
        </w:rPr>
        <w:t xml:space="preserve">Odprava fevdalizma in davčne privilegije duhovščine in plemstva, sprejeta deklaracija </w:t>
      </w:r>
      <w:r w:rsidR="00B64A83" w:rsidRPr="00746115">
        <w:rPr>
          <w:rFonts w:ascii="Arial Narrow" w:hAnsi="Arial Narrow"/>
          <w:b/>
          <w:sz w:val="32"/>
          <w:szCs w:val="32"/>
        </w:rPr>
        <w:t>o pravicah človeka in državljana.</w:t>
      </w:r>
    </w:p>
    <w:p w:rsidR="00E505A5" w:rsidRPr="00E505A5" w:rsidRDefault="00E505A5" w:rsidP="004D5DC8">
      <w:pPr>
        <w:ind w:left="142" w:firstLine="2"/>
        <w:rPr>
          <w:rFonts w:ascii="Arial Narrow" w:hAnsi="Arial Narrow"/>
          <w:b/>
          <w:sz w:val="36"/>
          <w:szCs w:val="36"/>
        </w:rPr>
      </w:pPr>
      <w:r w:rsidRPr="00597BE4">
        <w:rPr>
          <w:rFonts w:ascii="Arial Narrow" w:hAnsi="Arial Narrow"/>
          <w:b/>
          <w:i/>
          <w:color w:val="FFC000"/>
          <w:sz w:val="36"/>
          <w:szCs w:val="36"/>
        </w:rPr>
        <w:t xml:space="preserve">   6. Kaj je to deklaracija o pravicah človeka in državljana?</w:t>
      </w:r>
      <w:r w:rsidR="00B64A83">
        <w:rPr>
          <w:rFonts w:ascii="Arial Narrow" w:hAnsi="Arial Narrow"/>
          <w:b/>
          <w:sz w:val="36"/>
          <w:szCs w:val="36"/>
        </w:rPr>
        <w:t xml:space="preserve">                   </w:t>
      </w:r>
      <w:r w:rsidR="00B64A83" w:rsidRPr="00746115">
        <w:rPr>
          <w:rFonts w:ascii="Arial Narrow" w:hAnsi="Arial Narrow"/>
          <w:b/>
          <w:sz w:val="32"/>
          <w:szCs w:val="32"/>
        </w:rPr>
        <w:t>Je deklaracija kjer so zapisane temeljne razsvetljenske misli.</w:t>
      </w:r>
    </w:p>
    <w:p w:rsidR="00E505A5" w:rsidRPr="00E505A5" w:rsidRDefault="00E505A5" w:rsidP="004D5DC8">
      <w:pPr>
        <w:ind w:left="142" w:firstLine="2"/>
        <w:rPr>
          <w:rFonts w:ascii="Arial Narrow" w:hAnsi="Arial Narrow"/>
          <w:b/>
          <w:sz w:val="36"/>
          <w:szCs w:val="36"/>
        </w:rPr>
      </w:pPr>
      <w:r w:rsidRPr="00746115">
        <w:rPr>
          <w:rFonts w:ascii="Arial Narrow" w:hAnsi="Arial Narrow"/>
          <w:b/>
          <w:i/>
          <w:sz w:val="36"/>
          <w:szCs w:val="36"/>
        </w:rPr>
        <w:t xml:space="preserve">   </w:t>
      </w:r>
      <w:r w:rsidRPr="00597BE4">
        <w:rPr>
          <w:rFonts w:ascii="Arial Narrow" w:hAnsi="Arial Narrow"/>
          <w:b/>
          <w:i/>
          <w:color w:val="FFC000"/>
          <w:sz w:val="36"/>
          <w:szCs w:val="36"/>
        </w:rPr>
        <w:t>7. Kdo je imel volilno pravico?</w:t>
      </w:r>
      <w:r w:rsidR="00B64A83">
        <w:rPr>
          <w:rFonts w:ascii="Arial Narrow" w:hAnsi="Arial Narrow"/>
          <w:b/>
          <w:sz w:val="36"/>
          <w:szCs w:val="36"/>
        </w:rPr>
        <w:t xml:space="preserve">                                                   </w:t>
      </w:r>
      <w:r w:rsidR="00B64A83" w:rsidRPr="00746115">
        <w:rPr>
          <w:rFonts w:ascii="Arial Narrow" w:hAnsi="Arial Narrow"/>
          <w:b/>
          <w:sz w:val="32"/>
          <w:szCs w:val="32"/>
        </w:rPr>
        <w:t>Samo moški in sicer tisti ki so imeli neko premoženje.</w:t>
      </w:r>
    </w:p>
    <w:p w:rsidR="00911111" w:rsidRPr="00597BE4" w:rsidRDefault="00E505A5" w:rsidP="004D5DC8">
      <w:pPr>
        <w:ind w:left="142" w:firstLine="2"/>
        <w:rPr>
          <w:rFonts w:ascii="Arial Narrow" w:hAnsi="Arial Narrow"/>
          <w:b/>
          <w:i/>
          <w:color w:val="FFC000"/>
          <w:sz w:val="36"/>
          <w:szCs w:val="36"/>
        </w:rPr>
      </w:pPr>
      <w:r w:rsidRPr="00597BE4">
        <w:rPr>
          <w:rFonts w:ascii="Arial Narrow" w:hAnsi="Arial Narrow"/>
          <w:b/>
          <w:i/>
          <w:color w:val="FFC000"/>
          <w:sz w:val="36"/>
          <w:szCs w:val="36"/>
        </w:rPr>
        <w:t xml:space="preserve">   8. Kaj je značilno za diktaturo jakobincev?</w:t>
      </w:r>
      <w:r w:rsidR="00B64A83" w:rsidRPr="00597BE4">
        <w:rPr>
          <w:rFonts w:ascii="Arial Narrow" w:hAnsi="Arial Narrow"/>
          <w:b/>
          <w:i/>
          <w:color w:val="FFC000"/>
          <w:sz w:val="36"/>
          <w:szCs w:val="36"/>
        </w:rPr>
        <w:t xml:space="preserve">  </w:t>
      </w:r>
    </w:p>
    <w:p w:rsidR="00E505A5" w:rsidRPr="00746115" w:rsidRDefault="00B64A83" w:rsidP="004D5DC8">
      <w:pPr>
        <w:ind w:left="142" w:firstLine="2"/>
        <w:rPr>
          <w:rFonts w:ascii="Arial Narrow" w:hAnsi="Arial Narrow"/>
          <w:b/>
          <w:sz w:val="32"/>
          <w:szCs w:val="32"/>
        </w:rPr>
      </w:pPr>
      <w:r w:rsidRPr="00746115">
        <w:rPr>
          <w:rFonts w:ascii="Arial Narrow" w:hAnsi="Arial Narrow"/>
          <w:b/>
          <w:sz w:val="32"/>
          <w:szCs w:val="32"/>
        </w:rPr>
        <w:t xml:space="preserve"> Preganjali so vse ki so nasprotovali revolucionarnim spremembam  ,pa tiste ki so izkoriščali gospodarsko krizo za lastno bogatenje.</w:t>
      </w:r>
      <w:r w:rsidR="00911111" w:rsidRPr="00746115">
        <w:rPr>
          <w:rFonts w:ascii="Arial Narrow" w:hAnsi="Arial Narrow"/>
          <w:b/>
          <w:sz w:val="32"/>
          <w:szCs w:val="32"/>
        </w:rPr>
        <w:t xml:space="preserve"> Osumljencem sodili brez dokazov na smrt z giljotino. Bili so dobri na področju vojske, orožja.</w:t>
      </w:r>
      <w:r w:rsidRPr="00746115">
        <w:rPr>
          <w:rFonts w:ascii="Arial Narrow" w:hAnsi="Arial Narrow"/>
          <w:b/>
          <w:sz w:val="32"/>
          <w:szCs w:val="32"/>
        </w:rPr>
        <w:t xml:space="preserve">                              </w:t>
      </w:r>
    </w:p>
    <w:p w:rsidR="00E505A5" w:rsidRPr="00597BE4" w:rsidRDefault="00E505A5" w:rsidP="004D5DC8">
      <w:pPr>
        <w:ind w:left="142" w:firstLine="2"/>
        <w:rPr>
          <w:rFonts w:ascii="Arial Narrow" w:hAnsi="Arial Narrow"/>
          <w:b/>
          <w:i/>
          <w:color w:val="FFC000"/>
          <w:sz w:val="36"/>
          <w:szCs w:val="36"/>
        </w:rPr>
      </w:pPr>
      <w:r w:rsidRPr="00746115">
        <w:rPr>
          <w:rFonts w:ascii="Arial Narrow" w:hAnsi="Arial Narrow"/>
          <w:b/>
          <w:i/>
          <w:sz w:val="36"/>
          <w:szCs w:val="36"/>
        </w:rPr>
        <w:t xml:space="preserve">   </w:t>
      </w:r>
      <w:r w:rsidRPr="00597BE4">
        <w:rPr>
          <w:rFonts w:ascii="Arial Narrow" w:hAnsi="Arial Narrow"/>
          <w:b/>
          <w:i/>
          <w:color w:val="FFC000"/>
          <w:sz w:val="36"/>
          <w:szCs w:val="36"/>
        </w:rPr>
        <w:t>9. zakaj je bila francoska revolucija velika prelomnica?</w:t>
      </w:r>
    </w:p>
    <w:p w:rsidR="00911111" w:rsidRPr="00746115" w:rsidRDefault="00911111" w:rsidP="004D5DC8">
      <w:pPr>
        <w:ind w:left="142" w:firstLine="2"/>
        <w:rPr>
          <w:rFonts w:ascii="Arial Narrow" w:hAnsi="Arial Narrow"/>
          <w:b/>
          <w:sz w:val="32"/>
          <w:szCs w:val="32"/>
        </w:rPr>
      </w:pPr>
      <w:r w:rsidRPr="00746115">
        <w:rPr>
          <w:rFonts w:ascii="Arial Narrow" w:hAnsi="Arial Narrow"/>
          <w:b/>
          <w:sz w:val="32"/>
          <w:szCs w:val="32"/>
        </w:rPr>
        <w:t>Ker je oznanjala konec starega obdobja in je hkrati pomenila začetek novega obdobja.</w:t>
      </w:r>
    </w:p>
    <w:p w:rsidR="00911111" w:rsidRPr="00E505A5" w:rsidRDefault="00911111" w:rsidP="00911111">
      <w:pPr>
        <w:rPr>
          <w:rFonts w:ascii="Arial Narrow" w:hAnsi="Arial Narrow"/>
          <w:b/>
          <w:sz w:val="36"/>
          <w:szCs w:val="36"/>
        </w:rPr>
      </w:pPr>
    </w:p>
    <w:p w:rsidR="00E505A5" w:rsidRPr="00E505A5" w:rsidRDefault="00E505A5" w:rsidP="004D5DC8">
      <w:pPr>
        <w:ind w:left="142" w:firstLine="2"/>
        <w:rPr>
          <w:rFonts w:ascii="Arial Narrow" w:hAnsi="Arial Narrow"/>
          <w:b/>
          <w:sz w:val="36"/>
          <w:szCs w:val="36"/>
        </w:rPr>
      </w:pPr>
    </w:p>
    <w:p w:rsidR="00E505A5" w:rsidRPr="00C10198" w:rsidRDefault="00E505A5" w:rsidP="004D5DC8">
      <w:pPr>
        <w:ind w:left="142" w:firstLine="2"/>
        <w:rPr>
          <w:rFonts w:ascii="Arial Narrow" w:hAnsi="Arial Narrow"/>
          <w:b/>
          <w:color w:val="00B0F0"/>
          <w:sz w:val="56"/>
          <w:szCs w:val="56"/>
        </w:rPr>
      </w:pPr>
      <w:r w:rsidRPr="00C10198">
        <w:rPr>
          <w:rFonts w:ascii="Arial Narrow" w:hAnsi="Arial Narrow"/>
          <w:b/>
          <w:color w:val="00B0F0"/>
          <w:sz w:val="56"/>
          <w:szCs w:val="56"/>
        </w:rPr>
        <w:t xml:space="preserve">                     Napoleon</w:t>
      </w:r>
    </w:p>
    <w:p w:rsidR="00E505A5" w:rsidRPr="00746115" w:rsidRDefault="00E505A5" w:rsidP="004D5DC8">
      <w:pPr>
        <w:ind w:left="142" w:firstLine="2"/>
        <w:rPr>
          <w:rFonts w:ascii="Arial Narrow" w:hAnsi="Arial Narrow"/>
          <w:b/>
          <w:i/>
          <w:sz w:val="36"/>
          <w:szCs w:val="36"/>
        </w:rPr>
      </w:pPr>
    </w:p>
    <w:p w:rsidR="008F6551" w:rsidRPr="00746115" w:rsidRDefault="00E505A5" w:rsidP="008F6551">
      <w:pPr>
        <w:rPr>
          <w:rFonts w:ascii="Arial Narrow" w:eastAsia="Times New Roman" w:hAnsi="Arial Narrow"/>
          <w:b/>
          <w:sz w:val="32"/>
          <w:szCs w:val="32"/>
          <w:lang w:eastAsia="sl-SI"/>
        </w:rPr>
      </w:pPr>
      <w:r w:rsidRPr="00597BE4">
        <w:rPr>
          <w:rFonts w:ascii="Arial Narrow" w:hAnsi="Arial Narrow"/>
          <w:b/>
          <w:i/>
          <w:color w:val="FFC000"/>
          <w:sz w:val="36"/>
          <w:szCs w:val="36"/>
        </w:rPr>
        <w:t xml:space="preserve">   1. Kako je Napoleon zavladal Franciji?</w:t>
      </w:r>
      <w:r w:rsidR="00746115">
        <w:rPr>
          <w:rFonts w:ascii="Arial Narrow" w:hAnsi="Arial Narrow"/>
          <w:b/>
          <w:sz w:val="36"/>
          <w:szCs w:val="36"/>
        </w:rPr>
        <w:t xml:space="preserve">                                    </w:t>
      </w:r>
      <w:r w:rsidR="008F6551" w:rsidRPr="00746115">
        <w:rPr>
          <w:sz w:val="32"/>
          <w:szCs w:val="32"/>
        </w:rPr>
        <w:t xml:space="preserve"> </w:t>
      </w:r>
      <w:r w:rsidR="008F6551" w:rsidRPr="00746115">
        <w:rPr>
          <w:rFonts w:ascii="Arial Narrow" w:eastAsia="Times New Roman" w:hAnsi="Arial Narrow"/>
          <w:b/>
          <w:sz w:val="32"/>
          <w:szCs w:val="32"/>
          <w:lang w:eastAsia="sl-SI"/>
        </w:rPr>
        <w:t xml:space="preserve">Napoleon se je najbolje izkazal, ko se je Francija med revolucijo zapletla v vojne. Izkazal se je v vojnah v Italiji in Avstriji, pri 24 letih je bil že imenovan general. Po smrti Robespierre je prevzel oblast direktorij. Zaradi slabega položaja v Franciji, ki ga direktorij ni bil sposoben urediti in pravilno popraviti, je Napoleon ob podpori vojske in buržoazije novembra 1799 izvedel državi udar in prevzel oblast v državi ( Konzulat ). Leta 1804 se je tudi okronal za cesarja Francozov.  </w:t>
      </w:r>
    </w:p>
    <w:p w:rsidR="008F6551" w:rsidRPr="008F6551" w:rsidRDefault="008F6551" w:rsidP="008F6551">
      <w:pPr>
        <w:spacing w:after="0" w:line="240" w:lineRule="auto"/>
        <w:rPr>
          <w:rFonts w:ascii="Times New Roman" w:eastAsia="Times New Roman" w:hAnsi="Times New Roman"/>
          <w:sz w:val="32"/>
          <w:szCs w:val="32"/>
          <w:lang w:eastAsia="sl-SI"/>
        </w:rPr>
      </w:pPr>
      <w:r w:rsidRPr="008F6551">
        <w:rPr>
          <w:rFonts w:ascii="Times New Roman" w:eastAsia="Times New Roman" w:hAnsi="Times New Roman"/>
          <w:color w:val="800080"/>
          <w:sz w:val="32"/>
          <w:szCs w:val="32"/>
          <w:lang w:eastAsia="sl-SI"/>
        </w:rPr>
        <w:t> </w:t>
      </w:r>
    </w:p>
    <w:p w:rsidR="00E505A5" w:rsidRPr="00597BE4" w:rsidRDefault="00E505A5" w:rsidP="004D5DC8">
      <w:pPr>
        <w:ind w:left="142" w:firstLine="2"/>
        <w:rPr>
          <w:rFonts w:ascii="Arial Narrow" w:hAnsi="Arial Narrow"/>
          <w:b/>
          <w:i/>
          <w:color w:val="FFC000"/>
          <w:sz w:val="36"/>
          <w:szCs w:val="36"/>
        </w:rPr>
      </w:pPr>
    </w:p>
    <w:p w:rsidR="00E505A5" w:rsidRPr="00597BE4" w:rsidRDefault="00E505A5" w:rsidP="004D5DC8">
      <w:pPr>
        <w:ind w:left="142" w:firstLine="2"/>
        <w:rPr>
          <w:rFonts w:ascii="Arial Narrow" w:hAnsi="Arial Narrow"/>
          <w:b/>
          <w:i/>
          <w:color w:val="FFC000"/>
          <w:sz w:val="36"/>
          <w:szCs w:val="36"/>
        </w:rPr>
      </w:pPr>
      <w:r w:rsidRPr="00597BE4">
        <w:rPr>
          <w:rFonts w:ascii="Arial Narrow" w:hAnsi="Arial Narrow"/>
          <w:b/>
          <w:i/>
          <w:color w:val="FFC000"/>
          <w:sz w:val="36"/>
          <w:szCs w:val="36"/>
        </w:rPr>
        <w:t xml:space="preserve">   2. Kaj je to obči civilni zakonik?</w:t>
      </w:r>
    </w:p>
    <w:p w:rsidR="00E505A5" w:rsidRPr="00746115" w:rsidRDefault="00E505A5" w:rsidP="004D5DC8">
      <w:pPr>
        <w:ind w:left="142" w:firstLine="2"/>
        <w:rPr>
          <w:rFonts w:ascii="Arial Narrow" w:hAnsi="Arial Narrow"/>
          <w:b/>
          <w:sz w:val="32"/>
          <w:szCs w:val="32"/>
        </w:rPr>
      </w:pPr>
      <w:r w:rsidRPr="00746115">
        <w:rPr>
          <w:rFonts w:ascii="Arial Narrow" w:hAnsi="Arial Narrow"/>
          <w:b/>
          <w:sz w:val="32"/>
          <w:szCs w:val="32"/>
        </w:rPr>
        <w:t>Obči državljanski zakonik, je kodifikacija splošnega (občega) civilnega (državljanskega) prava iz časov habsburške monarhije, kar pomeni, da je bil dolga leta pozitivno pravo tudi v slovenskih deželah. Z njim so le-te prvič prišle do sistematične zbirke civilnopravnih pravil, ki jih je bilo pred tem treba črpati iz različnih virov, ki so segali vse nazaj do rimskega prava, hkrati pa so vključevala različna pravila historičnega in naravnega prava.</w:t>
      </w:r>
    </w:p>
    <w:p w:rsidR="00D02C82" w:rsidRPr="00D02C82" w:rsidRDefault="00D02C82" w:rsidP="00D02C82">
      <w:pPr>
        <w:ind w:left="369"/>
        <w:rPr>
          <w:rFonts w:ascii="Arial Narrow" w:hAnsi="Arial Narrow"/>
          <w:b/>
          <w:sz w:val="36"/>
          <w:szCs w:val="36"/>
        </w:rPr>
      </w:pPr>
      <w:r w:rsidRPr="00597BE4">
        <w:rPr>
          <w:rFonts w:ascii="Arial Narrow" w:hAnsi="Arial Narrow"/>
          <w:b/>
          <w:i/>
          <w:color w:val="FFC000"/>
          <w:sz w:val="36"/>
          <w:szCs w:val="36"/>
        </w:rPr>
        <w:t xml:space="preserve">3. </w:t>
      </w:r>
      <w:r w:rsidR="00E505A5" w:rsidRPr="00597BE4">
        <w:rPr>
          <w:rFonts w:ascii="Arial Narrow" w:hAnsi="Arial Narrow"/>
          <w:b/>
          <w:i/>
          <w:color w:val="FFC000"/>
          <w:sz w:val="36"/>
          <w:szCs w:val="36"/>
        </w:rPr>
        <w:t>Kaj je bilo značilno za Napoleonovo vladanje?</w:t>
      </w:r>
      <w:r>
        <w:rPr>
          <w:rFonts w:ascii="Arial Narrow" w:hAnsi="Arial Narrow"/>
          <w:b/>
          <w:i/>
          <w:sz w:val="36"/>
          <w:szCs w:val="36"/>
        </w:rPr>
        <w:t xml:space="preserve">  </w:t>
      </w:r>
      <w:r w:rsidRPr="00D02C82">
        <w:rPr>
          <w:rFonts w:ascii="Arial Narrow" w:hAnsi="Arial Narrow"/>
          <w:b/>
          <w:sz w:val="32"/>
          <w:szCs w:val="32"/>
        </w:rPr>
        <w:t>Predvsem hitro osvajanje</w:t>
      </w:r>
    </w:p>
    <w:p w:rsidR="00BF4735" w:rsidRPr="00746115" w:rsidRDefault="00E505A5" w:rsidP="00BF4735">
      <w:pPr>
        <w:rPr>
          <w:rFonts w:ascii="Arial Narrow" w:eastAsia="Times New Roman" w:hAnsi="Arial Narrow"/>
          <w:b/>
          <w:sz w:val="32"/>
          <w:szCs w:val="32"/>
          <w:lang w:eastAsia="sl-SI"/>
        </w:rPr>
      </w:pPr>
      <w:r w:rsidRPr="00597BE4">
        <w:rPr>
          <w:rFonts w:ascii="Arial Narrow" w:hAnsi="Arial Narrow"/>
          <w:b/>
          <w:i/>
          <w:color w:val="FFC000"/>
          <w:sz w:val="36"/>
          <w:szCs w:val="36"/>
        </w:rPr>
        <w:t xml:space="preserve">   4. Kako je Napoleon zavladal Evropi?</w:t>
      </w:r>
      <w:r w:rsidR="00BF4735" w:rsidRPr="00597BE4">
        <w:rPr>
          <w:rFonts w:ascii="Arial Narrow" w:hAnsi="Arial Narrow"/>
          <w:b/>
          <w:color w:val="FFC000"/>
          <w:sz w:val="36"/>
          <w:szCs w:val="36"/>
        </w:rPr>
        <w:t xml:space="preserve">   </w:t>
      </w:r>
      <w:r w:rsidR="00BF4735">
        <w:rPr>
          <w:rFonts w:ascii="Arial Narrow" w:hAnsi="Arial Narrow"/>
          <w:b/>
          <w:sz w:val="36"/>
          <w:szCs w:val="36"/>
        </w:rPr>
        <w:t xml:space="preserve">                               </w:t>
      </w:r>
      <w:r w:rsidR="00BF4735" w:rsidRPr="00746115">
        <w:rPr>
          <w:rFonts w:ascii="Arial Narrow" w:hAnsi="Arial Narrow"/>
          <w:b/>
          <w:sz w:val="32"/>
          <w:szCs w:val="32"/>
        </w:rPr>
        <w:t xml:space="preserve">Napoleon je samo osvajal </w:t>
      </w:r>
      <w:r w:rsidR="00BF4735" w:rsidRPr="00746115">
        <w:rPr>
          <w:rFonts w:ascii="Arial Narrow" w:eastAsia="Times New Roman" w:hAnsi="Arial Narrow"/>
          <w:b/>
          <w:sz w:val="32"/>
          <w:szCs w:val="32"/>
          <w:lang w:eastAsia="sl-SI"/>
        </w:rPr>
        <w:t xml:space="preserve">in se ves čas bojeval proti koaliciji, v kateri so bile Avstrija, Prusija, Rusija in Velika Britanija. Francijo  je povzdignil v največjo silo v Evropi. </w:t>
      </w:r>
    </w:p>
    <w:p w:rsidR="00BF4735" w:rsidRPr="00BF4735" w:rsidRDefault="00BF4735" w:rsidP="00BF4735">
      <w:pPr>
        <w:numPr>
          <w:ilvl w:val="0"/>
          <w:numId w:val="6"/>
        </w:numPr>
        <w:spacing w:after="0" w:line="240" w:lineRule="auto"/>
        <w:rPr>
          <w:rFonts w:ascii="Arial Narrow" w:eastAsia="Times New Roman" w:hAnsi="Arial Narrow"/>
          <w:b/>
          <w:sz w:val="32"/>
          <w:szCs w:val="32"/>
          <w:lang w:eastAsia="sl-SI"/>
        </w:rPr>
      </w:pPr>
      <w:r w:rsidRPr="00BF4735">
        <w:rPr>
          <w:rFonts w:ascii="Arial Narrow" w:eastAsia="Times New Roman" w:hAnsi="Arial Narrow"/>
          <w:b/>
          <w:bCs/>
          <w:sz w:val="32"/>
          <w:szCs w:val="32"/>
          <w:lang w:eastAsia="sl-SI"/>
        </w:rPr>
        <w:t>koalicijska vojna ( 1792 – 1797 )</w:t>
      </w:r>
      <w:r w:rsidRPr="00BF4735">
        <w:rPr>
          <w:rFonts w:ascii="Arial Narrow" w:eastAsia="Times New Roman" w:hAnsi="Arial Narrow"/>
          <w:b/>
          <w:sz w:val="32"/>
          <w:szCs w:val="32"/>
          <w:lang w:eastAsia="sl-SI"/>
        </w:rPr>
        <w:t xml:space="preserve"> francoska vojska </w:t>
      </w:r>
      <w:r w:rsidRPr="00746115">
        <w:rPr>
          <w:rFonts w:ascii="Arial Narrow" w:eastAsia="Times New Roman" w:hAnsi="Arial Narrow"/>
          <w:b/>
          <w:sz w:val="32"/>
          <w:szCs w:val="32"/>
          <w:lang w:eastAsia="sl-SI"/>
        </w:rPr>
        <w:t xml:space="preserve">je </w:t>
      </w:r>
      <w:r w:rsidRPr="00BF4735">
        <w:rPr>
          <w:rFonts w:ascii="Arial Narrow" w:eastAsia="Times New Roman" w:hAnsi="Arial Narrow"/>
          <w:b/>
          <w:sz w:val="32"/>
          <w:szCs w:val="32"/>
          <w:lang w:eastAsia="sl-SI"/>
        </w:rPr>
        <w:t xml:space="preserve">osvojila veliko ozemlja in ustanovila vrsto držav pod francoskim pokroviteljstvom. Po Napoleonovih zmagah v Italiji je Avstrija v zameno za levi breg Rena dobila ozemlje Beneške republike. Vendar Napoleonu ni uspelo osvojiti Egipta in Sirijo, saj so jih presenetili prebivalci Anglije. </w:t>
      </w:r>
    </w:p>
    <w:p w:rsidR="00BF4735" w:rsidRPr="00BF4735" w:rsidRDefault="00BF4735" w:rsidP="00BF4735">
      <w:pPr>
        <w:numPr>
          <w:ilvl w:val="0"/>
          <w:numId w:val="6"/>
        </w:numPr>
        <w:spacing w:after="0" w:line="240" w:lineRule="auto"/>
        <w:rPr>
          <w:rFonts w:ascii="Arial Narrow" w:eastAsia="Times New Roman" w:hAnsi="Arial Narrow"/>
          <w:b/>
          <w:sz w:val="32"/>
          <w:szCs w:val="32"/>
          <w:lang w:eastAsia="sl-SI"/>
        </w:rPr>
      </w:pPr>
      <w:r w:rsidRPr="00BF4735">
        <w:rPr>
          <w:rFonts w:ascii="Arial Narrow" w:eastAsia="Times New Roman" w:hAnsi="Arial Narrow"/>
          <w:b/>
          <w:bCs/>
          <w:sz w:val="32"/>
          <w:szCs w:val="32"/>
          <w:lang w:eastAsia="sl-SI"/>
        </w:rPr>
        <w:t>koalicijska vojna ( 1799 – 1802 )</w:t>
      </w:r>
      <w:r w:rsidRPr="00BF4735">
        <w:rPr>
          <w:rFonts w:ascii="Arial Narrow" w:eastAsia="Times New Roman" w:hAnsi="Arial Narrow"/>
          <w:b/>
          <w:sz w:val="32"/>
          <w:szCs w:val="32"/>
          <w:lang w:eastAsia="sl-SI"/>
        </w:rPr>
        <w:t xml:space="preserve"> proti Franciji, se je pod poveljstvom Anglije združilo več držav, razen Prusija. Okoli leta 1802 je trajalo kratko obdobje miru. Medtem se je Francija politično utrjevala. Na Apeninskem polotoku je prišlo do novih držav. V tem času je tudi Anglija oblikovala novo koalicijsko vojno. </w:t>
      </w:r>
    </w:p>
    <w:p w:rsidR="00BF4735" w:rsidRPr="00BF4735" w:rsidRDefault="00BF4735" w:rsidP="00BF4735">
      <w:pPr>
        <w:numPr>
          <w:ilvl w:val="0"/>
          <w:numId w:val="6"/>
        </w:numPr>
        <w:spacing w:after="0" w:line="240" w:lineRule="auto"/>
        <w:rPr>
          <w:rFonts w:ascii="Arial Narrow" w:eastAsia="Times New Roman" w:hAnsi="Arial Narrow"/>
          <w:b/>
          <w:sz w:val="32"/>
          <w:szCs w:val="32"/>
          <w:lang w:eastAsia="sl-SI"/>
        </w:rPr>
      </w:pPr>
      <w:r w:rsidRPr="00BF4735">
        <w:rPr>
          <w:rFonts w:ascii="Arial Narrow" w:eastAsia="Times New Roman" w:hAnsi="Arial Narrow"/>
          <w:b/>
          <w:bCs/>
          <w:sz w:val="32"/>
          <w:szCs w:val="32"/>
          <w:lang w:eastAsia="sl-SI"/>
        </w:rPr>
        <w:t>koalicijska vojna ( 1805 )</w:t>
      </w:r>
      <w:r w:rsidRPr="00BF4735">
        <w:rPr>
          <w:rFonts w:ascii="Arial Narrow" w:eastAsia="Times New Roman" w:hAnsi="Arial Narrow"/>
          <w:b/>
          <w:sz w:val="32"/>
          <w:szCs w:val="32"/>
          <w:lang w:eastAsia="sl-SI"/>
        </w:rPr>
        <w:t xml:space="preserve"> Napoleon je porazil Avstrij</w:t>
      </w:r>
      <w:r w:rsidR="00746115" w:rsidRPr="00746115">
        <w:rPr>
          <w:rFonts w:ascii="Arial Narrow" w:eastAsia="Times New Roman" w:hAnsi="Arial Narrow"/>
          <w:b/>
          <w:sz w:val="32"/>
          <w:szCs w:val="32"/>
          <w:lang w:eastAsia="sl-SI"/>
        </w:rPr>
        <w:t>o</w:t>
      </w:r>
      <w:r w:rsidRPr="00BF4735">
        <w:rPr>
          <w:rFonts w:ascii="Arial Narrow" w:eastAsia="Times New Roman" w:hAnsi="Arial Narrow"/>
          <w:b/>
          <w:sz w:val="32"/>
          <w:szCs w:val="32"/>
          <w:lang w:eastAsia="sl-SI"/>
        </w:rPr>
        <w:t>, za t</w:t>
      </w:r>
      <w:r w:rsidR="00746115" w:rsidRPr="00746115">
        <w:rPr>
          <w:rFonts w:ascii="Arial Narrow" w:eastAsia="Times New Roman" w:hAnsi="Arial Narrow"/>
          <w:b/>
          <w:sz w:val="32"/>
          <w:szCs w:val="32"/>
          <w:lang w:eastAsia="sl-SI"/>
        </w:rPr>
        <w:t>o je v vojni še ostala Anglija.</w:t>
      </w:r>
      <w:r w:rsidR="001E62A2">
        <w:rPr>
          <w:rFonts w:ascii="Arial Narrow" w:eastAsia="Times New Roman" w:hAnsi="Arial Narrow"/>
          <w:b/>
          <w:sz w:val="32"/>
          <w:szCs w:val="32"/>
          <w:lang w:eastAsia="sl-SI"/>
        </w:rPr>
        <w:t xml:space="preserve"> </w:t>
      </w:r>
      <w:r w:rsidRPr="00BF4735">
        <w:rPr>
          <w:rFonts w:ascii="Arial Narrow" w:eastAsia="Times New Roman" w:hAnsi="Arial Narrow"/>
          <w:b/>
          <w:sz w:val="32"/>
          <w:szCs w:val="32"/>
          <w:lang w:eastAsia="sl-SI"/>
        </w:rPr>
        <w:t xml:space="preserve">Napoleonove načrte za napad na Anglijo, je preprečila britansko zmaga nad francosko – španskim ladjevjem pri Trafalgarju. </w:t>
      </w:r>
    </w:p>
    <w:p w:rsidR="00BF4735" w:rsidRPr="00BF4735" w:rsidRDefault="00BF4735" w:rsidP="00BF4735">
      <w:pPr>
        <w:spacing w:after="0" w:line="240" w:lineRule="auto"/>
        <w:ind w:left="720"/>
        <w:rPr>
          <w:rFonts w:ascii="Arial Narrow" w:eastAsia="Times New Roman" w:hAnsi="Arial Narrow"/>
          <w:b/>
          <w:sz w:val="32"/>
          <w:szCs w:val="32"/>
          <w:lang w:eastAsia="sl-SI"/>
        </w:rPr>
      </w:pPr>
      <w:r w:rsidRPr="00BF4735">
        <w:rPr>
          <w:rFonts w:ascii="Arial Narrow" w:eastAsia="Times New Roman" w:hAnsi="Arial Narrow"/>
          <w:b/>
          <w:sz w:val="32"/>
          <w:szCs w:val="32"/>
          <w:lang w:eastAsia="sl-SI"/>
        </w:rPr>
        <w:t>Posegel je tudi v Severno Ameriko, tam je skušal leta 1801 obnoviti francosko oblast na otoku Hispaniola – nekoč francoska kolonija. Leta 1804 so se mu prebivalci S. A. uprli, prodal jim je otok Louisian</w:t>
      </w:r>
    </w:p>
    <w:p w:rsidR="00E505A5" w:rsidRPr="00BF4735" w:rsidRDefault="00E505A5" w:rsidP="004D5DC8">
      <w:pPr>
        <w:ind w:left="142" w:firstLine="2"/>
        <w:rPr>
          <w:rFonts w:ascii="Arial Narrow" w:hAnsi="Arial Narrow"/>
          <w:b/>
          <w:sz w:val="36"/>
          <w:szCs w:val="36"/>
        </w:rPr>
      </w:pPr>
    </w:p>
    <w:p w:rsidR="00BF4735" w:rsidRPr="00887A89" w:rsidRDefault="00E505A5" w:rsidP="00887A89">
      <w:pPr>
        <w:pStyle w:val="ListParagraph"/>
        <w:numPr>
          <w:ilvl w:val="0"/>
          <w:numId w:val="6"/>
        </w:numPr>
        <w:spacing w:after="0" w:line="240" w:lineRule="auto"/>
        <w:rPr>
          <w:rFonts w:ascii="Arial Narrow" w:eastAsia="Times New Roman" w:hAnsi="Arial Narrow"/>
          <w:b/>
          <w:sz w:val="32"/>
          <w:szCs w:val="32"/>
          <w:lang w:eastAsia="sl-SI"/>
        </w:rPr>
      </w:pPr>
      <w:r w:rsidRPr="00887A89">
        <w:rPr>
          <w:rFonts w:ascii="Arial Narrow" w:hAnsi="Arial Narrow"/>
          <w:b/>
          <w:i/>
          <w:sz w:val="36"/>
          <w:szCs w:val="36"/>
        </w:rPr>
        <w:t xml:space="preserve"> </w:t>
      </w:r>
      <w:r w:rsidRPr="00887A89">
        <w:rPr>
          <w:rFonts w:ascii="Arial Narrow" w:hAnsi="Arial Narrow"/>
          <w:b/>
          <w:i/>
          <w:color w:val="FFC000"/>
          <w:sz w:val="36"/>
          <w:szCs w:val="36"/>
        </w:rPr>
        <w:t>Katere so bile Napoleonove tri usodne napake?</w:t>
      </w:r>
      <w:r w:rsidR="00BF4735" w:rsidRPr="00887A89">
        <w:rPr>
          <w:rFonts w:ascii="Arial Narrow" w:hAnsi="Arial Narrow"/>
          <w:b/>
          <w:sz w:val="36"/>
          <w:szCs w:val="36"/>
        </w:rPr>
        <w:t xml:space="preserve">            </w:t>
      </w:r>
      <w:r w:rsidR="00BF4735" w:rsidRPr="00887A89">
        <w:rPr>
          <w:rFonts w:ascii="Arial Narrow" w:eastAsia="Times New Roman" w:hAnsi="Arial Narrow"/>
          <w:b/>
          <w:sz w:val="32"/>
          <w:szCs w:val="32"/>
          <w:lang w:eastAsia="sl-SI"/>
        </w:rPr>
        <w:t xml:space="preserve">CELINSKA ZAPORA ( 1806- 1813 ) </w:t>
      </w:r>
    </w:p>
    <w:p w:rsidR="00BF4735" w:rsidRPr="00BF4735" w:rsidRDefault="00BF4735" w:rsidP="00BF4735">
      <w:pPr>
        <w:spacing w:after="0" w:line="240" w:lineRule="auto"/>
        <w:rPr>
          <w:rFonts w:ascii="Arial Narrow" w:eastAsia="Times New Roman" w:hAnsi="Arial Narrow"/>
          <w:b/>
          <w:sz w:val="32"/>
          <w:szCs w:val="32"/>
          <w:lang w:eastAsia="sl-SI"/>
        </w:rPr>
      </w:pPr>
      <w:r w:rsidRPr="00BF4735">
        <w:rPr>
          <w:rFonts w:ascii="Arial Narrow" w:eastAsia="Times New Roman" w:hAnsi="Arial Narrow"/>
          <w:b/>
          <w:sz w:val="32"/>
          <w:szCs w:val="32"/>
          <w:lang w:eastAsia="sl-SI"/>
        </w:rPr>
        <w:t xml:space="preserve">Po porazu pri Trafalgarju, se je Napoleon odločil da bo Anglijo napadel gospodarsko. Leta 1806 je razglasil celinsko zaporo, katera je evropskim državam prepovedala vsakršno trgovanje z Anglijo, saj bo Napoleon ukrepal proti njim. </w:t>
      </w:r>
    </w:p>
    <w:p w:rsidR="00BF4735" w:rsidRPr="00887A89" w:rsidRDefault="00BF4735" w:rsidP="00887A89">
      <w:pPr>
        <w:pStyle w:val="ListParagraph"/>
        <w:numPr>
          <w:ilvl w:val="0"/>
          <w:numId w:val="6"/>
        </w:numPr>
        <w:spacing w:after="0" w:line="240" w:lineRule="auto"/>
        <w:rPr>
          <w:rFonts w:ascii="Arial Narrow" w:eastAsia="Times New Roman" w:hAnsi="Arial Narrow"/>
          <w:b/>
          <w:color w:val="FFC000"/>
          <w:sz w:val="32"/>
          <w:szCs w:val="32"/>
          <w:lang w:eastAsia="sl-SI"/>
        </w:rPr>
      </w:pPr>
      <w:r w:rsidRPr="00887A89">
        <w:rPr>
          <w:rFonts w:ascii="Arial Narrow" w:eastAsia="Times New Roman" w:hAnsi="Arial Narrow"/>
          <w:b/>
          <w:color w:val="FFC000"/>
          <w:sz w:val="32"/>
          <w:szCs w:val="32"/>
          <w:lang w:eastAsia="sl-SI"/>
        </w:rPr>
        <w:t xml:space="preserve">BOJEVANJE NA PIRINEJSKEM POLOTOKU </w:t>
      </w:r>
    </w:p>
    <w:p w:rsidR="00BF4735" w:rsidRPr="00BF4735" w:rsidRDefault="00BF4735" w:rsidP="00BF4735">
      <w:pPr>
        <w:spacing w:after="0" w:line="240" w:lineRule="auto"/>
        <w:rPr>
          <w:rFonts w:ascii="Arial Narrow" w:eastAsia="Times New Roman" w:hAnsi="Arial Narrow"/>
          <w:b/>
          <w:sz w:val="32"/>
          <w:szCs w:val="32"/>
          <w:lang w:eastAsia="sl-SI"/>
        </w:rPr>
      </w:pPr>
      <w:r w:rsidRPr="00BF4735">
        <w:rPr>
          <w:rFonts w:ascii="Arial Narrow" w:eastAsia="Times New Roman" w:hAnsi="Arial Narrow"/>
          <w:b/>
          <w:sz w:val="32"/>
          <w:szCs w:val="32"/>
          <w:lang w:eastAsia="sl-SI"/>
        </w:rPr>
        <w:t xml:space="preserve">Celinsko zaporo je kršila Portugalska, zato jo je Napoleon napadel. V Španiji je Napoleon želel postaviti brata za kralja, vendar se mu je Španija uprl, s pomočjo Anglije in organizirala gverilski boj. Vendar Napoleonu je to prineslo še en neuspeh. </w:t>
      </w:r>
    </w:p>
    <w:p w:rsidR="00BF4735" w:rsidRPr="00BF4735" w:rsidRDefault="00BF4735" w:rsidP="00BF4735">
      <w:pPr>
        <w:spacing w:after="0" w:line="240" w:lineRule="auto"/>
        <w:rPr>
          <w:rFonts w:ascii="Arial Narrow" w:eastAsia="Times New Roman" w:hAnsi="Arial Narrow"/>
          <w:b/>
          <w:sz w:val="32"/>
          <w:szCs w:val="32"/>
          <w:lang w:eastAsia="sl-SI"/>
        </w:rPr>
      </w:pPr>
      <w:r w:rsidRPr="00BF4735">
        <w:rPr>
          <w:rFonts w:ascii="Arial Narrow" w:eastAsia="Times New Roman" w:hAnsi="Arial Narrow"/>
          <w:b/>
          <w:sz w:val="32"/>
          <w:szCs w:val="32"/>
          <w:lang w:eastAsia="sl-SI"/>
        </w:rPr>
        <w:t> </w:t>
      </w:r>
    </w:p>
    <w:p w:rsidR="00BF4735" w:rsidRPr="00597BE4" w:rsidRDefault="00BF4735" w:rsidP="00BF4735">
      <w:pPr>
        <w:spacing w:after="0" w:line="240" w:lineRule="auto"/>
        <w:ind w:left="360"/>
        <w:rPr>
          <w:rFonts w:ascii="Arial Narrow" w:eastAsia="Times New Roman" w:hAnsi="Arial Narrow"/>
          <w:b/>
          <w:color w:val="FFC000"/>
          <w:sz w:val="32"/>
          <w:szCs w:val="32"/>
          <w:lang w:eastAsia="sl-SI"/>
        </w:rPr>
      </w:pPr>
      <w:r w:rsidRPr="00BF4735">
        <w:rPr>
          <w:rFonts w:ascii="Arial Narrow" w:eastAsia="Times New Roman" w:hAnsi="Arial Narrow"/>
          <w:b/>
          <w:sz w:val="32"/>
          <w:szCs w:val="32"/>
          <w:lang w:eastAsia="sl-SI"/>
        </w:rPr>
        <w:t> </w:t>
      </w:r>
    </w:p>
    <w:p w:rsidR="00BF4735" w:rsidRPr="00887A89" w:rsidRDefault="00BF4735" w:rsidP="00887A89">
      <w:pPr>
        <w:pStyle w:val="ListParagraph"/>
        <w:numPr>
          <w:ilvl w:val="0"/>
          <w:numId w:val="6"/>
        </w:numPr>
        <w:spacing w:after="0" w:line="240" w:lineRule="auto"/>
        <w:rPr>
          <w:rFonts w:ascii="Arial Narrow" w:eastAsia="Times New Roman" w:hAnsi="Arial Narrow"/>
          <w:b/>
          <w:color w:val="FFC000"/>
          <w:sz w:val="32"/>
          <w:szCs w:val="32"/>
          <w:lang w:eastAsia="sl-SI"/>
        </w:rPr>
      </w:pPr>
      <w:r w:rsidRPr="00887A89">
        <w:rPr>
          <w:rFonts w:ascii="Arial Narrow" w:eastAsia="Times New Roman" w:hAnsi="Arial Narrow"/>
          <w:b/>
          <w:color w:val="FFC000"/>
          <w:sz w:val="32"/>
          <w:szCs w:val="32"/>
          <w:lang w:eastAsia="sl-SI"/>
        </w:rPr>
        <w:t xml:space="preserve">POHOD PROTI RUSIJI ( 1812 ) </w:t>
      </w:r>
    </w:p>
    <w:p w:rsidR="00BF4735" w:rsidRPr="00BF4735" w:rsidRDefault="00BF4735" w:rsidP="00BF4735">
      <w:pPr>
        <w:spacing w:after="0" w:line="240" w:lineRule="auto"/>
        <w:rPr>
          <w:rFonts w:ascii="Arial Narrow" w:eastAsia="Times New Roman" w:hAnsi="Arial Narrow"/>
          <w:b/>
          <w:sz w:val="32"/>
          <w:szCs w:val="32"/>
          <w:lang w:eastAsia="sl-SI"/>
        </w:rPr>
      </w:pPr>
      <w:r w:rsidRPr="00BF4735">
        <w:rPr>
          <w:rFonts w:ascii="Arial Narrow" w:eastAsia="Times New Roman" w:hAnsi="Arial Narrow"/>
          <w:b/>
          <w:sz w:val="32"/>
          <w:szCs w:val="32"/>
          <w:lang w:eastAsia="sl-SI"/>
        </w:rPr>
        <w:t xml:space="preserve">Za začetek Napoleonovega konca štejemo pohod proti Rusiji, ki se je odpravil junija leta 1812. čeprav je Rusija doživela veliko padcev, je Napoleon ni mogel premagati. Rusi so se mu nenehno izmikali, pred umikom, pa so vasi zažgali – taktika požgane zemlje. Ko je Napoleon zgodaj jesen prišel v Moskvo, je zaradi zime kazal vrnitev. Ta umik je tvegal veliko žrtev, zaradi lakote in mraza. </w:t>
      </w:r>
    </w:p>
    <w:p w:rsidR="00BF4735" w:rsidRPr="00BF4735" w:rsidRDefault="00BF4735" w:rsidP="00BF4735">
      <w:pPr>
        <w:spacing w:after="0" w:line="240" w:lineRule="auto"/>
        <w:rPr>
          <w:rFonts w:ascii="Arial Narrow" w:eastAsia="Times New Roman" w:hAnsi="Arial Narrow"/>
          <w:b/>
          <w:sz w:val="32"/>
          <w:szCs w:val="32"/>
          <w:lang w:eastAsia="sl-SI"/>
        </w:rPr>
      </w:pPr>
      <w:r w:rsidRPr="00BF4735">
        <w:rPr>
          <w:rFonts w:ascii="Arial Narrow" w:eastAsia="Times New Roman" w:hAnsi="Arial Narrow"/>
          <w:b/>
          <w:sz w:val="32"/>
          <w:szCs w:val="32"/>
          <w:lang w:eastAsia="sl-SI"/>
        </w:rPr>
        <w:t xml:space="preserve">Neuspeh v Rusiji je mnogim v Evropi prinesel upanje, da je mogoče Napoleona poraziti. Prusija, Rusija, Avstrija, Anglija in Švedska so se povezale v novo koalicijo in francosko vojsko v Leipzigu ( 1813 ). Napoleona so prisili da se odreče prestolu. Odšel je v pregnanstvo na otok Elbo, na prestol pa je prišel Ludvik XVIII. </w:t>
      </w:r>
    </w:p>
    <w:p w:rsidR="00BF4735" w:rsidRPr="00BF4735" w:rsidRDefault="00BF4735" w:rsidP="00BF4735">
      <w:pPr>
        <w:spacing w:after="0" w:line="240" w:lineRule="auto"/>
        <w:rPr>
          <w:rFonts w:ascii="Arial Narrow" w:eastAsia="Times New Roman" w:hAnsi="Arial Narrow"/>
          <w:b/>
          <w:sz w:val="32"/>
          <w:szCs w:val="32"/>
          <w:lang w:eastAsia="sl-SI"/>
        </w:rPr>
      </w:pPr>
      <w:r w:rsidRPr="00BF4735">
        <w:rPr>
          <w:rFonts w:ascii="Arial Narrow" w:eastAsia="Times New Roman" w:hAnsi="Arial Narrow"/>
          <w:b/>
          <w:sz w:val="32"/>
          <w:szCs w:val="32"/>
          <w:lang w:eastAsia="sl-SI"/>
        </w:rPr>
        <w:t xml:space="preserve">Leta 1815 se je Napoleon spet vrnil na prestol, vendar je po stotih dneh bil poražen, nato so ga peljali na en otok sredi Atlantskega otoka. </w:t>
      </w:r>
    </w:p>
    <w:p w:rsidR="00E505A5" w:rsidRPr="00BF4735" w:rsidRDefault="00E505A5" w:rsidP="004D5DC8">
      <w:pPr>
        <w:ind w:left="142" w:firstLine="2"/>
        <w:rPr>
          <w:rFonts w:ascii="Arial Narrow" w:hAnsi="Arial Narrow"/>
          <w:b/>
          <w:sz w:val="36"/>
          <w:szCs w:val="36"/>
        </w:rPr>
      </w:pPr>
    </w:p>
    <w:p w:rsidR="00E505A5" w:rsidRPr="00E505A5" w:rsidRDefault="00E505A5" w:rsidP="004D5DC8">
      <w:pPr>
        <w:ind w:left="142" w:firstLine="2"/>
        <w:rPr>
          <w:rFonts w:ascii="Arial Narrow" w:hAnsi="Arial Narrow"/>
          <w:b/>
          <w:sz w:val="36"/>
          <w:szCs w:val="36"/>
        </w:rPr>
      </w:pPr>
    </w:p>
    <w:p w:rsidR="00E505A5" w:rsidRPr="00C10198" w:rsidRDefault="0034007D" w:rsidP="0034007D">
      <w:pPr>
        <w:ind w:left="142" w:firstLine="2"/>
        <w:rPr>
          <w:rFonts w:ascii="Arial Narrow" w:hAnsi="Arial Narrow"/>
          <w:b/>
          <w:color w:val="00B0F0"/>
          <w:sz w:val="56"/>
          <w:szCs w:val="56"/>
        </w:rPr>
      </w:pPr>
      <w:r>
        <w:rPr>
          <w:rFonts w:ascii="Arial Narrow" w:hAnsi="Arial Narrow"/>
          <w:b/>
          <w:color w:val="00B0F0"/>
          <w:sz w:val="56"/>
          <w:szCs w:val="56"/>
        </w:rPr>
        <w:t xml:space="preserve">                </w:t>
      </w:r>
      <w:r w:rsidR="00E505A5" w:rsidRPr="00C10198">
        <w:rPr>
          <w:rFonts w:ascii="Arial Narrow" w:hAnsi="Arial Narrow"/>
          <w:b/>
          <w:color w:val="00B0F0"/>
          <w:sz w:val="56"/>
          <w:szCs w:val="56"/>
        </w:rPr>
        <w:t>Ilirske province</w:t>
      </w:r>
    </w:p>
    <w:p w:rsidR="00D02C82" w:rsidRPr="00887A89" w:rsidRDefault="00E505A5" w:rsidP="00887A89">
      <w:pPr>
        <w:pStyle w:val="ListParagraph"/>
        <w:numPr>
          <w:ilvl w:val="0"/>
          <w:numId w:val="10"/>
        </w:numPr>
        <w:rPr>
          <w:i/>
          <w:color w:val="FFC000"/>
        </w:rPr>
      </w:pPr>
      <w:r w:rsidRPr="00887A89">
        <w:rPr>
          <w:rFonts w:ascii="Arial Narrow" w:hAnsi="Arial Narrow"/>
          <w:b/>
          <w:i/>
          <w:color w:val="FFC000"/>
          <w:sz w:val="36"/>
          <w:szCs w:val="36"/>
        </w:rPr>
        <w:t>Kdo se je na slovenskem navduševal nad francosko revolucijo?</w:t>
      </w:r>
      <w:r w:rsidR="00D02C82" w:rsidRPr="00887A89">
        <w:rPr>
          <w:i/>
          <w:color w:val="FFC000"/>
        </w:rPr>
        <w:t xml:space="preserve"> </w:t>
      </w:r>
    </w:p>
    <w:p w:rsidR="00D02C82" w:rsidRPr="00D02C82" w:rsidRDefault="00D02C82" w:rsidP="00D02C82">
      <w:pPr>
        <w:ind w:left="225"/>
        <w:rPr>
          <w:rFonts w:ascii="Arial Narrow" w:eastAsia="Times New Roman" w:hAnsi="Arial Narrow"/>
          <w:b/>
          <w:sz w:val="32"/>
          <w:szCs w:val="32"/>
          <w:lang w:eastAsia="sl-SI"/>
        </w:rPr>
      </w:pPr>
      <w:r w:rsidRPr="00D02C82">
        <w:rPr>
          <w:rFonts w:ascii="Arial Narrow" w:eastAsia="Times New Roman" w:hAnsi="Arial Narrow"/>
          <w:b/>
          <w:sz w:val="32"/>
          <w:szCs w:val="32"/>
          <w:lang w:eastAsia="sl-SI"/>
        </w:rPr>
        <w:t xml:space="preserve">V slovenskih deželah so </w:t>
      </w:r>
      <w:r w:rsidR="007E108C">
        <w:rPr>
          <w:rFonts w:ascii="Arial Narrow" w:eastAsia="Times New Roman" w:hAnsi="Arial Narrow"/>
          <w:b/>
          <w:sz w:val="32"/>
          <w:szCs w:val="32"/>
          <w:lang w:eastAsia="sl-SI"/>
        </w:rPr>
        <w:t xml:space="preserve">francosko revolucijo zavračali </w:t>
      </w:r>
      <w:r w:rsidRPr="00D02C82">
        <w:rPr>
          <w:rFonts w:ascii="Arial Narrow" w:eastAsia="Times New Roman" w:hAnsi="Arial Narrow"/>
          <w:b/>
          <w:sz w:val="32"/>
          <w:szCs w:val="32"/>
          <w:lang w:eastAsia="sl-SI"/>
        </w:rPr>
        <w:t xml:space="preserve">plemstvo, duhovščina in uradniki. Nad </w:t>
      </w:r>
      <w:r w:rsidR="007E108C">
        <w:rPr>
          <w:rFonts w:ascii="Arial Narrow" w:eastAsia="Times New Roman" w:hAnsi="Arial Narrow"/>
          <w:b/>
          <w:sz w:val="32"/>
          <w:szCs w:val="32"/>
          <w:lang w:eastAsia="sl-SI"/>
        </w:rPr>
        <w:t xml:space="preserve">njo </w:t>
      </w:r>
      <w:r w:rsidRPr="00D02C82">
        <w:rPr>
          <w:rFonts w:ascii="Arial Narrow" w:eastAsia="Times New Roman" w:hAnsi="Arial Narrow"/>
          <w:b/>
          <w:sz w:val="32"/>
          <w:szCs w:val="32"/>
          <w:lang w:eastAsia="sl-SI"/>
        </w:rPr>
        <w:t xml:space="preserve">pa so bili navdušeni slovenski razsvetljenci ( deklaracija o pravicah človeka in državljana ). Valentin Vodnik je Francoze počastil s pesmijo Ilirija oživljena. </w:t>
      </w:r>
    </w:p>
    <w:p w:rsidR="00D02C82" w:rsidRPr="00D02C82" w:rsidRDefault="00D02C82" w:rsidP="00D02C82">
      <w:pPr>
        <w:spacing w:after="0" w:line="240" w:lineRule="auto"/>
        <w:rPr>
          <w:rFonts w:ascii="Arial Narrow" w:eastAsia="Times New Roman" w:hAnsi="Arial Narrow"/>
          <w:b/>
          <w:sz w:val="32"/>
          <w:szCs w:val="32"/>
          <w:lang w:eastAsia="sl-SI"/>
        </w:rPr>
      </w:pPr>
      <w:r w:rsidRPr="00D02C82">
        <w:rPr>
          <w:rFonts w:ascii="Arial Narrow" w:eastAsia="Times New Roman" w:hAnsi="Arial Narrow"/>
          <w:b/>
          <w:sz w:val="32"/>
          <w:szCs w:val="32"/>
          <w:lang w:eastAsia="sl-SI"/>
        </w:rPr>
        <w:t>Tudi kmetje so videli možnosti po odpravi fevdalizma.</w:t>
      </w:r>
    </w:p>
    <w:p w:rsidR="00D02C82" w:rsidRPr="00D02C82" w:rsidRDefault="00D02C82" w:rsidP="00D02C82">
      <w:pPr>
        <w:spacing w:after="0" w:line="240" w:lineRule="auto"/>
        <w:rPr>
          <w:rFonts w:ascii="Arial Narrow" w:eastAsia="Times New Roman" w:hAnsi="Arial Narrow"/>
          <w:b/>
          <w:sz w:val="32"/>
          <w:szCs w:val="32"/>
          <w:lang w:eastAsia="sl-SI"/>
        </w:rPr>
      </w:pPr>
      <w:r w:rsidRPr="00D02C82">
        <w:rPr>
          <w:rFonts w:ascii="Arial Narrow" w:eastAsia="Times New Roman" w:hAnsi="Arial Narrow"/>
          <w:b/>
          <w:sz w:val="32"/>
          <w:szCs w:val="32"/>
          <w:lang w:eastAsia="sl-SI"/>
        </w:rPr>
        <w:t> </w:t>
      </w:r>
    </w:p>
    <w:p w:rsidR="007E108C" w:rsidRPr="00887A89" w:rsidRDefault="00E505A5" w:rsidP="007E108C">
      <w:pPr>
        <w:rPr>
          <w:rFonts w:ascii="Arial Narrow" w:hAnsi="Arial Narrow"/>
          <w:b/>
          <w:i/>
          <w:sz w:val="36"/>
          <w:szCs w:val="36"/>
        </w:rPr>
      </w:pPr>
      <w:r w:rsidRPr="007E108C">
        <w:rPr>
          <w:rFonts w:ascii="Arial Narrow" w:hAnsi="Arial Narrow"/>
          <w:b/>
          <w:i/>
          <w:sz w:val="36"/>
          <w:szCs w:val="36"/>
        </w:rPr>
        <w:t xml:space="preserve"> </w:t>
      </w:r>
      <w:r w:rsidRPr="00597BE4">
        <w:rPr>
          <w:rFonts w:ascii="Arial Narrow" w:hAnsi="Arial Narrow"/>
          <w:b/>
          <w:i/>
          <w:color w:val="FFC000"/>
          <w:sz w:val="36"/>
          <w:szCs w:val="36"/>
        </w:rPr>
        <w:t>2. Kdaj so bile ustanovljene Ilirske province?</w:t>
      </w:r>
      <w:r w:rsidR="007E108C" w:rsidRPr="00597BE4">
        <w:rPr>
          <w:i/>
          <w:color w:val="FFC000"/>
        </w:rPr>
        <w:t xml:space="preserve"> </w:t>
      </w:r>
    </w:p>
    <w:p w:rsidR="007E108C" w:rsidRPr="007E108C" w:rsidRDefault="007E108C" w:rsidP="007E108C">
      <w:pPr>
        <w:rPr>
          <w:rFonts w:ascii="Arial Narrow" w:eastAsia="Times New Roman" w:hAnsi="Arial Narrow"/>
          <w:b/>
          <w:sz w:val="32"/>
          <w:szCs w:val="32"/>
          <w:lang w:eastAsia="sl-SI"/>
        </w:rPr>
      </w:pPr>
      <w:r w:rsidRPr="007E108C">
        <w:rPr>
          <w:rFonts w:ascii="Arial Narrow" w:eastAsia="Times New Roman" w:hAnsi="Arial Narrow"/>
          <w:b/>
          <w:sz w:val="32"/>
          <w:szCs w:val="32"/>
          <w:lang w:eastAsia="sl-SI"/>
        </w:rPr>
        <w:t xml:space="preserve">Leta 1809 </w:t>
      </w:r>
      <w:r>
        <w:rPr>
          <w:rFonts w:ascii="Arial Narrow" w:eastAsia="Times New Roman" w:hAnsi="Arial Narrow"/>
          <w:b/>
          <w:sz w:val="32"/>
          <w:szCs w:val="32"/>
          <w:lang w:eastAsia="sl-SI"/>
        </w:rPr>
        <w:t xml:space="preserve">ko </w:t>
      </w:r>
      <w:r w:rsidRPr="007E108C">
        <w:rPr>
          <w:rFonts w:ascii="Arial Narrow" w:eastAsia="Times New Roman" w:hAnsi="Arial Narrow"/>
          <w:b/>
          <w:sz w:val="32"/>
          <w:szCs w:val="32"/>
          <w:lang w:eastAsia="sl-SI"/>
        </w:rPr>
        <w:t>je</w:t>
      </w:r>
      <w:r>
        <w:rPr>
          <w:rFonts w:ascii="Arial Narrow" w:eastAsia="Times New Roman" w:hAnsi="Arial Narrow"/>
          <w:b/>
          <w:sz w:val="32"/>
          <w:szCs w:val="32"/>
          <w:lang w:eastAsia="sl-SI"/>
        </w:rPr>
        <w:t xml:space="preserve"> Napoleon zavzel del Avstrije ter</w:t>
      </w:r>
      <w:r w:rsidRPr="007E108C">
        <w:rPr>
          <w:rFonts w:ascii="Arial Narrow" w:eastAsia="Times New Roman" w:hAnsi="Arial Narrow"/>
          <w:b/>
          <w:sz w:val="32"/>
          <w:szCs w:val="32"/>
          <w:lang w:eastAsia="sl-SI"/>
        </w:rPr>
        <w:t xml:space="preserve"> osvojeno območje preimenoval v Ilirske province, ki so obstajale od leta 1809 do leta 1813. </w:t>
      </w:r>
    </w:p>
    <w:p w:rsidR="007E108C" w:rsidRPr="007E108C" w:rsidRDefault="007E108C" w:rsidP="007E108C">
      <w:pPr>
        <w:spacing w:after="0" w:line="240" w:lineRule="auto"/>
        <w:rPr>
          <w:rFonts w:ascii="Arial Narrow" w:eastAsia="Times New Roman" w:hAnsi="Arial Narrow"/>
          <w:b/>
          <w:sz w:val="32"/>
          <w:szCs w:val="32"/>
          <w:lang w:eastAsia="sl-SI"/>
        </w:rPr>
      </w:pPr>
      <w:r w:rsidRPr="007E108C">
        <w:rPr>
          <w:rFonts w:ascii="Arial Narrow" w:eastAsia="Times New Roman" w:hAnsi="Arial Narrow"/>
          <w:b/>
          <w:sz w:val="32"/>
          <w:szCs w:val="32"/>
          <w:lang w:eastAsia="sl-SI"/>
        </w:rPr>
        <w:t> </w:t>
      </w:r>
    </w:p>
    <w:p w:rsidR="00E505A5" w:rsidRPr="00887A89" w:rsidRDefault="00E505A5" w:rsidP="00887A89">
      <w:pPr>
        <w:rPr>
          <w:rFonts w:ascii="Arial Narrow" w:hAnsi="Arial Narrow"/>
          <w:b/>
          <w:i/>
          <w:sz w:val="36"/>
          <w:szCs w:val="36"/>
        </w:rPr>
      </w:pPr>
      <w:r w:rsidRPr="00597BE4">
        <w:rPr>
          <w:rFonts w:ascii="Arial Narrow" w:hAnsi="Arial Narrow"/>
          <w:b/>
          <w:i/>
          <w:color w:val="FFC000"/>
          <w:sz w:val="36"/>
          <w:szCs w:val="36"/>
        </w:rPr>
        <w:t>3. Kje so bile Ilirske province?</w:t>
      </w:r>
      <w:r w:rsidR="00651CEC">
        <w:rPr>
          <w:rFonts w:ascii="Arial Narrow" w:hAnsi="Arial Narrow"/>
          <w:b/>
          <w:sz w:val="36"/>
          <w:szCs w:val="36"/>
        </w:rPr>
        <w:t xml:space="preserve">                                                           </w:t>
      </w:r>
      <w:r w:rsidR="00651CEC" w:rsidRPr="007E108C">
        <w:rPr>
          <w:rFonts w:ascii="Arial Narrow" w:hAnsi="Arial Narrow"/>
          <w:b/>
          <w:sz w:val="32"/>
          <w:szCs w:val="32"/>
        </w:rPr>
        <w:t xml:space="preserve">Lirske province so segale vse od Tirolske in Koroške na zahodu do Turške meje </w:t>
      </w:r>
      <w:r w:rsidR="00874466" w:rsidRPr="007E108C">
        <w:rPr>
          <w:rFonts w:ascii="Arial Narrow" w:hAnsi="Arial Narrow"/>
          <w:b/>
          <w:sz w:val="32"/>
          <w:szCs w:val="32"/>
        </w:rPr>
        <w:t>na vzhodu. Glavno mesto je bila Ljubljana</w:t>
      </w:r>
    </w:p>
    <w:p w:rsidR="00E505A5" w:rsidRPr="00887A89" w:rsidRDefault="00E505A5" w:rsidP="00887A89">
      <w:pPr>
        <w:ind w:left="142" w:firstLine="2"/>
        <w:rPr>
          <w:rFonts w:ascii="Arial Narrow" w:hAnsi="Arial Narrow"/>
          <w:b/>
          <w:i/>
          <w:color w:val="FFC000"/>
          <w:sz w:val="36"/>
          <w:szCs w:val="36"/>
        </w:rPr>
      </w:pPr>
      <w:r w:rsidRPr="007E108C">
        <w:rPr>
          <w:rFonts w:ascii="Arial Narrow" w:hAnsi="Arial Narrow"/>
          <w:b/>
          <w:i/>
          <w:sz w:val="36"/>
          <w:szCs w:val="36"/>
        </w:rPr>
        <w:t xml:space="preserve">   </w:t>
      </w:r>
      <w:r w:rsidRPr="00597BE4">
        <w:rPr>
          <w:rFonts w:ascii="Arial Narrow" w:hAnsi="Arial Narrow"/>
          <w:b/>
          <w:i/>
          <w:color w:val="FFC000"/>
          <w:sz w:val="36"/>
          <w:szCs w:val="36"/>
        </w:rPr>
        <w:t>4. Zakaj je Napoleon ustanovil Ilirske province?</w:t>
      </w:r>
      <w:r w:rsidR="00874466" w:rsidRPr="00597BE4">
        <w:rPr>
          <w:rFonts w:ascii="Arial Narrow" w:hAnsi="Arial Narrow"/>
          <w:b/>
          <w:color w:val="FFC000"/>
          <w:sz w:val="36"/>
          <w:szCs w:val="36"/>
        </w:rPr>
        <w:t xml:space="preserve">       </w:t>
      </w:r>
      <w:r w:rsidR="00874466">
        <w:rPr>
          <w:rFonts w:ascii="Arial Narrow" w:hAnsi="Arial Narrow"/>
          <w:b/>
          <w:sz w:val="36"/>
          <w:szCs w:val="36"/>
        </w:rPr>
        <w:t xml:space="preserve">                                   </w:t>
      </w:r>
      <w:r w:rsidR="00874466" w:rsidRPr="007E108C">
        <w:rPr>
          <w:rFonts w:ascii="Arial Narrow" w:hAnsi="Arial Narrow"/>
          <w:b/>
          <w:sz w:val="32"/>
          <w:szCs w:val="32"/>
        </w:rPr>
        <w:t>Zaradi vojaških in gospodarskih koristi . prav tako so hoteli nadzorovati svoje sovražnike-Britance, na Jadranskem morju in jih hoteli odrezati od pristanišč.</w:t>
      </w:r>
    </w:p>
    <w:p w:rsidR="0034007D" w:rsidRPr="00887A89" w:rsidRDefault="00E505A5" w:rsidP="0034007D">
      <w:pPr>
        <w:rPr>
          <w:rFonts w:ascii="Arial Narrow" w:hAnsi="Arial Narrow"/>
          <w:b/>
          <w:color w:val="FFC000"/>
          <w:sz w:val="36"/>
          <w:szCs w:val="36"/>
        </w:rPr>
      </w:pPr>
      <w:r w:rsidRPr="00597BE4">
        <w:rPr>
          <w:rFonts w:ascii="Arial Narrow" w:hAnsi="Arial Narrow"/>
          <w:b/>
          <w:color w:val="FFC000"/>
          <w:sz w:val="36"/>
          <w:szCs w:val="36"/>
        </w:rPr>
        <w:t xml:space="preserve">   5. </w:t>
      </w:r>
      <w:r w:rsidRPr="00597BE4">
        <w:rPr>
          <w:rFonts w:ascii="Arial Narrow" w:hAnsi="Arial Narrow"/>
          <w:b/>
          <w:i/>
          <w:color w:val="FFC000"/>
          <w:sz w:val="36"/>
          <w:szCs w:val="36"/>
        </w:rPr>
        <w:t>Kakšne spremembe je uvedla francoska oblast?</w:t>
      </w:r>
      <w:r w:rsidR="007E108C" w:rsidRPr="00597BE4">
        <w:rPr>
          <w:color w:val="FFC000"/>
          <w:sz w:val="14"/>
          <w:szCs w:val="14"/>
        </w:rPr>
        <w:t xml:space="preserve"> </w:t>
      </w:r>
      <w:r w:rsidR="007E108C" w:rsidRPr="00597BE4">
        <w:rPr>
          <w:rFonts w:ascii="Times New Roman" w:eastAsia="Times New Roman" w:hAnsi="Times New Roman"/>
          <w:color w:val="FFC000"/>
          <w:sz w:val="14"/>
          <w:szCs w:val="14"/>
          <w:lang w:eastAsia="sl-SI"/>
        </w:rPr>
        <w:t>      </w:t>
      </w:r>
    </w:p>
    <w:p w:rsidR="007E108C" w:rsidRPr="007E108C" w:rsidRDefault="007E108C" w:rsidP="0034007D">
      <w:pPr>
        <w:rPr>
          <w:rFonts w:ascii="Arial Narrow" w:eastAsia="Times New Roman" w:hAnsi="Arial Narrow"/>
          <w:b/>
          <w:sz w:val="32"/>
          <w:szCs w:val="32"/>
          <w:lang w:eastAsia="sl-SI"/>
        </w:rPr>
      </w:pPr>
      <w:r w:rsidRPr="007E108C">
        <w:rPr>
          <w:rFonts w:ascii="Times New Roman" w:eastAsia="Times New Roman" w:hAnsi="Times New Roman"/>
          <w:sz w:val="14"/>
          <w:szCs w:val="14"/>
          <w:lang w:eastAsia="sl-SI"/>
        </w:rPr>
        <w:t xml:space="preserve"> </w:t>
      </w:r>
      <w:r w:rsidRPr="007E108C">
        <w:rPr>
          <w:rFonts w:ascii="Arial Narrow" w:eastAsia="Times New Roman" w:hAnsi="Arial Narrow"/>
          <w:b/>
          <w:sz w:val="32"/>
          <w:szCs w:val="32"/>
          <w:lang w:eastAsia="sl-SI"/>
        </w:rPr>
        <w:t>zmanjšala je obveznost podložnikov do fevdalcev, vendar fevdalizem ni bil odpravljen</w:t>
      </w:r>
      <w:r>
        <w:rPr>
          <w:rFonts w:ascii="Arial Narrow" w:eastAsia="Times New Roman" w:hAnsi="Arial Narrow"/>
          <w:b/>
          <w:sz w:val="32"/>
          <w:szCs w:val="32"/>
          <w:lang w:eastAsia="sl-SI"/>
        </w:rPr>
        <w:t>.</w:t>
      </w:r>
      <w:r w:rsidRPr="007E108C">
        <w:rPr>
          <w:rFonts w:ascii="Arial Narrow" w:eastAsia="Times New Roman" w:hAnsi="Arial Narrow"/>
          <w:b/>
          <w:sz w:val="32"/>
          <w:szCs w:val="32"/>
          <w:lang w:eastAsia="sl-SI"/>
        </w:rPr>
        <w:t xml:space="preserve"> </w:t>
      </w:r>
      <w:r w:rsidR="0034007D">
        <w:rPr>
          <w:rFonts w:ascii="Arial Narrow" w:eastAsia="Times New Roman" w:hAnsi="Arial Narrow"/>
          <w:b/>
          <w:sz w:val="32"/>
          <w:szCs w:val="32"/>
          <w:lang w:eastAsia="sl-SI"/>
        </w:rPr>
        <w:t>V</w:t>
      </w:r>
      <w:r w:rsidRPr="007E108C">
        <w:rPr>
          <w:rFonts w:ascii="Arial Narrow" w:eastAsia="Times New Roman" w:hAnsi="Arial Narrow"/>
          <w:b/>
          <w:sz w:val="32"/>
          <w:szCs w:val="32"/>
          <w:lang w:eastAsia="sl-SI"/>
        </w:rPr>
        <w:t>si prebivalci so bili e</w:t>
      </w:r>
      <w:r w:rsidR="0034007D">
        <w:rPr>
          <w:rFonts w:ascii="Arial Narrow" w:eastAsia="Times New Roman" w:hAnsi="Arial Narrow"/>
          <w:b/>
          <w:sz w:val="32"/>
          <w:szCs w:val="32"/>
          <w:lang w:eastAsia="sl-SI"/>
        </w:rPr>
        <w:t xml:space="preserve">nakopravni ( pred zakonom ), </w:t>
      </w:r>
      <w:r w:rsidRPr="007E108C">
        <w:rPr>
          <w:rFonts w:ascii="Arial Narrow" w:eastAsia="Times New Roman" w:hAnsi="Arial Narrow"/>
          <w:b/>
          <w:sz w:val="32"/>
          <w:szCs w:val="32"/>
          <w:lang w:eastAsia="sl-SI"/>
        </w:rPr>
        <w:t>r</w:t>
      </w:r>
      <w:r w:rsidR="0034007D">
        <w:rPr>
          <w:rFonts w:ascii="Arial Narrow" w:eastAsia="Times New Roman" w:hAnsi="Arial Narrow"/>
          <w:b/>
          <w:sz w:val="32"/>
          <w:szCs w:val="32"/>
          <w:lang w:eastAsia="sl-SI"/>
        </w:rPr>
        <w:t xml:space="preserve">azpustila je številne samostane, </w:t>
      </w:r>
      <w:r w:rsidRPr="007E108C">
        <w:rPr>
          <w:rFonts w:ascii="Arial Narrow" w:eastAsia="Times New Roman" w:hAnsi="Arial Narrow"/>
          <w:b/>
          <w:sz w:val="32"/>
          <w:szCs w:val="32"/>
          <w:lang w:eastAsia="sl-SI"/>
        </w:rPr>
        <w:t xml:space="preserve">mnogi cerkveni prazniki so bili odpravljeni, ter </w:t>
      </w:r>
      <w:r w:rsidR="0034007D">
        <w:rPr>
          <w:rFonts w:ascii="Arial Narrow" w:eastAsia="Times New Roman" w:hAnsi="Arial Narrow"/>
          <w:b/>
          <w:sz w:val="32"/>
          <w:szCs w:val="32"/>
          <w:lang w:eastAsia="sl-SI"/>
        </w:rPr>
        <w:t>vpeljana je bila civilna poroka,</w:t>
      </w:r>
      <w:r w:rsidRPr="007E108C">
        <w:rPr>
          <w:rFonts w:ascii="Arial Narrow" w:eastAsia="Times New Roman" w:hAnsi="Arial Narrow"/>
          <w:b/>
          <w:sz w:val="32"/>
          <w:szCs w:val="32"/>
          <w:lang w:eastAsia="sl-SI"/>
        </w:rPr>
        <w:t xml:space="preserve"> uvedli so sodobno uradniško upravo</w:t>
      </w:r>
      <w:r w:rsidR="0034007D">
        <w:rPr>
          <w:rFonts w:ascii="Arial Narrow" w:eastAsia="Times New Roman" w:hAnsi="Arial Narrow"/>
          <w:b/>
          <w:sz w:val="32"/>
          <w:szCs w:val="32"/>
          <w:lang w:eastAsia="sl-SI"/>
        </w:rPr>
        <w:t>,</w:t>
      </w:r>
      <w:r w:rsidRPr="007E108C">
        <w:rPr>
          <w:rFonts w:ascii="Arial Narrow" w:eastAsia="Times New Roman" w:hAnsi="Arial Narrow"/>
          <w:b/>
          <w:sz w:val="32"/>
          <w:szCs w:val="32"/>
          <w:lang w:eastAsia="sl-SI"/>
        </w:rPr>
        <w:t xml:space="preserve"> odpravili so sodobno oblast fevdalcem nad kmeti</w:t>
      </w:r>
      <w:r w:rsidR="0034007D">
        <w:rPr>
          <w:rFonts w:ascii="Arial Narrow" w:eastAsia="Times New Roman" w:hAnsi="Arial Narrow"/>
          <w:b/>
          <w:sz w:val="32"/>
          <w:szCs w:val="32"/>
          <w:lang w:eastAsia="sl-SI"/>
        </w:rPr>
        <w:t>.</w:t>
      </w:r>
      <w:r w:rsidRPr="007E108C">
        <w:rPr>
          <w:rFonts w:ascii="Arial Narrow" w:eastAsia="Times New Roman" w:hAnsi="Arial Narrow"/>
          <w:b/>
          <w:sz w:val="32"/>
          <w:szCs w:val="32"/>
          <w:lang w:eastAsia="sl-SI"/>
        </w:rPr>
        <w:t xml:space="preserve"> katoliški cerkvi je bil odvzet nadzor šolstva</w:t>
      </w:r>
      <w:r w:rsidR="0034007D">
        <w:rPr>
          <w:rFonts w:ascii="Arial Narrow" w:eastAsia="Times New Roman" w:hAnsi="Arial Narrow"/>
          <w:b/>
          <w:sz w:val="32"/>
          <w:szCs w:val="32"/>
          <w:lang w:eastAsia="sl-SI"/>
        </w:rPr>
        <w:t>,</w:t>
      </w:r>
      <w:r w:rsidRPr="007E108C">
        <w:rPr>
          <w:rFonts w:ascii="Arial Narrow" w:eastAsia="Times New Roman" w:hAnsi="Arial Narrow"/>
          <w:b/>
          <w:sz w:val="32"/>
          <w:szCs w:val="32"/>
          <w:lang w:eastAsia="sl-SI"/>
        </w:rPr>
        <w:t xml:space="preserve"> vpeljana je bila enotna štirirazredna osnovna šola, leta 1811 pa je bila vpeljana petletna fakulteta v Ljubljani na osnovni šolah in nižjih gimnazijah so uvedli slovenščino, kot učni jezik </w:t>
      </w:r>
    </w:p>
    <w:p w:rsidR="0034007D" w:rsidRDefault="007E108C" w:rsidP="0034007D">
      <w:pPr>
        <w:spacing w:after="0" w:line="240" w:lineRule="auto"/>
        <w:rPr>
          <w:rFonts w:ascii="Arial Narrow" w:eastAsia="Times New Roman" w:hAnsi="Arial Narrow"/>
          <w:b/>
          <w:sz w:val="32"/>
          <w:szCs w:val="32"/>
          <w:lang w:eastAsia="sl-SI"/>
        </w:rPr>
      </w:pPr>
      <w:r w:rsidRPr="007E108C">
        <w:rPr>
          <w:rFonts w:ascii="Arial Narrow" w:eastAsia="Times New Roman" w:hAnsi="Arial Narrow"/>
          <w:b/>
          <w:sz w:val="32"/>
          <w:szCs w:val="32"/>
          <w:lang w:eastAsia="sl-SI"/>
        </w:rPr>
        <w:t> </w:t>
      </w:r>
    </w:p>
    <w:p w:rsidR="00E505A5" w:rsidRPr="0034007D" w:rsidRDefault="00E505A5" w:rsidP="0034007D">
      <w:pPr>
        <w:spacing w:after="0" w:line="240" w:lineRule="auto"/>
        <w:rPr>
          <w:rFonts w:ascii="Arial Narrow" w:eastAsia="Times New Roman" w:hAnsi="Arial Narrow"/>
          <w:b/>
          <w:sz w:val="32"/>
          <w:szCs w:val="32"/>
          <w:lang w:eastAsia="sl-SI"/>
        </w:rPr>
      </w:pPr>
      <w:r w:rsidRPr="00597BE4">
        <w:rPr>
          <w:rFonts w:ascii="Arial Narrow" w:hAnsi="Arial Narrow"/>
          <w:b/>
          <w:i/>
          <w:color w:val="FFC000"/>
          <w:sz w:val="36"/>
          <w:szCs w:val="36"/>
        </w:rPr>
        <w:t xml:space="preserve"> 6. Zakaj prebivalci niso bili zadovoljni s spremembami?</w:t>
      </w:r>
      <w:r w:rsidR="00651CEC" w:rsidRPr="007E108C">
        <w:rPr>
          <w:rFonts w:ascii="Arial Narrow" w:hAnsi="Arial Narrow"/>
          <w:b/>
          <w:i/>
          <w:sz w:val="36"/>
          <w:szCs w:val="36"/>
        </w:rPr>
        <w:t xml:space="preserve">    </w:t>
      </w:r>
      <w:r w:rsidR="00651CEC" w:rsidRPr="007E108C">
        <w:rPr>
          <w:rFonts w:ascii="Arial Narrow" w:hAnsi="Arial Narrow"/>
          <w:b/>
          <w:sz w:val="32"/>
          <w:szCs w:val="32"/>
        </w:rPr>
        <w:t>Zaradi dolgih vojn, ker so bili francoski vojaki predaleč od doma.</w:t>
      </w:r>
    </w:p>
    <w:p w:rsidR="0034007D" w:rsidRDefault="0034007D" w:rsidP="004D5DC8">
      <w:pPr>
        <w:ind w:left="142" w:firstLine="2"/>
        <w:rPr>
          <w:rFonts w:ascii="Arial Narrow" w:hAnsi="Arial Narrow"/>
          <w:b/>
          <w:i/>
          <w:sz w:val="36"/>
          <w:szCs w:val="36"/>
        </w:rPr>
      </w:pPr>
      <w:r>
        <w:rPr>
          <w:rFonts w:ascii="Arial Narrow" w:hAnsi="Arial Narrow"/>
          <w:b/>
          <w:i/>
          <w:sz w:val="36"/>
          <w:szCs w:val="36"/>
        </w:rPr>
        <w:t xml:space="preserve"> </w:t>
      </w:r>
    </w:p>
    <w:p w:rsidR="00E505A5" w:rsidRPr="00E505A5" w:rsidRDefault="0034007D" w:rsidP="00887A89">
      <w:pPr>
        <w:rPr>
          <w:rFonts w:ascii="Arial Narrow" w:hAnsi="Arial Narrow"/>
          <w:b/>
          <w:sz w:val="36"/>
          <w:szCs w:val="36"/>
        </w:rPr>
      </w:pPr>
      <w:r w:rsidRPr="00597BE4">
        <w:rPr>
          <w:rFonts w:ascii="Arial Narrow" w:hAnsi="Arial Narrow"/>
          <w:b/>
          <w:i/>
          <w:color w:val="FFC000"/>
          <w:sz w:val="36"/>
          <w:szCs w:val="36"/>
        </w:rPr>
        <w:t xml:space="preserve"> </w:t>
      </w:r>
      <w:r w:rsidR="00E505A5" w:rsidRPr="00597BE4">
        <w:rPr>
          <w:rFonts w:ascii="Arial Narrow" w:hAnsi="Arial Narrow"/>
          <w:b/>
          <w:i/>
          <w:color w:val="FFC000"/>
          <w:sz w:val="36"/>
          <w:szCs w:val="36"/>
        </w:rPr>
        <w:t>7. Zakaj pravimo, da je obdobje Ilirskih provinc imelo velik pomen?</w:t>
      </w:r>
      <w:r w:rsidR="00874466" w:rsidRPr="00597BE4">
        <w:rPr>
          <w:rFonts w:ascii="Arial Narrow" w:hAnsi="Arial Narrow"/>
          <w:b/>
          <w:i/>
          <w:color w:val="FFC000"/>
          <w:sz w:val="36"/>
          <w:szCs w:val="36"/>
        </w:rPr>
        <w:t xml:space="preserve">                                                                                             </w:t>
      </w:r>
      <w:r w:rsidR="00874466" w:rsidRPr="007E108C">
        <w:rPr>
          <w:rFonts w:ascii="Arial Narrow" w:hAnsi="Arial Narrow"/>
          <w:b/>
          <w:sz w:val="32"/>
          <w:szCs w:val="32"/>
        </w:rPr>
        <w:t xml:space="preserve">Saj je francoska oblast slovenskemu jeziku priznala več pravic, za vse ljudi so morali veljati isti zakoni velik del slovenskega ozemlja je bil vključen v državo, ki je bila </w:t>
      </w:r>
      <w:r w:rsidR="00C10198" w:rsidRPr="007E108C">
        <w:rPr>
          <w:rFonts w:ascii="Arial Narrow" w:hAnsi="Arial Narrow"/>
          <w:b/>
          <w:sz w:val="32"/>
          <w:szCs w:val="32"/>
        </w:rPr>
        <w:t>naslednica</w:t>
      </w:r>
      <w:r w:rsidR="00874466" w:rsidRPr="007E108C">
        <w:rPr>
          <w:rFonts w:ascii="Arial Narrow" w:hAnsi="Arial Narrow"/>
          <w:b/>
          <w:sz w:val="32"/>
          <w:szCs w:val="32"/>
        </w:rPr>
        <w:t xml:space="preserve"> francoske revolucije</w:t>
      </w:r>
      <w:r w:rsidR="00C10198" w:rsidRPr="007E108C">
        <w:rPr>
          <w:rFonts w:ascii="Arial Narrow" w:hAnsi="Arial Narrow"/>
          <w:b/>
          <w:sz w:val="32"/>
          <w:szCs w:val="32"/>
        </w:rPr>
        <w:t>, obvezno poučevanje v slovenskem jeziku, kar je bila pomembna vzpodbuda prihodnjemu slovenskemu narodnemu gibanju.</w:t>
      </w:r>
    </w:p>
    <w:p w:rsidR="00E505A5" w:rsidRPr="00887A89" w:rsidRDefault="00E505A5" w:rsidP="00887A89">
      <w:pPr>
        <w:ind w:left="142" w:firstLine="2"/>
        <w:rPr>
          <w:rFonts w:ascii="Arial Narrow" w:hAnsi="Arial Narrow"/>
          <w:b/>
          <w:i/>
          <w:sz w:val="36"/>
          <w:szCs w:val="36"/>
        </w:rPr>
      </w:pPr>
      <w:r w:rsidRPr="00E505A5">
        <w:rPr>
          <w:rFonts w:ascii="Arial Narrow" w:hAnsi="Arial Narrow"/>
          <w:b/>
          <w:sz w:val="36"/>
          <w:szCs w:val="36"/>
        </w:rPr>
        <w:t xml:space="preserve"> </w:t>
      </w:r>
      <w:r w:rsidRPr="007E108C">
        <w:rPr>
          <w:rFonts w:ascii="Arial Narrow" w:hAnsi="Arial Narrow"/>
          <w:b/>
          <w:i/>
          <w:sz w:val="36"/>
          <w:szCs w:val="36"/>
        </w:rPr>
        <w:t xml:space="preserve"> </w:t>
      </w:r>
      <w:r w:rsidRPr="00597BE4">
        <w:rPr>
          <w:rFonts w:ascii="Arial Narrow" w:hAnsi="Arial Narrow"/>
          <w:b/>
          <w:i/>
          <w:color w:val="FFC000"/>
          <w:sz w:val="36"/>
          <w:szCs w:val="36"/>
        </w:rPr>
        <w:t xml:space="preserve"> 8. Kdaj je bilo konec Ilirskih provinc?</w:t>
      </w:r>
    </w:p>
    <w:p w:rsidR="007E108C" w:rsidRPr="007E108C" w:rsidRDefault="007E108C" w:rsidP="007E108C">
      <w:pPr>
        <w:spacing w:after="0" w:line="240" w:lineRule="auto"/>
        <w:rPr>
          <w:rFonts w:ascii="Arial Narrow" w:eastAsia="Times New Roman" w:hAnsi="Arial Narrow"/>
          <w:b/>
          <w:sz w:val="32"/>
          <w:szCs w:val="32"/>
          <w:lang w:eastAsia="sl-SI"/>
        </w:rPr>
      </w:pPr>
      <w:r>
        <w:rPr>
          <w:rFonts w:ascii="Arial Narrow" w:eastAsia="Times New Roman" w:hAnsi="Arial Narrow"/>
          <w:b/>
          <w:sz w:val="32"/>
          <w:szCs w:val="32"/>
          <w:lang w:eastAsia="sl-SI"/>
        </w:rPr>
        <w:t xml:space="preserve">Konec je bil </w:t>
      </w:r>
      <w:r w:rsidRPr="007E108C">
        <w:rPr>
          <w:rFonts w:ascii="Arial Narrow" w:eastAsia="Times New Roman" w:hAnsi="Arial Narrow"/>
          <w:b/>
          <w:sz w:val="32"/>
          <w:szCs w:val="32"/>
          <w:lang w:eastAsia="sl-SI"/>
        </w:rPr>
        <w:t> </w:t>
      </w:r>
      <w:r>
        <w:rPr>
          <w:rFonts w:ascii="Arial Narrow" w:eastAsia="Times New Roman" w:hAnsi="Arial Narrow"/>
          <w:b/>
          <w:sz w:val="32"/>
          <w:szCs w:val="32"/>
          <w:lang w:eastAsia="sl-SI"/>
        </w:rPr>
        <w:t>k</w:t>
      </w:r>
      <w:r w:rsidRPr="007E108C">
        <w:rPr>
          <w:rFonts w:ascii="Arial Narrow" w:eastAsia="Times New Roman" w:hAnsi="Arial Narrow"/>
          <w:b/>
          <w:sz w:val="32"/>
          <w:szCs w:val="32"/>
          <w:lang w:eastAsia="sl-SI"/>
        </w:rPr>
        <w:t>o je Beneška Slovenija 1805 prišla pod avstrijsko oblast</w:t>
      </w:r>
      <w:r>
        <w:rPr>
          <w:rFonts w:ascii="Arial Narrow" w:eastAsia="Times New Roman" w:hAnsi="Arial Narrow"/>
          <w:b/>
          <w:sz w:val="32"/>
          <w:szCs w:val="32"/>
          <w:lang w:eastAsia="sl-SI"/>
        </w:rPr>
        <w:t xml:space="preserve">. </w:t>
      </w:r>
      <w:r w:rsidRPr="007E108C">
        <w:rPr>
          <w:rFonts w:ascii="Arial Narrow" w:eastAsia="Times New Roman" w:hAnsi="Arial Narrow"/>
          <w:b/>
          <w:sz w:val="32"/>
          <w:szCs w:val="32"/>
          <w:lang w:eastAsia="sl-SI"/>
        </w:rPr>
        <w:t xml:space="preserve"> Ko je bila leta 1813 francoska vojska poražena je bilo konec Ilirskih provinc. Leta 1816 je bila ustanovljena Kraljestvo Ilirija, leta 1849 pa je to kraljestvo v dokumentih izginilo. </w:t>
      </w:r>
      <w:r>
        <w:rPr>
          <w:rFonts w:ascii="Arial Narrow" w:eastAsia="Times New Roman" w:hAnsi="Arial Narrow"/>
          <w:b/>
          <w:sz w:val="32"/>
          <w:szCs w:val="32"/>
          <w:lang w:eastAsia="sl-SI"/>
        </w:rPr>
        <w:t xml:space="preserve">Nato so Ilirske province spadale </w:t>
      </w:r>
      <w:r w:rsidRPr="007E108C">
        <w:rPr>
          <w:rFonts w:ascii="Arial Narrow" w:eastAsia="Times New Roman" w:hAnsi="Arial Narrow"/>
          <w:b/>
          <w:sz w:val="32"/>
          <w:szCs w:val="32"/>
          <w:lang w:eastAsia="sl-SI"/>
        </w:rPr>
        <w:t xml:space="preserve">med oblast Avstrijcev. </w:t>
      </w:r>
    </w:p>
    <w:p w:rsidR="007E108C" w:rsidRPr="007E108C" w:rsidRDefault="007E108C" w:rsidP="007E108C">
      <w:pPr>
        <w:spacing w:after="0" w:line="240" w:lineRule="auto"/>
        <w:rPr>
          <w:rFonts w:ascii="Arial Narrow" w:eastAsia="Times New Roman" w:hAnsi="Arial Narrow"/>
          <w:b/>
          <w:sz w:val="32"/>
          <w:szCs w:val="32"/>
          <w:lang w:eastAsia="sl-SI"/>
        </w:rPr>
      </w:pPr>
      <w:r w:rsidRPr="007E108C">
        <w:rPr>
          <w:rFonts w:ascii="Arial Narrow" w:eastAsia="Times New Roman" w:hAnsi="Arial Narrow"/>
          <w:b/>
          <w:bCs/>
          <w:sz w:val="32"/>
          <w:szCs w:val="32"/>
          <w:lang w:eastAsia="sl-SI"/>
        </w:rPr>
        <w:t> </w:t>
      </w:r>
    </w:p>
    <w:p w:rsidR="008C23D4" w:rsidRDefault="000B6CAE" w:rsidP="007D2DA4">
      <w:pPr>
        <w:rPr>
          <w:rFonts w:ascii="Arial Narrow" w:hAnsi="Arial Narrow"/>
          <w:b/>
          <w:color w:val="00B0F0"/>
          <w:sz w:val="56"/>
          <w:szCs w:val="56"/>
        </w:rPr>
      </w:pPr>
      <w:r>
        <w:rPr>
          <w:noProof/>
        </w:rPr>
        <w:pict>
          <v:shape id="Slika 16" o:spid="_x0000_s1059" type="#_x0000_t75" style="position:absolute;margin-left:-71.15pt;margin-top:-69.05pt;width:225.4pt;height:225.1pt;z-index:-251642368;visibility:visible" wrapcoords="-72 0 -72 21528 21600 21528 21600 0 -72 0">
            <v:imagedata r:id="rId11" o:title=""/>
            <w10:wrap type="tight"/>
          </v:shape>
        </w:pict>
      </w:r>
      <w:r w:rsidR="00620DF6">
        <w:rPr>
          <w:rFonts w:ascii="Arial Narrow" w:hAnsi="Arial Narrow"/>
          <w:b/>
          <w:sz w:val="36"/>
          <w:szCs w:val="36"/>
        </w:rPr>
        <w:br/>
      </w:r>
      <w:r w:rsidR="00BB32B4">
        <w:rPr>
          <w:rFonts w:ascii="Arial Narrow" w:hAnsi="Arial Narrow"/>
          <w:b/>
          <w:color w:val="00B0F0"/>
          <w:sz w:val="56"/>
          <w:szCs w:val="56"/>
        </w:rPr>
        <w:t xml:space="preserve">                                                                                   </w:t>
      </w:r>
    </w:p>
    <w:p w:rsidR="00BB32B4" w:rsidRPr="00BB32B4" w:rsidRDefault="00BB32B4" w:rsidP="00BB32B4">
      <w:pPr>
        <w:ind w:right="-1134"/>
        <w:rPr>
          <w:rFonts w:ascii="Arial Narrow" w:hAnsi="Arial Narrow"/>
          <w:b/>
          <w:sz w:val="32"/>
          <w:szCs w:val="32"/>
        </w:rPr>
      </w:pPr>
      <w:r>
        <w:rPr>
          <w:rFonts w:ascii="Arial Narrow" w:hAnsi="Arial Narrow"/>
          <w:b/>
          <w:color w:val="00B0F0"/>
          <w:sz w:val="56"/>
          <w:szCs w:val="56"/>
        </w:rPr>
        <w:t xml:space="preserve">                </w:t>
      </w:r>
      <w:r w:rsidRPr="00BB32B4">
        <w:rPr>
          <w:rFonts w:ascii="Arial Narrow" w:hAnsi="Arial Narrow"/>
          <w:b/>
          <w:sz w:val="32"/>
          <w:szCs w:val="32"/>
        </w:rPr>
        <w:t xml:space="preserve">˝Svoboda, enakost, bratstvo!˝   </w:t>
      </w:r>
    </w:p>
    <w:p w:rsidR="008C23D4" w:rsidRPr="00BB32B4" w:rsidRDefault="000B6CAE" w:rsidP="00BB32B4">
      <w:pPr>
        <w:ind w:right="-1134"/>
        <w:rPr>
          <w:rFonts w:ascii="Arial Narrow" w:hAnsi="Arial Narrow"/>
          <w:b/>
          <w:color w:val="00B0F0"/>
          <w:sz w:val="32"/>
          <w:szCs w:val="32"/>
        </w:rPr>
      </w:pPr>
      <w:r>
        <w:rPr>
          <w:noProof/>
        </w:rPr>
        <w:pict>
          <v:shape id="Slika 19" o:spid="_x0000_s1058" type="#_x0000_t75" style="position:absolute;margin-left:96.8pt;margin-top:18.7pt;width:262.35pt;height:215.05pt;z-index:-251641344;visibility:visible" wrapcoords="-62 0 -62 21525 21600 21525 21600 0 -62 0">
            <v:imagedata r:id="rId7" o:title=""/>
            <w10:wrap type="tight"/>
          </v:shape>
        </w:pict>
      </w:r>
      <w:r w:rsidR="00BB32B4" w:rsidRPr="00BB32B4">
        <w:rPr>
          <w:rFonts w:ascii="Arial Narrow" w:hAnsi="Arial Narrow"/>
          <w:b/>
          <w:sz w:val="32"/>
          <w:szCs w:val="32"/>
        </w:rPr>
        <w:t xml:space="preserve">                                     (Francoska revolucija)   </w:t>
      </w:r>
    </w:p>
    <w:p w:rsidR="00BB32B4" w:rsidRPr="009352E2" w:rsidRDefault="00BB32B4" w:rsidP="00BB32B4">
      <w:pPr>
        <w:rPr>
          <w:rFonts w:ascii="Arial Narrow" w:hAnsi="Arial Narrow"/>
          <w:b/>
          <w:color w:val="000000"/>
          <w:sz w:val="28"/>
          <w:szCs w:val="28"/>
        </w:rPr>
      </w:pPr>
    </w:p>
    <w:p w:rsidR="00BB32B4" w:rsidRPr="009352E2" w:rsidRDefault="00BB32B4" w:rsidP="00BB32B4">
      <w:pPr>
        <w:ind w:left="-993"/>
        <w:rPr>
          <w:rFonts w:ascii="Arial Narrow" w:hAnsi="Arial Narrow"/>
          <w:b/>
          <w:color w:val="000000"/>
          <w:sz w:val="32"/>
          <w:szCs w:val="32"/>
        </w:rPr>
      </w:pPr>
      <w:r w:rsidRPr="009352E2">
        <w:rPr>
          <w:rFonts w:ascii="Arial Narrow" w:hAnsi="Arial Narrow"/>
          <w:b/>
          <w:color w:val="000000"/>
          <w:sz w:val="32"/>
          <w:szCs w:val="32"/>
        </w:rPr>
        <w:t>Bostonska čajanka (Ameriška revolucija)</w:t>
      </w:r>
    </w:p>
    <w:p w:rsidR="008C23D4" w:rsidRDefault="008C23D4" w:rsidP="007D2DA4">
      <w:pPr>
        <w:rPr>
          <w:rFonts w:ascii="Arial Narrow" w:hAnsi="Arial Narrow"/>
          <w:b/>
          <w:color w:val="00B0F0"/>
          <w:sz w:val="56"/>
          <w:szCs w:val="56"/>
        </w:rPr>
      </w:pPr>
    </w:p>
    <w:p w:rsidR="008C23D4" w:rsidRDefault="000B6CAE" w:rsidP="007D2DA4">
      <w:pPr>
        <w:rPr>
          <w:rFonts w:ascii="Arial Narrow" w:hAnsi="Arial Narrow"/>
          <w:b/>
          <w:color w:val="00B0F0"/>
          <w:sz w:val="56"/>
          <w:szCs w:val="56"/>
        </w:rPr>
      </w:pPr>
      <w:r>
        <w:rPr>
          <w:noProof/>
        </w:rPr>
        <w:pict>
          <v:shape id="Slika 7" o:spid="_x0000_s1057" type="#_x0000_t75" style="position:absolute;margin-left:-69.35pt;margin-top:37.9pt;width:230.9pt;height:270.1pt;z-index:-251644416;visibility:visible" wrapcoords="-70 0 -70 21540 21600 21540 21600 0 -70 0">
            <v:imagedata r:id="rId12" o:title=""/>
            <w10:wrap type="tight"/>
          </v:shape>
        </w:pict>
      </w:r>
    </w:p>
    <w:p w:rsidR="008C23D4" w:rsidRDefault="008C23D4" w:rsidP="007D2DA4">
      <w:pPr>
        <w:rPr>
          <w:rFonts w:ascii="Arial Narrow" w:hAnsi="Arial Narrow"/>
          <w:b/>
          <w:color w:val="00B0F0"/>
          <w:sz w:val="56"/>
          <w:szCs w:val="56"/>
        </w:rPr>
      </w:pPr>
    </w:p>
    <w:p w:rsidR="008C23D4" w:rsidRDefault="008C23D4" w:rsidP="007D2DA4">
      <w:pPr>
        <w:rPr>
          <w:rFonts w:ascii="Arial Narrow" w:hAnsi="Arial Narrow"/>
          <w:b/>
          <w:color w:val="00B0F0"/>
          <w:sz w:val="56"/>
          <w:szCs w:val="56"/>
        </w:rPr>
      </w:pPr>
    </w:p>
    <w:p w:rsidR="00BB32B4" w:rsidRDefault="00BB32B4">
      <w:pPr>
        <w:rPr>
          <w:rFonts w:ascii="Arial Narrow" w:hAnsi="Arial Narrow"/>
          <w:b/>
          <w:color w:val="FFC000"/>
          <w:sz w:val="56"/>
          <w:szCs w:val="56"/>
        </w:rPr>
      </w:pPr>
      <w:r>
        <w:rPr>
          <w:rFonts w:ascii="Arial Narrow" w:hAnsi="Arial Narrow"/>
          <w:b/>
          <w:color w:val="FFC000"/>
          <w:sz w:val="56"/>
          <w:szCs w:val="56"/>
        </w:rPr>
        <w:t xml:space="preserve">                                                        </w:t>
      </w:r>
    </w:p>
    <w:p w:rsidR="00BB32B4" w:rsidRPr="009352E2" w:rsidRDefault="000B6CAE">
      <w:pPr>
        <w:rPr>
          <w:rFonts w:ascii="Arial Narrow" w:hAnsi="Arial Narrow"/>
          <w:b/>
          <w:color w:val="000000"/>
          <w:sz w:val="32"/>
          <w:szCs w:val="32"/>
        </w:rPr>
      </w:pPr>
      <w:r>
        <w:rPr>
          <w:rFonts w:ascii="Arial Narrow" w:hAnsi="Arial Narrow"/>
          <w:b/>
          <w:noProof/>
          <w:color w:val="000000"/>
          <w:sz w:val="32"/>
          <w:szCs w:val="32"/>
          <w:lang w:eastAsia="sl-SI"/>
        </w:rPr>
        <w:pict>
          <v:shapetype id="_x0000_t32" coordsize="21600,21600" o:spt="32" o:oned="t" path="m,l21600,21600e" filled="f">
            <v:path arrowok="t" fillok="f" o:connecttype="none"/>
            <o:lock v:ext="edit" shapetype="t"/>
          </v:shapetype>
          <v:shape id="_x0000_s1053" type="#_x0000_t32" style="position:absolute;margin-left:251.6pt;margin-top:15pt;width:32.8pt;height:66.55pt;z-index:251664896" o:connectortype="straight">
            <v:stroke endarrow="block"/>
          </v:shape>
        </w:pict>
      </w:r>
      <w:r w:rsidR="007107ED" w:rsidRPr="009352E2">
        <w:rPr>
          <w:rFonts w:ascii="Arial Narrow" w:hAnsi="Arial Narrow"/>
          <w:b/>
          <w:color w:val="000000"/>
          <w:sz w:val="32"/>
          <w:szCs w:val="32"/>
        </w:rPr>
        <w:t xml:space="preserve">                                                   Ilirske province           </w:t>
      </w:r>
    </w:p>
    <w:p w:rsidR="00BB32B4" w:rsidRDefault="000B6CAE">
      <w:pPr>
        <w:rPr>
          <w:rFonts w:ascii="Arial Narrow" w:hAnsi="Arial Narrow"/>
          <w:b/>
          <w:color w:val="FFC000"/>
          <w:sz w:val="56"/>
          <w:szCs w:val="56"/>
        </w:rPr>
      </w:pPr>
      <w:r>
        <w:rPr>
          <w:noProof/>
        </w:rPr>
        <w:pict>
          <v:shape id="Slika 10" o:spid="_x0000_s1056" type="#_x0000_t75" style="position:absolute;margin-left:158.3pt;margin-top:5.4pt;width:188.05pt;height:272.5pt;z-index:-251643392;visibility:visible" wrapcoords="-86 0 -86 21540 21600 21540 21600 0 -86 0">
            <v:imagedata r:id="rId13" o:title=""/>
            <w10:wrap type="tight"/>
          </v:shape>
        </w:pict>
      </w:r>
    </w:p>
    <w:p w:rsidR="00BB32B4" w:rsidRDefault="00BB32B4">
      <w:pPr>
        <w:rPr>
          <w:rFonts w:ascii="Arial Narrow" w:hAnsi="Arial Narrow"/>
          <w:b/>
          <w:color w:val="FFC000"/>
          <w:sz w:val="56"/>
          <w:szCs w:val="56"/>
        </w:rPr>
      </w:pPr>
    </w:p>
    <w:p w:rsidR="00887A89" w:rsidRPr="009352E2" w:rsidRDefault="00BB32B4" w:rsidP="00BB32B4">
      <w:pPr>
        <w:ind w:left="-851"/>
        <w:rPr>
          <w:rFonts w:ascii="Arial Narrow" w:hAnsi="Arial Narrow"/>
          <w:b/>
          <w:color w:val="000000"/>
          <w:sz w:val="32"/>
          <w:szCs w:val="32"/>
        </w:rPr>
      </w:pPr>
      <w:r w:rsidRPr="009352E2">
        <w:rPr>
          <w:rFonts w:ascii="Arial Narrow" w:hAnsi="Arial Narrow"/>
          <w:b/>
          <w:color w:val="000000"/>
          <w:sz w:val="32"/>
          <w:szCs w:val="32"/>
        </w:rPr>
        <w:t>Napoleon Bonaparte</w:t>
      </w:r>
      <w:r w:rsidR="00887A89" w:rsidRPr="009352E2">
        <w:rPr>
          <w:rFonts w:ascii="Arial Narrow" w:hAnsi="Arial Narrow"/>
          <w:b/>
          <w:color w:val="000000"/>
          <w:sz w:val="32"/>
          <w:szCs w:val="32"/>
        </w:rPr>
        <w:br w:type="page"/>
      </w:r>
    </w:p>
    <w:p w:rsidR="00620DF6" w:rsidRPr="00597BE4" w:rsidRDefault="00620DF6" w:rsidP="007D2DA4">
      <w:pPr>
        <w:rPr>
          <w:rFonts w:ascii="Arial Narrow" w:hAnsi="Arial Narrow"/>
          <w:b/>
          <w:color w:val="FFC000"/>
          <w:sz w:val="36"/>
          <w:szCs w:val="36"/>
        </w:rPr>
      </w:pPr>
      <w:r w:rsidRPr="00597BE4">
        <w:rPr>
          <w:rFonts w:ascii="Arial Narrow" w:hAnsi="Arial Narrow"/>
          <w:b/>
          <w:color w:val="FFC000"/>
          <w:sz w:val="56"/>
          <w:szCs w:val="56"/>
        </w:rPr>
        <w:t>K</w:t>
      </w:r>
      <w:r w:rsidR="0034007D" w:rsidRPr="00597BE4">
        <w:rPr>
          <w:rFonts w:ascii="Arial Narrow" w:hAnsi="Arial Narrow"/>
          <w:b/>
          <w:color w:val="FFC000"/>
          <w:sz w:val="56"/>
          <w:szCs w:val="56"/>
        </w:rPr>
        <w:t>rižanka</w:t>
      </w:r>
    </w:p>
    <w:p w:rsidR="00620DF6" w:rsidRPr="00BB32B4" w:rsidRDefault="00620DF6" w:rsidP="000E0BF8">
      <w:pPr>
        <w:pStyle w:val="ListParagraph"/>
        <w:numPr>
          <w:ilvl w:val="0"/>
          <w:numId w:val="8"/>
        </w:numPr>
        <w:spacing w:line="240" w:lineRule="auto"/>
        <w:rPr>
          <w:rFonts w:ascii="Arial Narrow" w:hAnsi="Arial Narrow"/>
          <w:b/>
          <w:sz w:val="24"/>
          <w:szCs w:val="24"/>
        </w:rPr>
      </w:pPr>
      <w:r w:rsidRPr="00BB32B4">
        <w:rPr>
          <w:rFonts w:ascii="Arial Narrow" w:hAnsi="Arial Narrow"/>
          <w:b/>
          <w:sz w:val="24"/>
          <w:szCs w:val="24"/>
        </w:rPr>
        <w:t>Koga so Parižani napadli 14. Julija 1789?</w:t>
      </w:r>
    </w:p>
    <w:p w:rsidR="00620DF6" w:rsidRPr="00BB32B4" w:rsidRDefault="00620DF6" w:rsidP="000E0BF8">
      <w:pPr>
        <w:pStyle w:val="ListParagraph"/>
        <w:numPr>
          <w:ilvl w:val="0"/>
          <w:numId w:val="8"/>
        </w:numPr>
        <w:spacing w:line="240" w:lineRule="auto"/>
        <w:rPr>
          <w:rFonts w:ascii="Arial Narrow" w:hAnsi="Arial Narrow"/>
          <w:b/>
          <w:sz w:val="24"/>
          <w:szCs w:val="24"/>
        </w:rPr>
      </w:pPr>
      <w:r w:rsidRPr="00BB32B4">
        <w:rPr>
          <w:rFonts w:ascii="Arial Narrow" w:hAnsi="Arial Narrow"/>
          <w:b/>
          <w:sz w:val="24"/>
          <w:szCs w:val="24"/>
        </w:rPr>
        <w:t>Kdo je veljal za sončnega kralja</w:t>
      </w:r>
    </w:p>
    <w:p w:rsidR="00620DF6" w:rsidRPr="00BB32B4" w:rsidRDefault="00620DF6" w:rsidP="000E0BF8">
      <w:pPr>
        <w:pStyle w:val="ListParagraph"/>
        <w:numPr>
          <w:ilvl w:val="0"/>
          <w:numId w:val="8"/>
        </w:numPr>
        <w:spacing w:line="240" w:lineRule="auto"/>
        <w:rPr>
          <w:rFonts w:ascii="Arial Narrow" w:hAnsi="Arial Narrow"/>
          <w:b/>
          <w:sz w:val="24"/>
          <w:szCs w:val="24"/>
        </w:rPr>
      </w:pPr>
      <w:r w:rsidRPr="00BB32B4">
        <w:rPr>
          <w:rFonts w:ascii="Arial Narrow" w:hAnsi="Arial Narrow"/>
          <w:b/>
          <w:sz w:val="24"/>
          <w:szCs w:val="24"/>
        </w:rPr>
        <w:t>Obglaviti z giljotino se imenuje____________</w:t>
      </w:r>
      <w:r w:rsidR="000E0BF8" w:rsidRPr="00BB32B4">
        <w:rPr>
          <w:rFonts w:ascii="Arial Narrow" w:hAnsi="Arial Narrow"/>
          <w:b/>
          <w:sz w:val="24"/>
          <w:szCs w:val="24"/>
        </w:rPr>
        <w:t>.</w:t>
      </w:r>
    </w:p>
    <w:p w:rsidR="00620DF6" w:rsidRPr="00BB32B4" w:rsidRDefault="00620DF6" w:rsidP="000E0BF8">
      <w:pPr>
        <w:pStyle w:val="ListParagraph"/>
        <w:numPr>
          <w:ilvl w:val="0"/>
          <w:numId w:val="8"/>
        </w:numPr>
        <w:spacing w:line="240" w:lineRule="auto"/>
        <w:rPr>
          <w:rFonts w:ascii="Arial Narrow" w:hAnsi="Arial Narrow"/>
          <w:b/>
          <w:sz w:val="24"/>
          <w:szCs w:val="24"/>
        </w:rPr>
      </w:pPr>
      <w:r w:rsidRPr="00BB32B4">
        <w:rPr>
          <w:rFonts w:ascii="Arial Narrow" w:hAnsi="Arial Narrow"/>
          <w:b/>
          <w:sz w:val="24"/>
          <w:szCs w:val="24"/>
        </w:rPr>
        <w:t xml:space="preserve">Kako so imenovali velike davke ki so jih dajali </w:t>
      </w:r>
      <w:r w:rsidR="00DA651B" w:rsidRPr="00BB32B4">
        <w:rPr>
          <w:rFonts w:ascii="Arial Narrow" w:hAnsi="Arial Narrow"/>
          <w:b/>
          <w:sz w:val="24"/>
          <w:szCs w:val="24"/>
        </w:rPr>
        <w:t>F</w:t>
      </w:r>
      <w:r w:rsidRPr="00BB32B4">
        <w:rPr>
          <w:rFonts w:ascii="Arial Narrow" w:hAnsi="Arial Narrow"/>
          <w:b/>
          <w:sz w:val="24"/>
          <w:szCs w:val="24"/>
        </w:rPr>
        <w:t xml:space="preserve">rancozi </w:t>
      </w:r>
      <w:r w:rsidR="00DA651B" w:rsidRPr="00BB32B4">
        <w:rPr>
          <w:rFonts w:ascii="Arial Narrow" w:hAnsi="Arial Narrow"/>
          <w:b/>
          <w:sz w:val="24"/>
          <w:szCs w:val="24"/>
        </w:rPr>
        <w:t>S</w:t>
      </w:r>
      <w:r w:rsidRPr="00BB32B4">
        <w:rPr>
          <w:rFonts w:ascii="Arial Narrow" w:hAnsi="Arial Narrow"/>
          <w:b/>
          <w:sz w:val="24"/>
          <w:szCs w:val="24"/>
        </w:rPr>
        <w:t>lovencem?</w:t>
      </w:r>
    </w:p>
    <w:p w:rsidR="00620DF6" w:rsidRPr="00BB32B4" w:rsidRDefault="00DA651B" w:rsidP="000E0BF8">
      <w:pPr>
        <w:pStyle w:val="ListParagraph"/>
        <w:numPr>
          <w:ilvl w:val="0"/>
          <w:numId w:val="8"/>
        </w:numPr>
        <w:spacing w:line="240" w:lineRule="auto"/>
        <w:rPr>
          <w:rFonts w:ascii="Arial Narrow" w:hAnsi="Arial Narrow"/>
          <w:b/>
          <w:sz w:val="24"/>
          <w:szCs w:val="24"/>
        </w:rPr>
      </w:pPr>
      <w:r w:rsidRPr="00BB32B4">
        <w:rPr>
          <w:rFonts w:ascii="Arial Narrow" w:hAnsi="Arial Narrow"/>
          <w:b/>
          <w:sz w:val="24"/>
          <w:szCs w:val="24"/>
        </w:rPr>
        <w:t>Katero je danes najbolj poznana revolucionarna pesem in Francoska himna?</w:t>
      </w:r>
    </w:p>
    <w:p w:rsidR="00DA651B" w:rsidRPr="00BB32B4" w:rsidRDefault="00DA651B" w:rsidP="000E0BF8">
      <w:pPr>
        <w:pStyle w:val="ListParagraph"/>
        <w:numPr>
          <w:ilvl w:val="0"/>
          <w:numId w:val="8"/>
        </w:numPr>
        <w:spacing w:line="240" w:lineRule="auto"/>
        <w:rPr>
          <w:rFonts w:ascii="Arial Narrow" w:hAnsi="Arial Narrow"/>
          <w:b/>
          <w:sz w:val="24"/>
          <w:szCs w:val="24"/>
        </w:rPr>
      </w:pPr>
      <w:r w:rsidRPr="00BB32B4">
        <w:rPr>
          <w:rFonts w:ascii="Arial Narrow" w:hAnsi="Arial Narrow"/>
          <w:b/>
          <w:sz w:val="24"/>
          <w:szCs w:val="24"/>
        </w:rPr>
        <w:t>Čelna prednja stran panja:</w:t>
      </w:r>
    </w:p>
    <w:p w:rsidR="00DA651B" w:rsidRPr="00BB32B4" w:rsidRDefault="00DA651B" w:rsidP="000E0BF8">
      <w:pPr>
        <w:pStyle w:val="ListParagraph"/>
        <w:numPr>
          <w:ilvl w:val="0"/>
          <w:numId w:val="8"/>
        </w:numPr>
        <w:spacing w:line="240" w:lineRule="auto"/>
        <w:rPr>
          <w:rFonts w:ascii="Arial Narrow" w:hAnsi="Arial Narrow"/>
          <w:b/>
          <w:sz w:val="24"/>
          <w:szCs w:val="24"/>
        </w:rPr>
      </w:pPr>
      <w:r w:rsidRPr="00BB32B4">
        <w:rPr>
          <w:rFonts w:ascii="Arial Narrow" w:hAnsi="Arial Narrow"/>
          <w:b/>
          <w:sz w:val="24"/>
          <w:szCs w:val="24"/>
        </w:rPr>
        <w:t>Kdo je bil eden najuglednejših učenjakov Slovenskega rodu?</w:t>
      </w:r>
    </w:p>
    <w:p w:rsidR="00DA651B" w:rsidRPr="00BB32B4" w:rsidRDefault="00DA651B" w:rsidP="000E0BF8">
      <w:pPr>
        <w:pStyle w:val="ListParagraph"/>
        <w:numPr>
          <w:ilvl w:val="0"/>
          <w:numId w:val="8"/>
        </w:numPr>
        <w:spacing w:line="240" w:lineRule="auto"/>
        <w:rPr>
          <w:rFonts w:ascii="Arial Narrow" w:hAnsi="Arial Narrow"/>
          <w:b/>
          <w:sz w:val="24"/>
          <w:szCs w:val="24"/>
        </w:rPr>
      </w:pPr>
      <w:r w:rsidRPr="00BB32B4">
        <w:rPr>
          <w:rFonts w:ascii="Arial Narrow" w:hAnsi="Arial Narrow"/>
          <w:b/>
          <w:sz w:val="24"/>
          <w:szCs w:val="24"/>
        </w:rPr>
        <w:t>Kdo se je leta 1804 razglasil za cesarja Francije?</w:t>
      </w:r>
    </w:p>
    <w:p w:rsidR="00DA651B" w:rsidRPr="00BB32B4" w:rsidRDefault="00DA651B" w:rsidP="000E0BF8">
      <w:pPr>
        <w:pStyle w:val="ListParagraph"/>
        <w:numPr>
          <w:ilvl w:val="0"/>
          <w:numId w:val="8"/>
        </w:numPr>
        <w:spacing w:line="240" w:lineRule="auto"/>
        <w:rPr>
          <w:rFonts w:ascii="Arial Narrow" w:hAnsi="Arial Narrow"/>
          <w:b/>
          <w:sz w:val="24"/>
          <w:szCs w:val="24"/>
        </w:rPr>
      </w:pPr>
      <w:r w:rsidRPr="00BB32B4">
        <w:rPr>
          <w:rFonts w:ascii="Arial Narrow" w:hAnsi="Arial Narrow"/>
          <w:b/>
          <w:sz w:val="24"/>
          <w:szCs w:val="24"/>
        </w:rPr>
        <w:t>Revolucija ni imela toliko privržencev v</w:t>
      </w:r>
      <w:r w:rsidRPr="00BB32B4">
        <w:rPr>
          <w:rFonts w:ascii="Arial Narrow" w:hAnsi="Arial Narrow"/>
          <w:b/>
          <w:sz w:val="24"/>
          <w:szCs w:val="24"/>
        </w:rPr>
        <w:softHyphen/>
      </w:r>
      <w:r w:rsidRPr="00BB32B4">
        <w:rPr>
          <w:rFonts w:ascii="Arial Narrow" w:hAnsi="Arial Narrow"/>
          <w:b/>
          <w:sz w:val="24"/>
          <w:szCs w:val="24"/>
        </w:rPr>
        <w:softHyphen/>
      </w:r>
      <w:r w:rsidRPr="00BB32B4">
        <w:rPr>
          <w:rFonts w:ascii="Arial Narrow" w:hAnsi="Arial Narrow"/>
          <w:b/>
          <w:sz w:val="24"/>
          <w:szCs w:val="24"/>
        </w:rPr>
        <w:softHyphen/>
      </w:r>
      <w:r w:rsidRPr="00BB32B4">
        <w:rPr>
          <w:rFonts w:ascii="Arial Narrow" w:hAnsi="Arial Narrow"/>
          <w:b/>
          <w:sz w:val="24"/>
          <w:szCs w:val="24"/>
        </w:rPr>
        <w:softHyphen/>
      </w:r>
      <w:r w:rsidRPr="00BB32B4">
        <w:rPr>
          <w:rFonts w:ascii="Arial Narrow" w:hAnsi="Arial Narrow"/>
          <w:b/>
          <w:sz w:val="24"/>
          <w:szCs w:val="24"/>
        </w:rPr>
        <w:softHyphen/>
      </w:r>
      <w:r w:rsidRPr="00BB32B4">
        <w:rPr>
          <w:rFonts w:ascii="Arial Narrow" w:hAnsi="Arial Narrow"/>
          <w:b/>
          <w:sz w:val="24"/>
          <w:szCs w:val="24"/>
        </w:rPr>
        <w:softHyphen/>
      </w:r>
      <w:r w:rsidRPr="00BB32B4">
        <w:rPr>
          <w:rFonts w:ascii="Arial Narrow" w:hAnsi="Arial Narrow"/>
          <w:b/>
          <w:sz w:val="24"/>
          <w:szCs w:val="24"/>
        </w:rPr>
        <w:softHyphen/>
      </w:r>
      <w:r w:rsidRPr="00BB32B4">
        <w:rPr>
          <w:rFonts w:ascii="Arial Narrow" w:hAnsi="Arial Narrow"/>
          <w:b/>
          <w:sz w:val="24"/>
          <w:szCs w:val="24"/>
        </w:rPr>
        <w:softHyphen/>
      </w:r>
      <w:r w:rsidRPr="00BB32B4">
        <w:rPr>
          <w:rFonts w:ascii="Arial Narrow" w:hAnsi="Arial Narrow"/>
          <w:b/>
          <w:sz w:val="24"/>
          <w:szCs w:val="24"/>
        </w:rPr>
        <w:softHyphen/>
      </w:r>
      <w:r w:rsidRPr="00BB32B4">
        <w:rPr>
          <w:rFonts w:ascii="Arial Narrow" w:hAnsi="Arial Narrow"/>
          <w:b/>
          <w:sz w:val="24"/>
          <w:szCs w:val="24"/>
        </w:rPr>
        <w:softHyphen/>
      </w:r>
      <w:r w:rsidRPr="00BB32B4">
        <w:rPr>
          <w:rFonts w:ascii="Arial Narrow" w:hAnsi="Arial Narrow"/>
          <w:b/>
          <w:sz w:val="24"/>
          <w:szCs w:val="24"/>
        </w:rPr>
        <w:softHyphen/>
        <w:t>______________</w:t>
      </w:r>
      <w:r w:rsidR="000E0BF8" w:rsidRPr="00BB32B4">
        <w:rPr>
          <w:rFonts w:ascii="Arial Narrow" w:hAnsi="Arial Narrow"/>
          <w:b/>
          <w:sz w:val="24"/>
          <w:szCs w:val="24"/>
        </w:rPr>
        <w:t>.</w:t>
      </w:r>
    </w:p>
    <w:p w:rsidR="00DA651B" w:rsidRPr="00BB32B4" w:rsidRDefault="00DA651B" w:rsidP="000E0BF8">
      <w:pPr>
        <w:pStyle w:val="ListParagraph"/>
        <w:numPr>
          <w:ilvl w:val="0"/>
          <w:numId w:val="8"/>
        </w:numPr>
        <w:spacing w:line="240" w:lineRule="auto"/>
        <w:rPr>
          <w:rFonts w:ascii="Arial Narrow" w:hAnsi="Arial Narrow"/>
          <w:b/>
          <w:sz w:val="24"/>
          <w:szCs w:val="24"/>
        </w:rPr>
      </w:pPr>
      <w:r w:rsidRPr="00BB32B4">
        <w:rPr>
          <w:rFonts w:ascii="Arial Narrow" w:hAnsi="Arial Narrow"/>
          <w:b/>
          <w:sz w:val="24"/>
          <w:szCs w:val="24"/>
        </w:rPr>
        <w:t>Kdo je v kolonijah spodbujal samo tiste gospodarske dejavnosti, ki so koristile samo Veliki Britaniji?</w:t>
      </w:r>
    </w:p>
    <w:p w:rsidR="00DA651B" w:rsidRPr="00BB32B4" w:rsidRDefault="00DA651B" w:rsidP="000E0BF8">
      <w:pPr>
        <w:pStyle w:val="ListParagraph"/>
        <w:numPr>
          <w:ilvl w:val="0"/>
          <w:numId w:val="8"/>
        </w:numPr>
        <w:spacing w:line="240" w:lineRule="auto"/>
        <w:rPr>
          <w:rFonts w:ascii="Arial Narrow" w:hAnsi="Arial Narrow"/>
          <w:b/>
          <w:sz w:val="24"/>
          <w:szCs w:val="24"/>
        </w:rPr>
      </w:pPr>
      <w:r w:rsidRPr="00BB32B4">
        <w:rPr>
          <w:rFonts w:ascii="Arial Narrow" w:hAnsi="Arial Narrow"/>
          <w:b/>
          <w:sz w:val="24"/>
          <w:szCs w:val="24"/>
        </w:rPr>
        <w:t xml:space="preserve">Kako so </w:t>
      </w:r>
      <w:r w:rsidR="007107ED">
        <w:rPr>
          <w:rFonts w:ascii="Arial Narrow" w:hAnsi="Arial Narrow"/>
          <w:b/>
          <w:sz w:val="24"/>
          <w:szCs w:val="24"/>
        </w:rPr>
        <w:t>B</w:t>
      </w:r>
      <w:r w:rsidRPr="00BB32B4">
        <w:rPr>
          <w:rFonts w:ascii="Arial Narrow" w:hAnsi="Arial Narrow"/>
          <w:b/>
          <w:sz w:val="24"/>
          <w:szCs w:val="24"/>
        </w:rPr>
        <w:t>ritanci poimenovali svojo prvo kolonijo?</w:t>
      </w:r>
    </w:p>
    <w:p w:rsidR="00DA651B" w:rsidRPr="00BB32B4" w:rsidRDefault="00DA651B" w:rsidP="000E0BF8">
      <w:pPr>
        <w:pStyle w:val="ListParagraph"/>
        <w:numPr>
          <w:ilvl w:val="0"/>
          <w:numId w:val="8"/>
        </w:numPr>
        <w:spacing w:line="240" w:lineRule="auto"/>
        <w:rPr>
          <w:rFonts w:ascii="Arial Narrow" w:hAnsi="Arial Narrow"/>
          <w:b/>
          <w:sz w:val="24"/>
          <w:szCs w:val="24"/>
        </w:rPr>
      </w:pPr>
      <w:r w:rsidRPr="00BB32B4">
        <w:rPr>
          <w:rFonts w:ascii="Arial Narrow" w:hAnsi="Arial Narrow"/>
          <w:b/>
          <w:sz w:val="24"/>
          <w:szCs w:val="24"/>
        </w:rPr>
        <w:t>V ustavi zapisane niso veljale za črne sužnje in___________</w:t>
      </w:r>
      <w:r w:rsidR="000E0BF8" w:rsidRPr="00BB32B4">
        <w:rPr>
          <w:rFonts w:ascii="Arial Narrow" w:hAnsi="Arial Narrow"/>
          <w:b/>
          <w:sz w:val="24"/>
          <w:szCs w:val="24"/>
        </w:rPr>
        <w:t>.</w:t>
      </w:r>
    </w:p>
    <w:p w:rsidR="00DA651B" w:rsidRPr="00BB32B4" w:rsidRDefault="00DA651B" w:rsidP="000E0BF8">
      <w:pPr>
        <w:pStyle w:val="ListParagraph"/>
        <w:numPr>
          <w:ilvl w:val="0"/>
          <w:numId w:val="8"/>
        </w:numPr>
        <w:spacing w:line="240" w:lineRule="auto"/>
        <w:rPr>
          <w:rFonts w:ascii="Arial Narrow" w:hAnsi="Arial Narrow"/>
          <w:b/>
          <w:sz w:val="24"/>
          <w:szCs w:val="24"/>
        </w:rPr>
      </w:pPr>
      <w:r w:rsidRPr="00BB32B4">
        <w:rPr>
          <w:rFonts w:ascii="Arial Narrow" w:hAnsi="Arial Narrow"/>
          <w:b/>
          <w:sz w:val="24"/>
          <w:szCs w:val="24"/>
        </w:rPr>
        <w:t>Kako se imenuje orožje z zelo kratko cevjo velikega premera?</w:t>
      </w:r>
    </w:p>
    <w:p w:rsidR="00DA651B" w:rsidRPr="00BB32B4" w:rsidRDefault="00DA651B" w:rsidP="000E0BF8">
      <w:pPr>
        <w:pStyle w:val="ListParagraph"/>
        <w:numPr>
          <w:ilvl w:val="0"/>
          <w:numId w:val="8"/>
        </w:numPr>
        <w:spacing w:line="240" w:lineRule="auto"/>
        <w:rPr>
          <w:rFonts w:ascii="Arial Narrow" w:hAnsi="Arial Narrow"/>
          <w:b/>
          <w:sz w:val="24"/>
          <w:szCs w:val="24"/>
        </w:rPr>
      </w:pPr>
      <w:r w:rsidRPr="00BB32B4">
        <w:rPr>
          <w:rFonts w:ascii="Arial Narrow" w:hAnsi="Arial Narrow"/>
          <w:b/>
          <w:sz w:val="24"/>
          <w:szCs w:val="24"/>
        </w:rPr>
        <w:t>Ludvik XVI. Je veljal za neodločnega ,nerodnega in ne preveč bistrega _____________</w:t>
      </w:r>
      <w:r w:rsidR="000E0BF8" w:rsidRPr="00BB32B4">
        <w:rPr>
          <w:rFonts w:ascii="Arial Narrow" w:hAnsi="Arial Narrow"/>
          <w:b/>
          <w:sz w:val="24"/>
          <w:szCs w:val="24"/>
        </w:rPr>
        <w:t>.</w:t>
      </w:r>
    </w:p>
    <w:p w:rsidR="00DA651B" w:rsidRPr="00BB32B4" w:rsidRDefault="000E0BF8" w:rsidP="000E0BF8">
      <w:pPr>
        <w:pStyle w:val="ListParagraph"/>
        <w:numPr>
          <w:ilvl w:val="0"/>
          <w:numId w:val="8"/>
        </w:numPr>
        <w:spacing w:line="240" w:lineRule="auto"/>
        <w:rPr>
          <w:rFonts w:ascii="Arial Narrow" w:hAnsi="Arial Narrow"/>
          <w:b/>
          <w:sz w:val="24"/>
          <w:szCs w:val="24"/>
        </w:rPr>
      </w:pPr>
      <w:r w:rsidRPr="00BB32B4">
        <w:rPr>
          <w:rFonts w:ascii="Arial Narrow" w:hAnsi="Arial Narrow"/>
          <w:b/>
          <w:sz w:val="24"/>
          <w:szCs w:val="24"/>
        </w:rPr>
        <w:t>Kje so Napoleona premagale angleške čete in  pruske čete leta 1815?</w:t>
      </w:r>
    </w:p>
    <w:p w:rsidR="007D2DA4" w:rsidRDefault="007D2DA4" w:rsidP="007D2DA4">
      <w:pPr>
        <w:spacing w:line="240" w:lineRule="auto"/>
        <w:rPr>
          <w:rFonts w:ascii="Arial Narrow" w:hAnsi="Arial Narrow"/>
          <w:b/>
          <w:sz w:val="20"/>
          <w:szCs w:val="20"/>
        </w:rPr>
      </w:pPr>
    </w:p>
    <w:tbl>
      <w:tblPr>
        <w:tblpPr w:leftFromText="141" w:rightFromText="141" w:vertAnchor="text" w:horzAnchor="margin" w:tblpY="254"/>
        <w:tblW w:w="8859" w:type="dxa"/>
        <w:tblCellMar>
          <w:left w:w="70" w:type="dxa"/>
          <w:right w:w="70" w:type="dxa"/>
        </w:tblCellMar>
        <w:tblLook w:val="04A0" w:firstRow="1" w:lastRow="0" w:firstColumn="1" w:lastColumn="0" w:noHBand="0" w:noVBand="1"/>
      </w:tblPr>
      <w:tblGrid>
        <w:gridCol w:w="552"/>
        <w:gridCol w:w="552"/>
        <w:gridCol w:w="552"/>
        <w:gridCol w:w="552"/>
        <w:gridCol w:w="552"/>
        <w:gridCol w:w="552"/>
        <w:gridCol w:w="552"/>
        <w:gridCol w:w="552"/>
        <w:gridCol w:w="552"/>
        <w:gridCol w:w="552"/>
        <w:gridCol w:w="552"/>
        <w:gridCol w:w="552"/>
        <w:gridCol w:w="552"/>
        <w:gridCol w:w="552"/>
        <w:gridCol w:w="552"/>
        <w:gridCol w:w="579"/>
      </w:tblGrid>
      <w:tr w:rsidR="00BF4B63" w:rsidRPr="009352E2" w:rsidTr="00FD728E">
        <w:trPr>
          <w:gridBefore w:val="3"/>
          <w:gridAfter w:val="1"/>
          <w:wBefore w:w="1656" w:type="dxa"/>
          <w:wAfter w:w="579" w:type="dxa"/>
          <w:trHeight w:val="454"/>
        </w:trPr>
        <w:tc>
          <w:tcPr>
            <w:tcW w:w="552" w:type="dxa"/>
            <w:tcBorders>
              <w:top w:val="single" w:sz="4"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r>
              <w:rPr>
                <w:rFonts w:eastAsia="Times New Roman"/>
                <w:color w:val="000000"/>
                <w:sz w:val="36"/>
                <w:szCs w:val="36"/>
                <w:lang w:eastAsia="sl-SI"/>
              </w:rPr>
              <w:t>B</w:t>
            </w:r>
          </w:p>
        </w:tc>
        <w:tc>
          <w:tcPr>
            <w:tcW w:w="552" w:type="dxa"/>
            <w:tcBorders>
              <w:top w:val="single" w:sz="4"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tcBorders>
              <w:top w:val="single" w:sz="4"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tcBorders>
              <w:top w:val="single" w:sz="4"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tcBorders>
              <w:top w:val="single" w:sz="4" w:space="0" w:color="auto"/>
              <w:left w:val="single" w:sz="6" w:space="0" w:color="auto"/>
              <w:bottom w:val="single" w:sz="6" w:space="0" w:color="auto"/>
              <w:right w:val="single" w:sz="6" w:space="0" w:color="auto"/>
            </w:tcBorders>
            <w:shd w:val="clear" w:color="auto" w:fill="99FF66"/>
            <w:noWrap/>
            <w:vAlign w:val="bottom"/>
            <w:hideMark/>
          </w:tcPr>
          <w:p w:rsidR="00BF4B63" w:rsidRPr="00597BE4" w:rsidRDefault="00BF4B63" w:rsidP="00FD728E">
            <w:pPr>
              <w:spacing w:after="0" w:line="240" w:lineRule="auto"/>
              <w:rPr>
                <w:rFonts w:eastAsia="Times New Roman"/>
                <w:sz w:val="36"/>
                <w:szCs w:val="36"/>
                <w:lang w:eastAsia="sl-SI"/>
              </w:rPr>
            </w:pPr>
          </w:p>
        </w:tc>
        <w:tc>
          <w:tcPr>
            <w:tcW w:w="552" w:type="dxa"/>
            <w:tcBorders>
              <w:top w:val="single" w:sz="4"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tcBorders>
              <w:top w:val="single" w:sz="4"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tcBorders>
              <w:top w:val="single" w:sz="4"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sz w:val="36"/>
                <w:szCs w:val="36"/>
                <w:lang w:eastAsia="sl-SI"/>
              </w:rPr>
            </w:pPr>
          </w:p>
        </w:tc>
        <w:tc>
          <w:tcPr>
            <w:tcW w:w="2208" w:type="dxa"/>
            <w:gridSpan w:val="4"/>
            <w:tcBorders>
              <w:top w:val="nil"/>
              <w:left w:val="single" w:sz="6" w:space="0" w:color="auto"/>
              <w:bottom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r>
      <w:tr w:rsidR="00FD728E" w:rsidRPr="009352E2" w:rsidTr="00FD728E">
        <w:trPr>
          <w:gridBefore w:val="2"/>
          <w:wBefore w:w="1104" w:type="dxa"/>
          <w:trHeight w:val="454"/>
        </w:trPr>
        <w:tc>
          <w:tcPr>
            <w:tcW w:w="2760" w:type="dxa"/>
            <w:gridSpan w:val="5"/>
            <w:tcBorders>
              <w:bottom w:val="single" w:sz="6"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tcBorders>
              <w:top w:val="single" w:sz="6" w:space="0" w:color="auto"/>
              <w:left w:val="single" w:sz="6" w:space="0" w:color="auto"/>
              <w:bottom w:val="single" w:sz="6" w:space="0" w:color="auto"/>
              <w:right w:val="single" w:sz="6" w:space="0" w:color="auto"/>
            </w:tcBorders>
            <w:shd w:val="clear" w:color="auto" w:fill="99FF66"/>
            <w:noWrap/>
            <w:vAlign w:val="bottom"/>
            <w:hideMark/>
          </w:tcPr>
          <w:p w:rsidR="00BF4B63" w:rsidRPr="00597BE4" w:rsidRDefault="00BF4B63" w:rsidP="00FD728E">
            <w:pPr>
              <w:spacing w:after="0" w:line="240" w:lineRule="auto"/>
              <w:rPr>
                <w:rFonts w:eastAsia="Times New Roman"/>
                <w:sz w:val="36"/>
                <w:szCs w:val="36"/>
                <w:lang w:eastAsia="sl-SI"/>
              </w:rPr>
            </w:pPr>
            <w:r w:rsidRPr="00597BE4">
              <w:rPr>
                <w:rFonts w:eastAsia="Times New Roman"/>
                <w:sz w:val="36"/>
                <w:szCs w:val="36"/>
                <w:lang w:eastAsia="sl-SI"/>
              </w:rPr>
              <w:t>L</w:t>
            </w: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sz w:val="36"/>
                <w:szCs w:val="36"/>
                <w:lang w:eastAsia="sl-SI"/>
              </w:rPr>
            </w:pP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tcBorders>
              <w:top w:val="single" w:sz="6" w:space="0" w:color="auto"/>
              <w:left w:val="single" w:sz="4" w:space="0" w:color="auto"/>
              <w:bottom w:val="single" w:sz="6" w:space="0" w:color="auto"/>
              <w:right w:val="single" w:sz="4"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79" w:type="dxa"/>
            <w:tcBorders>
              <w:top w:val="single" w:sz="4" w:space="0" w:color="auto"/>
              <w:bottom w:val="single" w:sz="4" w:space="0" w:color="auto"/>
              <w:right w:val="single" w:sz="4" w:space="0" w:color="auto"/>
            </w:tcBorders>
            <w:shd w:val="clear" w:color="auto" w:fill="auto"/>
          </w:tcPr>
          <w:p w:rsidR="00FD728E" w:rsidRPr="009352E2" w:rsidRDefault="00FD728E" w:rsidP="00FD728E"/>
        </w:tc>
      </w:tr>
      <w:tr w:rsidR="00BF4B63" w:rsidRPr="009352E2" w:rsidTr="00FD728E">
        <w:trPr>
          <w:gridBefore w:val="1"/>
          <w:gridAfter w:val="1"/>
          <w:wBefore w:w="552" w:type="dxa"/>
          <w:wAfter w:w="579" w:type="dxa"/>
          <w:trHeight w:val="454"/>
        </w:trPr>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r>
              <w:rPr>
                <w:rFonts w:eastAsia="Times New Roman"/>
                <w:color w:val="000000"/>
                <w:sz w:val="36"/>
                <w:szCs w:val="36"/>
                <w:lang w:eastAsia="sl-SI"/>
              </w:rPr>
              <w:t>G</w:t>
            </w: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tcBorders>
              <w:top w:val="single" w:sz="6" w:space="0" w:color="auto"/>
              <w:left w:val="single" w:sz="6" w:space="0" w:color="auto"/>
              <w:bottom w:val="single" w:sz="6" w:space="0" w:color="auto"/>
              <w:right w:val="single" w:sz="6" w:space="0" w:color="auto"/>
            </w:tcBorders>
            <w:shd w:val="clear" w:color="auto" w:fill="99FF66"/>
            <w:noWrap/>
            <w:vAlign w:val="bottom"/>
            <w:hideMark/>
          </w:tcPr>
          <w:p w:rsidR="00BF4B63" w:rsidRPr="00597BE4" w:rsidRDefault="00BF4B63" w:rsidP="00FD728E">
            <w:pPr>
              <w:spacing w:after="0" w:line="240" w:lineRule="auto"/>
              <w:rPr>
                <w:rFonts w:eastAsia="Times New Roman"/>
                <w:sz w:val="36"/>
                <w:szCs w:val="36"/>
                <w:lang w:eastAsia="sl-SI"/>
              </w:rPr>
            </w:pP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sz w:val="36"/>
                <w:szCs w:val="36"/>
                <w:lang w:eastAsia="sl-SI"/>
              </w:rPr>
            </w:pP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vMerge w:val="restart"/>
            <w:tcBorders>
              <w:top w:val="single" w:sz="6" w:space="0" w:color="auto"/>
              <w:left w:val="single" w:sz="4"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r>
      <w:tr w:rsidR="00BF4B63" w:rsidRPr="009352E2" w:rsidTr="00FD728E">
        <w:trPr>
          <w:gridAfter w:val="1"/>
          <w:wAfter w:w="579" w:type="dxa"/>
          <w:trHeight w:val="454"/>
        </w:trPr>
        <w:tc>
          <w:tcPr>
            <w:tcW w:w="1104" w:type="dxa"/>
            <w:gridSpan w:val="2"/>
            <w:vMerge w:val="restart"/>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2208" w:type="dxa"/>
            <w:gridSpan w:val="4"/>
            <w:tcBorders>
              <w:top w:val="single" w:sz="6" w:space="0" w:color="auto"/>
              <w:left w:val="nil"/>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r>
              <w:rPr>
                <w:rFonts w:eastAsia="Times New Roman"/>
                <w:color w:val="000000"/>
                <w:sz w:val="36"/>
                <w:szCs w:val="36"/>
                <w:lang w:eastAsia="sl-SI"/>
              </w:rPr>
              <w:t>F</w:t>
            </w:r>
          </w:p>
        </w:tc>
        <w:tc>
          <w:tcPr>
            <w:tcW w:w="552" w:type="dxa"/>
            <w:tcBorders>
              <w:top w:val="single" w:sz="6" w:space="0" w:color="auto"/>
              <w:left w:val="single" w:sz="6" w:space="0" w:color="auto"/>
              <w:bottom w:val="single" w:sz="6" w:space="0" w:color="auto"/>
              <w:right w:val="single" w:sz="6" w:space="0" w:color="auto"/>
            </w:tcBorders>
            <w:shd w:val="clear" w:color="auto" w:fill="99FF66"/>
            <w:noWrap/>
            <w:vAlign w:val="bottom"/>
            <w:hideMark/>
          </w:tcPr>
          <w:p w:rsidR="00BF4B63" w:rsidRPr="00597BE4" w:rsidRDefault="00BF4B63" w:rsidP="00FD728E">
            <w:pPr>
              <w:spacing w:after="0" w:line="240" w:lineRule="auto"/>
              <w:rPr>
                <w:rFonts w:eastAsia="Times New Roman"/>
                <w:sz w:val="36"/>
                <w:szCs w:val="36"/>
                <w:lang w:eastAsia="sl-SI"/>
              </w:rPr>
            </w:pP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sz w:val="36"/>
                <w:szCs w:val="36"/>
                <w:lang w:eastAsia="sl-SI"/>
              </w:rPr>
            </w:pP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1104" w:type="dxa"/>
            <w:gridSpan w:val="2"/>
            <w:tcBorders>
              <w:top w:val="single" w:sz="6" w:space="0" w:color="auto"/>
              <w:left w:val="single" w:sz="6" w:space="0" w:color="auto"/>
              <w:bottom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vMerge/>
            <w:tcBorders>
              <w:left w:val="nil"/>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r>
      <w:tr w:rsidR="00BF4B63" w:rsidRPr="009352E2" w:rsidTr="00FD728E">
        <w:trPr>
          <w:gridAfter w:val="1"/>
          <w:wAfter w:w="579" w:type="dxa"/>
          <w:trHeight w:val="454"/>
        </w:trPr>
        <w:tc>
          <w:tcPr>
            <w:tcW w:w="1104" w:type="dxa"/>
            <w:gridSpan w:val="2"/>
            <w:vMerge/>
            <w:tcBorders>
              <w:bottom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1104" w:type="dxa"/>
            <w:gridSpan w:val="2"/>
            <w:tcBorders>
              <w:left w:val="nil"/>
              <w:bottom w:val="single" w:sz="6"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r>
              <w:rPr>
                <w:rFonts w:eastAsia="Times New Roman"/>
                <w:color w:val="000000"/>
                <w:sz w:val="36"/>
                <w:szCs w:val="36"/>
                <w:lang w:eastAsia="sl-SI"/>
              </w:rPr>
              <w:t>M</w:t>
            </w: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tcBorders>
              <w:top w:val="single" w:sz="6" w:space="0" w:color="auto"/>
              <w:left w:val="single" w:sz="6" w:space="0" w:color="auto"/>
              <w:bottom w:val="single" w:sz="6" w:space="0" w:color="auto"/>
              <w:right w:val="single" w:sz="6" w:space="0" w:color="auto"/>
            </w:tcBorders>
            <w:shd w:val="clear" w:color="auto" w:fill="99FF66"/>
            <w:noWrap/>
            <w:vAlign w:val="bottom"/>
            <w:hideMark/>
          </w:tcPr>
          <w:p w:rsidR="00BF4B63" w:rsidRPr="00597BE4" w:rsidRDefault="00BF4B63" w:rsidP="00FD728E">
            <w:pPr>
              <w:spacing w:after="0" w:line="240" w:lineRule="auto"/>
              <w:rPr>
                <w:rFonts w:eastAsia="Times New Roman"/>
                <w:sz w:val="36"/>
                <w:szCs w:val="36"/>
                <w:lang w:eastAsia="sl-SI"/>
              </w:rPr>
            </w:pP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sz w:val="36"/>
                <w:szCs w:val="36"/>
                <w:lang w:eastAsia="sl-SI"/>
              </w:rPr>
            </w:pP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vMerge/>
            <w:tcBorders>
              <w:left w:val="single" w:sz="4" w:space="0" w:color="auto"/>
              <w:bottom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r>
      <w:tr w:rsidR="00BF4B63" w:rsidRPr="009352E2" w:rsidTr="00FD728E">
        <w:trPr>
          <w:gridAfter w:val="1"/>
          <w:wAfter w:w="579" w:type="dxa"/>
          <w:trHeight w:val="454"/>
        </w:trPr>
        <w:tc>
          <w:tcPr>
            <w:tcW w:w="55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r>
              <w:rPr>
                <w:rFonts w:eastAsia="Times New Roman"/>
                <w:color w:val="000000"/>
                <w:sz w:val="36"/>
                <w:szCs w:val="36"/>
                <w:lang w:eastAsia="sl-SI"/>
              </w:rPr>
              <w:t>P</w:t>
            </w: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tcBorders>
              <w:top w:val="single" w:sz="6" w:space="0" w:color="auto"/>
              <w:left w:val="single" w:sz="6" w:space="0" w:color="auto"/>
              <w:bottom w:val="single" w:sz="6" w:space="0" w:color="auto"/>
              <w:right w:val="single" w:sz="6" w:space="0" w:color="auto"/>
            </w:tcBorders>
            <w:shd w:val="clear" w:color="auto" w:fill="99FF66"/>
            <w:noWrap/>
            <w:vAlign w:val="bottom"/>
            <w:hideMark/>
          </w:tcPr>
          <w:p w:rsidR="00BF4B63" w:rsidRPr="00597BE4" w:rsidRDefault="00BF4B63" w:rsidP="00FD728E">
            <w:pPr>
              <w:spacing w:after="0" w:line="240" w:lineRule="auto"/>
              <w:rPr>
                <w:rFonts w:eastAsia="Times New Roman"/>
                <w:sz w:val="36"/>
                <w:szCs w:val="36"/>
                <w:lang w:eastAsia="sl-SI"/>
              </w:rPr>
            </w:pP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sz w:val="36"/>
                <w:szCs w:val="36"/>
                <w:lang w:eastAsia="sl-SI"/>
              </w:rPr>
            </w:pP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tcBorders>
              <w:top w:val="single" w:sz="6" w:space="0" w:color="auto"/>
              <w:left w:val="single" w:sz="4" w:space="0" w:color="auto"/>
              <w:bottom w:val="single" w:sz="6" w:space="0" w:color="auto"/>
              <w:right w:val="single" w:sz="4"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r>
      <w:tr w:rsidR="00BF4B63" w:rsidRPr="009352E2" w:rsidTr="00FD728E">
        <w:trPr>
          <w:gridAfter w:val="1"/>
          <w:wAfter w:w="579" w:type="dxa"/>
          <w:trHeight w:val="454"/>
        </w:trPr>
        <w:tc>
          <w:tcPr>
            <w:tcW w:w="552" w:type="dxa"/>
            <w:tcBorders>
              <w:top w:val="single" w:sz="6"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r>
              <w:rPr>
                <w:rFonts w:eastAsia="Times New Roman"/>
                <w:color w:val="000000"/>
                <w:sz w:val="36"/>
                <w:szCs w:val="36"/>
                <w:lang w:eastAsia="sl-SI"/>
              </w:rPr>
              <w:t>J</w:t>
            </w: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tcBorders>
              <w:top w:val="single" w:sz="6" w:space="0" w:color="auto"/>
              <w:left w:val="single" w:sz="6" w:space="0" w:color="auto"/>
              <w:bottom w:val="single" w:sz="6" w:space="0" w:color="auto"/>
              <w:right w:val="single" w:sz="6" w:space="0" w:color="auto"/>
            </w:tcBorders>
            <w:shd w:val="clear" w:color="auto" w:fill="99FF66"/>
            <w:noWrap/>
            <w:vAlign w:val="bottom"/>
            <w:hideMark/>
          </w:tcPr>
          <w:p w:rsidR="00BF4B63" w:rsidRPr="00597BE4" w:rsidRDefault="00BF4B63" w:rsidP="00FD728E">
            <w:pPr>
              <w:spacing w:after="0" w:line="240" w:lineRule="auto"/>
              <w:rPr>
                <w:rFonts w:eastAsia="Times New Roman"/>
                <w:sz w:val="36"/>
                <w:szCs w:val="36"/>
                <w:lang w:eastAsia="sl-SI"/>
              </w:rPr>
            </w:pP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1656" w:type="dxa"/>
            <w:gridSpan w:val="3"/>
            <w:tcBorders>
              <w:top w:val="single" w:sz="6" w:space="0" w:color="auto"/>
              <w:left w:val="single" w:sz="6" w:space="0" w:color="auto"/>
              <w:bottom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vMerge w:val="restart"/>
            <w:tcBorders>
              <w:top w:val="single" w:sz="6" w:space="0" w:color="auto"/>
              <w:left w:val="nil"/>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vMerge w:val="restart"/>
            <w:tcBorders>
              <w:top w:val="single" w:sz="6" w:space="0" w:color="auto"/>
              <w:left w:val="nil"/>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r>
      <w:tr w:rsidR="00BF4B63" w:rsidRPr="009352E2" w:rsidTr="00FD728E">
        <w:trPr>
          <w:gridBefore w:val="2"/>
          <w:gridAfter w:val="1"/>
          <w:wBefore w:w="1104" w:type="dxa"/>
          <w:wAfter w:w="579" w:type="dxa"/>
          <w:trHeight w:val="454"/>
        </w:trPr>
        <w:tc>
          <w:tcPr>
            <w:tcW w:w="552" w:type="dxa"/>
            <w:vMerge w:val="restart"/>
            <w:tcBorders>
              <w:top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highlight w:val="yellow"/>
                <w:lang w:eastAsia="sl-SI"/>
              </w:rPr>
            </w:pPr>
          </w:p>
        </w:tc>
        <w:tc>
          <w:tcPr>
            <w:tcW w:w="1104" w:type="dxa"/>
            <w:gridSpan w:val="2"/>
            <w:tcBorders>
              <w:top w:val="single" w:sz="6" w:space="0" w:color="auto"/>
              <w:left w:val="nil"/>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r>
              <w:rPr>
                <w:rFonts w:eastAsia="Times New Roman"/>
                <w:color w:val="000000"/>
                <w:sz w:val="36"/>
                <w:szCs w:val="36"/>
                <w:lang w:eastAsia="sl-SI"/>
              </w:rPr>
              <w:t>N</w:t>
            </w: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tcBorders>
              <w:top w:val="single" w:sz="6" w:space="0" w:color="auto"/>
              <w:left w:val="single" w:sz="6" w:space="0" w:color="auto"/>
              <w:bottom w:val="single" w:sz="6" w:space="0" w:color="auto"/>
              <w:right w:val="single" w:sz="6" w:space="0" w:color="auto"/>
            </w:tcBorders>
            <w:shd w:val="clear" w:color="auto" w:fill="99FF66"/>
            <w:noWrap/>
            <w:vAlign w:val="bottom"/>
            <w:hideMark/>
          </w:tcPr>
          <w:p w:rsidR="00BF4B63" w:rsidRPr="00597BE4" w:rsidRDefault="00BF4B63" w:rsidP="00FD728E">
            <w:pPr>
              <w:spacing w:after="0" w:line="240" w:lineRule="auto"/>
              <w:rPr>
                <w:rFonts w:eastAsia="Times New Roman"/>
                <w:sz w:val="36"/>
                <w:szCs w:val="36"/>
                <w:lang w:eastAsia="sl-SI"/>
              </w:rPr>
            </w:pP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sz w:val="36"/>
                <w:szCs w:val="36"/>
                <w:lang w:eastAsia="sl-SI"/>
              </w:rPr>
            </w:pP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vMerge/>
            <w:tcBorders>
              <w:left w:val="single" w:sz="6" w:space="0" w:color="auto"/>
              <w:bottom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vMerge/>
            <w:tcBorders>
              <w:left w:val="nil"/>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r>
      <w:tr w:rsidR="00BF4B63" w:rsidRPr="009352E2" w:rsidTr="00FD728E">
        <w:trPr>
          <w:gridBefore w:val="2"/>
          <w:gridAfter w:val="1"/>
          <w:wBefore w:w="1104" w:type="dxa"/>
          <w:wAfter w:w="579" w:type="dxa"/>
          <w:trHeight w:val="454"/>
        </w:trPr>
        <w:tc>
          <w:tcPr>
            <w:tcW w:w="552" w:type="dxa"/>
            <w:vMerge/>
            <w:shd w:val="clear" w:color="auto" w:fill="auto"/>
            <w:noWrap/>
            <w:vAlign w:val="bottom"/>
            <w:hideMark/>
          </w:tcPr>
          <w:p w:rsidR="00BF4B63" w:rsidRPr="009E5604" w:rsidRDefault="00BF4B63" w:rsidP="00FD728E">
            <w:pPr>
              <w:spacing w:after="0" w:line="240" w:lineRule="auto"/>
              <w:rPr>
                <w:rFonts w:eastAsia="Times New Roman"/>
                <w:color w:val="000000"/>
                <w:sz w:val="36"/>
                <w:szCs w:val="36"/>
                <w:highlight w:val="yellow"/>
                <w:lang w:eastAsia="sl-SI"/>
              </w:rPr>
            </w:pPr>
          </w:p>
        </w:tc>
        <w:tc>
          <w:tcPr>
            <w:tcW w:w="1656" w:type="dxa"/>
            <w:gridSpan w:val="3"/>
            <w:tcBorders>
              <w:left w:val="nil"/>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r>
              <w:rPr>
                <w:rFonts w:eastAsia="Times New Roman"/>
                <w:color w:val="000000"/>
                <w:sz w:val="36"/>
                <w:szCs w:val="36"/>
                <w:lang w:eastAsia="sl-SI"/>
              </w:rPr>
              <w:t>F</w:t>
            </w:r>
          </w:p>
        </w:tc>
        <w:tc>
          <w:tcPr>
            <w:tcW w:w="552" w:type="dxa"/>
            <w:tcBorders>
              <w:top w:val="single" w:sz="6" w:space="0" w:color="auto"/>
              <w:left w:val="single" w:sz="6" w:space="0" w:color="auto"/>
              <w:bottom w:val="single" w:sz="6" w:space="0" w:color="auto"/>
              <w:right w:val="single" w:sz="6" w:space="0" w:color="auto"/>
            </w:tcBorders>
            <w:shd w:val="clear" w:color="auto" w:fill="99FF66"/>
            <w:noWrap/>
            <w:vAlign w:val="bottom"/>
            <w:hideMark/>
          </w:tcPr>
          <w:p w:rsidR="00BF4B63" w:rsidRPr="00597BE4" w:rsidRDefault="00BF4B63" w:rsidP="00FD728E">
            <w:pPr>
              <w:spacing w:after="0" w:line="240" w:lineRule="auto"/>
              <w:rPr>
                <w:rFonts w:eastAsia="Times New Roman"/>
                <w:sz w:val="36"/>
                <w:szCs w:val="36"/>
                <w:lang w:eastAsia="sl-SI"/>
              </w:rPr>
            </w:pP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sz w:val="36"/>
                <w:szCs w:val="36"/>
                <w:lang w:eastAsia="sl-SI"/>
              </w:rPr>
            </w:pP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vMerge/>
            <w:tcBorders>
              <w:left w:val="single" w:sz="4"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r>
      <w:tr w:rsidR="00BF4B63" w:rsidRPr="009352E2" w:rsidTr="00FD728E">
        <w:trPr>
          <w:gridBefore w:val="2"/>
          <w:gridAfter w:val="1"/>
          <w:wBefore w:w="1104" w:type="dxa"/>
          <w:wAfter w:w="579" w:type="dxa"/>
          <w:trHeight w:val="454"/>
        </w:trPr>
        <w:tc>
          <w:tcPr>
            <w:tcW w:w="552" w:type="dxa"/>
            <w:vMerge/>
            <w:shd w:val="clear" w:color="auto" w:fill="auto"/>
            <w:noWrap/>
            <w:vAlign w:val="bottom"/>
            <w:hideMark/>
          </w:tcPr>
          <w:p w:rsidR="00BF4B63" w:rsidRPr="009E5604" w:rsidRDefault="00BF4B63" w:rsidP="00FD728E">
            <w:pPr>
              <w:spacing w:after="0" w:line="240" w:lineRule="auto"/>
              <w:rPr>
                <w:rFonts w:eastAsia="Times New Roman"/>
                <w:color w:val="000000"/>
                <w:sz w:val="36"/>
                <w:szCs w:val="36"/>
                <w:highlight w:val="yellow"/>
                <w:lang w:eastAsia="sl-SI"/>
              </w:rPr>
            </w:pPr>
          </w:p>
        </w:tc>
        <w:tc>
          <w:tcPr>
            <w:tcW w:w="2208" w:type="dxa"/>
            <w:gridSpan w:val="4"/>
            <w:vMerge w:val="restart"/>
            <w:tcBorders>
              <w:left w:val="nil"/>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tcBorders>
              <w:top w:val="single" w:sz="6" w:space="0" w:color="auto"/>
              <w:left w:val="single" w:sz="6" w:space="0" w:color="auto"/>
              <w:bottom w:val="single" w:sz="6" w:space="0" w:color="auto"/>
              <w:right w:val="single" w:sz="6" w:space="0" w:color="auto"/>
            </w:tcBorders>
            <w:shd w:val="clear" w:color="auto" w:fill="99FF66"/>
            <w:noWrap/>
            <w:vAlign w:val="bottom"/>
            <w:hideMark/>
          </w:tcPr>
          <w:p w:rsidR="00BF4B63" w:rsidRPr="00597BE4" w:rsidRDefault="00BF4B63" w:rsidP="00FD728E">
            <w:pPr>
              <w:spacing w:after="0" w:line="240" w:lineRule="auto"/>
              <w:rPr>
                <w:rFonts w:eastAsia="Times New Roman"/>
                <w:sz w:val="36"/>
                <w:szCs w:val="36"/>
                <w:lang w:eastAsia="sl-SI"/>
              </w:rPr>
            </w:pPr>
            <w:r w:rsidRPr="00597BE4">
              <w:rPr>
                <w:rFonts w:eastAsia="Times New Roman"/>
                <w:sz w:val="36"/>
                <w:szCs w:val="36"/>
                <w:lang w:eastAsia="sl-SI"/>
              </w:rPr>
              <w:t>O</w:t>
            </w: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sz w:val="36"/>
                <w:szCs w:val="36"/>
                <w:lang w:eastAsia="sl-SI"/>
              </w:rPr>
            </w:pP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vMerge/>
            <w:tcBorders>
              <w:left w:val="single" w:sz="4" w:space="0" w:color="auto"/>
              <w:bottom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r>
      <w:tr w:rsidR="00BF4B63" w:rsidRPr="009352E2" w:rsidTr="00FD728E">
        <w:trPr>
          <w:gridBefore w:val="2"/>
          <w:gridAfter w:val="1"/>
          <w:wBefore w:w="1104" w:type="dxa"/>
          <w:wAfter w:w="579" w:type="dxa"/>
          <w:trHeight w:val="454"/>
        </w:trPr>
        <w:tc>
          <w:tcPr>
            <w:tcW w:w="552" w:type="dxa"/>
            <w:vMerge/>
            <w:shd w:val="clear" w:color="auto" w:fill="auto"/>
            <w:noWrap/>
            <w:vAlign w:val="bottom"/>
            <w:hideMark/>
          </w:tcPr>
          <w:p w:rsidR="00BF4B63" w:rsidRPr="009E5604" w:rsidRDefault="00BF4B63" w:rsidP="00FD728E">
            <w:pPr>
              <w:spacing w:after="0" w:line="240" w:lineRule="auto"/>
              <w:rPr>
                <w:rFonts w:eastAsia="Times New Roman"/>
                <w:color w:val="000000"/>
                <w:sz w:val="36"/>
                <w:szCs w:val="36"/>
                <w:highlight w:val="yellow"/>
                <w:lang w:eastAsia="sl-SI"/>
              </w:rPr>
            </w:pPr>
          </w:p>
        </w:tc>
        <w:tc>
          <w:tcPr>
            <w:tcW w:w="2208" w:type="dxa"/>
            <w:gridSpan w:val="4"/>
            <w:vMerge/>
            <w:tcBorders>
              <w:left w:val="nil"/>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tcBorders>
              <w:top w:val="single" w:sz="6" w:space="0" w:color="auto"/>
              <w:left w:val="single" w:sz="6" w:space="0" w:color="auto"/>
              <w:bottom w:val="single" w:sz="6" w:space="0" w:color="auto"/>
              <w:right w:val="single" w:sz="6" w:space="0" w:color="auto"/>
            </w:tcBorders>
            <w:shd w:val="clear" w:color="auto" w:fill="99FF66"/>
            <w:noWrap/>
            <w:vAlign w:val="bottom"/>
            <w:hideMark/>
          </w:tcPr>
          <w:p w:rsidR="00BF4B63" w:rsidRPr="00597BE4" w:rsidRDefault="00BF4B63" w:rsidP="00FD728E">
            <w:pPr>
              <w:spacing w:after="0" w:line="240" w:lineRule="auto"/>
              <w:rPr>
                <w:rFonts w:eastAsia="Times New Roman"/>
                <w:sz w:val="36"/>
                <w:szCs w:val="36"/>
                <w:lang w:eastAsia="sl-SI"/>
              </w:rPr>
            </w:pPr>
            <w:r w:rsidRPr="00597BE4">
              <w:rPr>
                <w:rFonts w:eastAsia="Times New Roman"/>
                <w:sz w:val="36"/>
                <w:szCs w:val="36"/>
                <w:lang w:eastAsia="sl-SI"/>
              </w:rPr>
              <w:t>V</w:t>
            </w: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sz w:val="36"/>
                <w:szCs w:val="36"/>
                <w:lang w:eastAsia="sl-SI"/>
              </w:rPr>
            </w:pP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tcBorders>
              <w:top w:val="single" w:sz="6" w:space="0" w:color="auto"/>
              <w:left w:val="single" w:sz="4" w:space="0" w:color="auto"/>
              <w:bottom w:val="single" w:sz="6" w:space="0" w:color="auto"/>
              <w:right w:val="single" w:sz="4"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r>
      <w:tr w:rsidR="00BF4B63" w:rsidRPr="009352E2" w:rsidTr="00FD728E">
        <w:trPr>
          <w:gridBefore w:val="2"/>
          <w:gridAfter w:val="1"/>
          <w:wBefore w:w="1104" w:type="dxa"/>
          <w:wAfter w:w="579" w:type="dxa"/>
          <w:trHeight w:val="454"/>
        </w:trPr>
        <w:tc>
          <w:tcPr>
            <w:tcW w:w="552" w:type="dxa"/>
            <w:vMerge/>
            <w:shd w:val="clear" w:color="auto" w:fill="auto"/>
            <w:noWrap/>
            <w:vAlign w:val="bottom"/>
            <w:hideMark/>
          </w:tcPr>
          <w:p w:rsidR="00BF4B63" w:rsidRPr="009E5604" w:rsidRDefault="00BF4B63" w:rsidP="00FD728E">
            <w:pPr>
              <w:spacing w:after="0" w:line="240" w:lineRule="auto"/>
              <w:rPr>
                <w:rFonts w:eastAsia="Times New Roman"/>
                <w:color w:val="000000"/>
                <w:sz w:val="36"/>
                <w:szCs w:val="36"/>
                <w:highlight w:val="yellow"/>
                <w:lang w:eastAsia="sl-SI"/>
              </w:rPr>
            </w:pPr>
          </w:p>
        </w:tc>
        <w:tc>
          <w:tcPr>
            <w:tcW w:w="552" w:type="dxa"/>
            <w:vMerge w:val="restart"/>
            <w:tcBorders>
              <w:left w:val="nil"/>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highlight w:val="yellow"/>
                <w:lang w:eastAsia="sl-SI"/>
              </w:rPr>
            </w:pP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r>
              <w:rPr>
                <w:rFonts w:eastAsia="Times New Roman"/>
                <w:color w:val="000000"/>
                <w:sz w:val="36"/>
                <w:szCs w:val="36"/>
                <w:lang w:eastAsia="sl-SI"/>
              </w:rPr>
              <w:t>I</w:t>
            </w: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tcBorders>
              <w:top w:val="single" w:sz="6" w:space="0" w:color="auto"/>
              <w:left w:val="single" w:sz="6" w:space="0" w:color="auto"/>
              <w:bottom w:val="single" w:sz="6" w:space="0" w:color="auto"/>
              <w:right w:val="single" w:sz="6" w:space="0" w:color="auto"/>
            </w:tcBorders>
            <w:shd w:val="clear" w:color="auto" w:fill="99FF66"/>
            <w:noWrap/>
            <w:vAlign w:val="bottom"/>
            <w:hideMark/>
          </w:tcPr>
          <w:p w:rsidR="00BF4B63" w:rsidRPr="00597BE4" w:rsidRDefault="00BF4B63" w:rsidP="00FD728E">
            <w:pPr>
              <w:spacing w:after="0" w:line="240" w:lineRule="auto"/>
              <w:rPr>
                <w:rFonts w:eastAsia="Times New Roman"/>
                <w:sz w:val="36"/>
                <w:szCs w:val="36"/>
                <w:lang w:eastAsia="sl-SI"/>
              </w:rPr>
            </w:pP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sz w:val="36"/>
                <w:szCs w:val="36"/>
                <w:lang w:eastAsia="sl-SI"/>
              </w:rPr>
            </w:pP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1104" w:type="dxa"/>
            <w:gridSpan w:val="2"/>
            <w:tcBorders>
              <w:top w:val="single" w:sz="6" w:space="0" w:color="auto"/>
              <w:lef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r>
      <w:tr w:rsidR="00BF4B63" w:rsidRPr="009352E2" w:rsidTr="00FD728E">
        <w:trPr>
          <w:gridBefore w:val="3"/>
          <w:gridAfter w:val="6"/>
          <w:wBefore w:w="1656" w:type="dxa"/>
          <w:wAfter w:w="3339" w:type="dxa"/>
          <w:trHeight w:val="454"/>
        </w:trPr>
        <w:tc>
          <w:tcPr>
            <w:tcW w:w="552" w:type="dxa"/>
            <w:vMerge/>
            <w:tcBorders>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highlight w:val="yellow"/>
                <w:lang w:eastAsia="sl-SI"/>
              </w:rPr>
            </w:pP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r>
              <w:rPr>
                <w:rFonts w:eastAsia="Times New Roman"/>
                <w:color w:val="000000"/>
                <w:sz w:val="36"/>
                <w:szCs w:val="36"/>
                <w:lang w:eastAsia="sl-SI"/>
              </w:rPr>
              <w:t>M</w:t>
            </w: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tcBorders>
              <w:top w:val="single" w:sz="6" w:space="0" w:color="auto"/>
              <w:left w:val="single" w:sz="6" w:space="0" w:color="auto"/>
              <w:bottom w:val="single" w:sz="6" w:space="0" w:color="auto"/>
              <w:right w:val="single" w:sz="6" w:space="0" w:color="auto"/>
            </w:tcBorders>
            <w:shd w:val="clear" w:color="auto" w:fill="99FF66"/>
            <w:noWrap/>
            <w:vAlign w:val="bottom"/>
            <w:hideMark/>
          </w:tcPr>
          <w:p w:rsidR="00BF4B63" w:rsidRPr="00597BE4" w:rsidRDefault="00BF4B63" w:rsidP="00FD728E">
            <w:pPr>
              <w:spacing w:after="0" w:line="240" w:lineRule="auto"/>
              <w:rPr>
                <w:rFonts w:eastAsia="Times New Roman"/>
                <w:sz w:val="36"/>
                <w:szCs w:val="36"/>
                <w:lang w:eastAsia="sl-SI"/>
              </w:rPr>
            </w:pP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r>
      <w:tr w:rsidR="00BF4B63" w:rsidRPr="009352E2" w:rsidTr="00FD728E">
        <w:trPr>
          <w:gridBefore w:val="1"/>
          <w:gridAfter w:val="1"/>
          <w:wBefore w:w="552" w:type="dxa"/>
          <w:wAfter w:w="579" w:type="dxa"/>
          <w:trHeight w:val="454"/>
        </w:trPr>
        <w:tc>
          <w:tcPr>
            <w:tcW w:w="552" w:type="dxa"/>
            <w:vMerge w:val="restart"/>
            <w:tcBorders>
              <w:left w:val="nil"/>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highlight w:val="yellow"/>
                <w:lang w:eastAsia="sl-SI"/>
              </w:rPr>
            </w:pPr>
          </w:p>
        </w:tc>
        <w:tc>
          <w:tcPr>
            <w:tcW w:w="552" w:type="dxa"/>
            <w:vMerge w:val="restart"/>
            <w:tcBorders>
              <w:left w:val="nil"/>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highlight w:val="yellow"/>
                <w:lang w:eastAsia="sl-SI"/>
              </w:rPr>
            </w:pPr>
          </w:p>
        </w:tc>
        <w:tc>
          <w:tcPr>
            <w:tcW w:w="2208" w:type="dxa"/>
            <w:gridSpan w:val="4"/>
            <w:tcBorders>
              <w:left w:val="nil"/>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tcBorders>
              <w:top w:val="single" w:sz="6" w:space="0" w:color="auto"/>
              <w:left w:val="single" w:sz="6" w:space="0" w:color="auto"/>
              <w:bottom w:val="single" w:sz="6" w:space="0" w:color="auto"/>
              <w:right w:val="single" w:sz="6" w:space="0" w:color="auto"/>
            </w:tcBorders>
            <w:shd w:val="clear" w:color="auto" w:fill="99FF66"/>
            <w:noWrap/>
            <w:vAlign w:val="bottom"/>
            <w:hideMark/>
          </w:tcPr>
          <w:p w:rsidR="00BF4B63" w:rsidRPr="00597BE4" w:rsidRDefault="00BF4B63" w:rsidP="00FD728E">
            <w:pPr>
              <w:spacing w:after="0" w:line="240" w:lineRule="auto"/>
              <w:rPr>
                <w:rFonts w:eastAsia="Times New Roman"/>
                <w:sz w:val="36"/>
                <w:szCs w:val="36"/>
                <w:lang w:eastAsia="sl-SI"/>
              </w:rPr>
            </w:pPr>
            <w:r w:rsidRPr="00597BE4">
              <w:rPr>
                <w:rFonts w:eastAsia="Times New Roman"/>
                <w:sz w:val="36"/>
                <w:szCs w:val="36"/>
                <w:lang w:eastAsia="sl-SI"/>
              </w:rPr>
              <w:t>C</w:t>
            </w: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sz w:val="36"/>
                <w:szCs w:val="36"/>
                <w:lang w:eastAsia="sl-SI"/>
              </w:rPr>
            </w:pP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vMerge w:val="restart"/>
            <w:tcBorders>
              <w:left w:val="single" w:sz="4"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r>
      <w:tr w:rsidR="00BF4B63" w:rsidRPr="009352E2" w:rsidTr="00FD728E">
        <w:trPr>
          <w:gridBefore w:val="1"/>
          <w:gridAfter w:val="1"/>
          <w:wBefore w:w="552" w:type="dxa"/>
          <w:wAfter w:w="579" w:type="dxa"/>
          <w:trHeight w:val="454"/>
        </w:trPr>
        <w:tc>
          <w:tcPr>
            <w:tcW w:w="552" w:type="dxa"/>
            <w:vMerge/>
            <w:tcBorders>
              <w:left w:val="nil"/>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highlight w:val="yellow"/>
                <w:lang w:eastAsia="sl-SI"/>
              </w:rPr>
            </w:pPr>
          </w:p>
        </w:tc>
        <w:tc>
          <w:tcPr>
            <w:tcW w:w="552" w:type="dxa"/>
            <w:vMerge/>
            <w:tcBorders>
              <w:left w:val="nil"/>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highlight w:val="yellow"/>
                <w:lang w:eastAsia="sl-SI"/>
              </w:rPr>
            </w:pPr>
          </w:p>
        </w:tc>
        <w:tc>
          <w:tcPr>
            <w:tcW w:w="552" w:type="dxa"/>
            <w:vMerge w:val="restart"/>
            <w:tcBorders>
              <w:left w:val="nil"/>
              <w:bottom w:val="single" w:sz="4" w:space="0" w:color="auto"/>
              <w:right w:val="single" w:sz="4"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highlight w:val="yellow"/>
                <w:lang w:eastAsia="sl-SI"/>
              </w:rPr>
            </w:pPr>
          </w:p>
        </w:tc>
        <w:tc>
          <w:tcPr>
            <w:tcW w:w="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W</w:t>
            </w:r>
          </w:p>
        </w:tc>
        <w:tc>
          <w:tcPr>
            <w:tcW w:w="552" w:type="dxa"/>
            <w:tcBorders>
              <w:top w:val="single" w:sz="6" w:space="0" w:color="auto"/>
              <w:left w:val="single" w:sz="4" w:space="0" w:color="auto"/>
              <w:bottom w:val="single" w:sz="4"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tcBorders>
              <w:top w:val="single" w:sz="6" w:space="0" w:color="auto"/>
              <w:left w:val="single" w:sz="6" w:space="0" w:color="auto"/>
              <w:bottom w:val="single" w:sz="4" w:space="0" w:color="auto"/>
              <w:right w:val="single" w:sz="4"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tcBorders>
              <w:top w:val="single" w:sz="6" w:space="0" w:color="auto"/>
              <w:left w:val="single" w:sz="4" w:space="0" w:color="auto"/>
              <w:bottom w:val="single" w:sz="4" w:space="0" w:color="auto"/>
              <w:right w:val="single" w:sz="6" w:space="0" w:color="auto"/>
            </w:tcBorders>
            <w:shd w:val="clear" w:color="auto" w:fill="99FF66"/>
            <w:noWrap/>
            <w:vAlign w:val="bottom"/>
            <w:hideMark/>
          </w:tcPr>
          <w:p w:rsidR="00BF4B63" w:rsidRPr="00597BE4" w:rsidRDefault="00BF4B63" w:rsidP="00FD728E">
            <w:pPr>
              <w:spacing w:after="0" w:line="240" w:lineRule="auto"/>
              <w:rPr>
                <w:rFonts w:eastAsia="Times New Roman"/>
                <w:sz w:val="36"/>
                <w:szCs w:val="36"/>
                <w:lang w:eastAsia="sl-SI"/>
              </w:rPr>
            </w:pPr>
          </w:p>
        </w:tc>
        <w:tc>
          <w:tcPr>
            <w:tcW w:w="552" w:type="dxa"/>
            <w:tcBorders>
              <w:top w:val="single" w:sz="6" w:space="0" w:color="auto"/>
              <w:left w:val="single" w:sz="6" w:space="0" w:color="auto"/>
              <w:bottom w:val="single" w:sz="4"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tcBorders>
              <w:top w:val="single" w:sz="6" w:space="0" w:color="auto"/>
              <w:left w:val="single" w:sz="6" w:space="0" w:color="auto"/>
              <w:bottom w:val="single" w:sz="4"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tcBorders>
              <w:top w:val="single" w:sz="6" w:space="0" w:color="auto"/>
              <w:left w:val="single" w:sz="6" w:space="0" w:color="auto"/>
              <w:bottom w:val="single" w:sz="4"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sz w:val="36"/>
                <w:szCs w:val="36"/>
                <w:lang w:eastAsia="sl-SI"/>
              </w:rPr>
            </w:pPr>
          </w:p>
        </w:tc>
        <w:tc>
          <w:tcPr>
            <w:tcW w:w="552" w:type="dxa"/>
            <w:tcBorders>
              <w:top w:val="single" w:sz="6" w:space="0" w:color="auto"/>
              <w:left w:val="single" w:sz="6" w:space="0" w:color="auto"/>
              <w:bottom w:val="single" w:sz="4"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tcBorders>
              <w:top w:val="single" w:sz="6" w:space="0" w:color="auto"/>
              <w:left w:val="single" w:sz="6" w:space="0" w:color="auto"/>
              <w:bottom w:val="single" w:sz="4" w:space="0" w:color="auto"/>
              <w:right w:val="single" w:sz="6"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tcBorders>
              <w:top w:val="single" w:sz="6" w:space="0" w:color="auto"/>
              <w:left w:val="single" w:sz="6" w:space="0" w:color="auto"/>
              <w:bottom w:val="single" w:sz="4" w:space="0" w:color="auto"/>
              <w:right w:val="single" w:sz="4"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vMerge/>
            <w:tcBorders>
              <w:left w:val="single" w:sz="4" w:space="0" w:color="auto"/>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r>
      <w:tr w:rsidR="00BF4B63" w:rsidRPr="009352E2" w:rsidTr="00FD728E">
        <w:trPr>
          <w:gridBefore w:val="1"/>
          <w:gridAfter w:val="1"/>
          <w:wBefore w:w="552" w:type="dxa"/>
          <w:wAfter w:w="579" w:type="dxa"/>
          <w:trHeight w:val="454"/>
        </w:trPr>
        <w:tc>
          <w:tcPr>
            <w:tcW w:w="552" w:type="dxa"/>
            <w:vMerge/>
            <w:tcBorders>
              <w:left w:val="nil"/>
              <w:bottom w:val="nil"/>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vMerge/>
            <w:tcBorders>
              <w:left w:val="nil"/>
              <w:bottom w:val="nil"/>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vMerge/>
            <w:tcBorders>
              <w:left w:val="nil"/>
              <w:bottom w:val="nil"/>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tcBorders>
              <w:top w:val="single" w:sz="4" w:space="0" w:color="auto"/>
              <w:left w:val="nil"/>
              <w:bottom w:val="nil"/>
              <w:right w:val="nil"/>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tcBorders>
              <w:top w:val="single" w:sz="4" w:space="0" w:color="auto"/>
              <w:left w:val="nil"/>
              <w:bottom w:val="nil"/>
              <w:right w:val="nil"/>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1104" w:type="dxa"/>
            <w:gridSpan w:val="2"/>
            <w:tcBorders>
              <w:top w:val="single" w:sz="4" w:space="0" w:color="auto"/>
              <w:left w:val="nil"/>
              <w:bottom w:val="nil"/>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tcBorders>
              <w:top w:val="single" w:sz="4" w:space="0" w:color="auto"/>
              <w:left w:val="nil"/>
              <w:bottom w:val="nil"/>
              <w:right w:val="nil"/>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tcBorders>
              <w:top w:val="single" w:sz="4" w:space="0" w:color="auto"/>
              <w:left w:val="nil"/>
              <w:bottom w:val="nil"/>
              <w:right w:val="nil"/>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tcBorders>
              <w:top w:val="single" w:sz="4" w:space="0" w:color="auto"/>
              <w:left w:val="nil"/>
              <w:bottom w:val="nil"/>
              <w:right w:val="nil"/>
            </w:tcBorders>
            <w:shd w:val="clear" w:color="auto" w:fill="auto"/>
            <w:noWrap/>
            <w:vAlign w:val="bottom"/>
            <w:hideMark/>
          </w:tcPr>
          <w:p w:rsidR="00BF4B63" w:rsidRPr="009E5604" w:rsidRDefault="00BF4B63" w:rsidP="00FD728E">
            <w:pPr>
              <w:spacing w:after="0" w:line="240" w:lineRule="auto"/>
              <w:rPr>
                <w:rFonts w:eastAsia="Times New Roman"/>
                <w:sz w:val="36"/>
                <w:szCs w:val="36"/>
                <w:lang w:eastAsia="sl-SI"/>
              </w:rPr>
            </w:pPr>
          </w:p>
        </w:tc>
        <w:tc>
          <w:tcPr>
            <w:tcW w:w="552" w:type="dxa"/>
            <w:tcBorders>
              <w:top w:val="single" w:sz="4" w:space="0" w:color="auto"/>
              <w:left w:val="nil"/>
              <w:bottom w:val="nil"/>
              <w:right w:val="nil"/>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tcBorders>
              <w:top w:val="single" w:sz="4" w:space="0" w:color="auto"/>
              <w:left w:val="nil"/>
              <w:bottom w:val="nil"/>
              <w:right w:val="nil"/>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tcBorders>
              <w:top w:val="single" w:sz="4" w:space="0" w:color="auto"/>
              <w:left w:val="nil"/>
              <w:bottom w:val="nil"/>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c>
          <w:tcPr>
            <w:tcW w:w="552" w:type="dxa"/>
            <w:vMerge/>
            <w:tcBorders>
              <w:left w:val="nil"/>
              <w:bottom w:val="nil"/>
            </w:tcBorders>
            <w:shd w:val="clear" w:color="auto" w:fill="auto"/>
            <w:noWrap/>
            <w:vAlign w:val="bottom"/>
            <w:hideMark/>
          </w:tcPr>
          <w:p w:rsidR="00BF4B63" w:rsidRPr="009E5604" w:rsidRDefault="00BF4B63" w:rsidP="00FD728E">
            <w:pPr>
              <w:spacing w:after="0" w:line="240" w:lineRule="auto"/>
              <w:rPr>
                <w:rFonts w:eastAsia="Times New Roman"/>
                <w:color w:val="000000"/>
                <w:sz w:val="36"/>
                <w:szCs w:val="36"/>
                <w:lang w:eastAsia="sl-SI"/>
              </w:rPr>
            </w:pPr>
          </w:p>
        </w:tc>
      </w:tr>
    </w:tbl>
    <w:p w:rsidR="008C23D4" w:rsidRDefault="008C23D4">
      <w:pPr>
        <w:rPr>
          <w:rFonts w:ascii="Arial Narrow" w:hAnsi="Arial Narrow"/>
          <w:b/>
          <w:color w:val="00B0F0"/>
          <w:sz w:val="36"/>
          <w:szCs w:val="36"/>
        </w:rPr>
      </w:pPr>
    </w:p>
    <w:tbl>
      <w:tblPr>
        <w:tblpPr w:leftFromText="141" w:rightFromText="141" w:vertAnchor="text" w:horzAnchor="margin" w:tblpY="1884"/>
        <w:tblW w:w="8280" w:type="dxa"/>
        <w:tblCellMar>
          <w:left w:w="70" w:type="dxa"/>
          <w:right w:w="70" w:type="dxa"/>
        </w:tblCellMar>
        <w:tblLook w:val="04A0" w:firstRow="1" w:lastRow="0" w:firstColumn="1" w:lastColumn="0" w:noHBand="0" w:noVBand="1"/>
      </w:tblPr>
      <w:tblGrid>
        <w:gridCol w:w="552"/>
        <w:gridCol w:w="552"/>
        <w:gridCol w:w="552"/>
        <w:gridCol w:w="552"/>
        <w:gridCol w:w="552"/>
        <w:gridCol w:w="552"/>
        <w:gridCol w:w="552"/>
        <w:gridCol w:w="552"/>
        <w:gridCol w:w="552"/>
        <w:gridCol w:w="552"/>
        <w:gridCol w:w="552"/>
        <w:gridCol w:w="552"/>
        <w:gridCol w:w="552"/>
        <w:gridCol w:w="552"/>
        <w:gridCol w:w="552"/>
      </w:tblGrid>
      <w:tr w:rsidR="00BF4B63" w:rsidRPr="009352E2" w:rsidTr="00597BE4">
        <w:trPr>
          <w:gridBefore w:val="3"/>
          <w:wBefore w:w="1656" w:type="dxa"/>
          <w:trHeight w:val="454"/>
        </w:trPr>
        <w:tc>
          <w:tcPr>
            <w:tcW w:w="552" w:type="dxa"/>
            <w:tcBorders>
              <w:top w:val="single" w:sz="4"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B</w:t>
            </w:r>
          </w:p>
        </w:tc>
        <w:tc>
          <w:tcPr>
            <w:tcW w:w="552" w:type="dxa"/>
            <w:tcBorders>
              <w:top w:val="single" w:sz="4"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A</w:t>
            </w:r>
          </w:p>
        </w:tc>
        <w:tc>
          <w:tcPr>
            <w:tcW w:w="552" w:type="dxa"/>
            <w:tcBorders>
              <w:top w:val="single" w:sz="4"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S</w:t>
            </w:r>
          </w:p>
        </w:tc>
        <w:tc>
          <w:tcPr>
            <w:tcW w:w="552" w:type="dxa"/>
            <w:tcBorders>
              <w:top w:val="single" w:sz="4"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T</w:t>
            </w:r>
          </w:p>
        </w:tc>
        <w:tc>
          <w:tcPr>
            <w:tcW w:w="552" w:type="dxa"/>
            <w:tcBorders>
              <w:top w:val="single" w:sz="4" w:space="0" w:color="auto"/>
              <w:left w:val="single" w:sz="6" w:space="0" w:color="auto"/>
              <w:bottom w:val="single" w:sz="6" w:space="0" w:color="auto"/>
              <w:right w:val="single" w:sz="6" w:space="0" w:color="auto"/>
            </w:tcBorders>
            <w:shd w:val="clear" w:color="auto" w:fill="99FF66"/>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I</w:t>
            </w:r>
          </w:p>
        </w:tc>
        <w:tc>
          <w:tcPr>
            <w:tcW w:w="552" w:type="dxa"/>
            <w:tcBorders>
              <w:top w:val="single" w:sz="4"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L</w:t>
            </w:r>
          </w:p>
        </w:tc>
        <w:tc>
          <w:tcPr>
            <w:tcW w:w="552" w:type="dxa"/>
            <w:tcBorders>
              <w:top w:val="single" w:sz="4"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J</w:t>
            </w:r>
          </w:p>
        </w:tc>
        <w:tc>
          <w:tcPr>
            <w:tcW w:w="552" w:type="dxa"/>
            <w:tcBorders>
              <w:top w:val="single" w:sz="4"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sz w:val="36"/>
                <w:szCs w:val="36"/>
                <w:lang w:eastAsia="sl-SI"/>
              </w:rPr>
            </w:pPr>
            <w:r w:rsidRPr="009E5604">
              <w:rPr>
                <w:rFonts w:eastAsia="Times New Roman"/>
                <w:sz w:val="36"/>
                <w:szCs w:val="36"/>
                <w:lang w:eastAsia="sl-SI"/>
              </w:rPr>
              <w:t>A</w:t>
            </w:r>
          </w:p>
        </w:tc>
        <w:tc>
          <w:tcPr>
            <w:tcW w:w="2208" w:type="dxa"/>
            <w:gridSpan w:val="4"/>
            <w:tcBorders>
              <w:top w:val="nil"/>
              <w:left w:val="single" w:sz="6" w:space="0" w:color="auto"/>
              <w:bottom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p>
        </w:tc>
      </w:tr>
      <w:tr w:rsidR="00BF4B63" w:rsidRPr="009352E2" w:rsidTr="00597BE4">
        <w:trPr>
          <w:gridBefore w:val="2"/>
          <w:wBefore w:w="1104" w:type="dxa"/>
          <w:trHeight w:val="454"/>
        </w:trPr>
        <w:tc>
          <w:tcPr>
            <w:tcW w:w="2760" w:type="dxa"/>
            <w:gridSpan w:val="5"/>
            <w:tcBorders>
              <w:bottom w:val="single" w:sz="6"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p>
        </w:tc>
        <w:tc>
          <w:tcPr>
            <w:tcW w:w="552" w:type="dxa"/>
            <w:tcBorders>
              <w:top w:val="single" w:sz="6" w:space="0" w:color="auto"/>
              <w:left w:val="single" w:sz="6" w:space="0" w:color="auto"/>
              <w:bottom w:val="single" w:sz="6" w:space="0" w:color="auto"/>
              <w:right w:val="single" w:sz="6" w:space="0" w:color="auto"/>
            </w:tcBorders>
            <w:shd w:val="clear" w:color="auto" w:fill="99FF66"/>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L</w:t>
            </w: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U</w:t>
            </w: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D</w:t>
            </w: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sz w:val="36"/>
                <w:szCs w:val="36"/>
                <w:lang w:eastAsia="sl-SI"/>
              </w:rPr>
            </w:pPr>
            <w:r w:rsidRPr="009E5604">
              <w:rPr>
                <w:rFonts w:eastAsia="Times New Roman"/>
                <w:sz w:val="36"/>
                <w:szCs w:val="36"/>
                <w:lang w:eastAsia="sl-SI"/>
              </w:rPr>
              <w:t>V</w:t>
            </w: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I</w:t>
            </w: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K</w:t>
            </w:r>
          </w:p>
        </w:tc>
        <w:tc>
          <w:tcPr>
            <w:tcW w:w="552"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X</w:t>
            </w:r>
          </w:p>
        </w:tc>
        <w:tc>
          <w:tcPr>
            <w:tcW w:w="552" w:type="dxa"/>
            <w:tcBorders>
              <w:top w:val="single" w:sz="6" w:space="0" w:color="auto"/>
              <w:left w:val="single" w:sz="4" w:space="0" w:color="auto"/>
              <w:bottom w:val="single" w:sz="6" w:space="0" w:color="auto"/>
              <w:right w:val="single" w:sz="4" w:space="0" w:color="auto"/>
            </w:tcBorders>
            <w:shd w:val="clear" w:color="auto" w:fill="auto"/>
            <w:noWrap/>
            <w:vAlign w:val="bottom"/>
            <w:hideMark/>
          </w:tcPr>
          <w:p w:rsidR="00BF4B63" w:rsidRPr="009E5604" w:rsidRDefault="00AF3CF0" w:rsidP="00BF4B63">
            <w:pPr>
              <w:spacing w:after="0" w:line="240" w:lineRule="auto"/>
              <w:rPr>
                <w:rFonts w:eastAsia="Times New Roman"/>
                <w:color w:val="000000"/>
                <w:sz w:val="36"/>
                <w:szCs w:val="36"/>
                <w:lang w:eastAsia="sl-SI"/>
              </w:rPr>
            </w:pPr>
            <w:r>
              <w:rPr>
                <w:rFonts w:eastAsia="Times New Roman"/>
                <w:color w:val="000000"/>
                <w:sz w:val="36"/>
                <w:szCs w:val="36"/>
                <w:lang w:eastAsia="sl-SI"/>
              </w:rPr>
              <w:t>VI</w:t>
            </w:r>
          </w:p>
        </w:tc>
      </w:tr>
      <w:tr w:rsidR="00BF4B63" w:rsidRPr="009352E2" w:rsidTr="00597BE4">
        <w:trPr>
          <w:gridBefore w:val="1"/>
          <w:wBefore w:w="552" w:type="dxa"/>
          <w:trHeight w:val="454"/>
        </w:trPr>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G</w:t>
            </w: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I</w:t>
            </w: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I</w:t>
            </w: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J</w:t>
            </w: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O</w:t>
            </w: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T</w:t>
            </w:r>
          </w:p>
        </w:tc>
        <w:tc>
          <w:tcPr>
            <w:tcW w:w="552" w:type="dxa"/>
            <w:tcBorders>
              <w:top w:val="single" w:sz="6" w:space="0" w:color="auto"/>
              <w:left w:val="single" w:sz="6" w:space="0" w:color="auto"/>
              <w:bottom w:val="single" w:sz="6" w:space="0" w:color="auto"/>
              <w:right w:val="single" w:sz="6" w:space="0" w:color="auto"/>
            </w:tcBorders>
            <w:shd w:val="clear" w:color="auto" w:fill="99FF66"/>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I</w:t>
            </w: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N</w:t>
            </w: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I</w:t>
            </w: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sz w:val="36"/>
                <w:szCs w:val="36"/>
                <w:lang w:eastAsia="sl-SI"/>
              </w:rPr>
            </w:pPr>
            <w:r w:rsidRPr="009E5604">
              <w:rPr>
                <w:rFonts w:eastAsia="Times New Roman"/>
                <w:sz w:val="36"/>
                <w:szCs w:val="36"/>
                <w:lang w:eastAsia="sl-SI"/>
              </w:rPr>
              <w:t>R</w:t>
            </w: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A</w:t>
            </w: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T</w:t>
            </w:r>
          </w:p>
        </w:tc>
        <w:tc>
          <w:tcPr>
            <w:tcW w:w="552"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I</w:t>
            </w:r>
          </w:p>
        </w:tc>
        <w:tc>
          <w:tcPr>
            <w:tcW w:w="552" w:type="dxa"/>
            <w:vMerge w:val="restart"/>
            <w:tcBorders>
              <w:top w:val="single" w:sz="6" w:space="0" w:color="auto"/>
              <w:left w:val="single" w:sz="4"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p>
        </w:tc>
      </w:tr>
      <w:tr w:rsidR="00BF4B63" w:rsidRPr="009352E2" w:rsidTr="00597BE4">
        <w:trPr>
          <w:trHeight w:val="454"/>
        </w:trPr>
        <w:tc>
          <w:tcPr>
            <w:tcW w:w="1104" w:type="dxa"/>
            <w:gridSpan w:val="2"/>
            <w:vMerge w:val="restart"/>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p>
        </w:tc>
        <w:tc>
          <w:tcPr>
            <w:tcW w:w="2208" w:type="dxa"/>
            <w:gridSpan w:val="4"/>
            <w:tcBorders>
              <w:top w:val="single" w:sz="6" w:space="0" w:color="auto"/>
              <w:left w:val="nil"/>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F</w:t>
            </w:r>
          </w:p>
        </w:tc>
        <w:tc>
          <w:tcPr>
            <w:tcW w:w="552" w:type="dxa"/>
            <w:tcBorders>
              <w:top w:val="single" w:sz="6" w:space="0" w:color="auto"/>
              <w:left w:val="single" w:sz="6" w:space="0" w:color="auto"/>
              <w:bottom w:val="single" w:sz="6" w:space="0" w:color="auto"/>
              <w:right w:val="single" w:sz="6" w:space="0" w:color="auto"/>
            </w:tcBorders>
            <w:shd w:val="clear" w:color="auto" w:fill="99FF66"/>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R</w:t>
            </w: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O</w:t>
            </w: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N</w:t>
            </w: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sz w:val="36"/>
                <w:szCs w:val="36"/>
                <w:lang w:eastAsia="sl-SI"/>
              </w:rPr>
            </w:pPr>
            <w:r w:rsidRPr="009E5604">
              <w:rPr>
                <w:rFonts w:eastAsia="Times New Roman"/>
                <w:sz w:val="36"/>
                <w:szCs w:val="36"/>
                <w:lang w:eastAsia="sl-SI"/>
              </w:rPr>
              <w:t>K</w:t>
            </w: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I</w:t>
            </w:r>
          </w:p>
        </w:tc>
        <w:tc>
          <w:tcPr>
            <w:tcW w:w="1104" w:type="dxa"/>
            <w:gridSpan w:val="2"/>
            <w:tcBorders>
              <w:top w:val="single" w:sz="6" w:space="0" w:color="auto"/>
              <w:left w:val="single" w:sz="6" w:space="0" w:color="auto"/>
              <w:bottom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p>
        </w:tc>
        <w:tc>
          <w:tcPr>
            <w:tcW w:w="552" w:type="dxa"/>
            <w:vMerge/>
            <w:tcBorders>
              <w:left w:val="nil"/>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p>
        </w:tc>
      </w:tr>
      <w:tr w:rsidR="00BF4B63" w:rsidRPr="009352E2" w:rsidTr="00597BE4">
        <w:trPr>
          <w:trHeight w:val="454"/>
        </w:trPr>
        <w:tc>
          <w:tcPr>
            <w:tcW w:w="1104" w:type="dxa"/>
            <w:gridSpan w:val="2"/>
            <w:vMerge/>
            <w:tcBorders>
              <w:bottom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p>
        </w:tc>
        <w:tc>
          <w:tcPr>
            <w:tcW w:w="1104" w:type="dxa"/>
            <w:gridSpan w:val="2"/>
            <w:tcBorders>
              <w:left w:val="nil"/>
              <w:bottom w:val="single" w:sz="6"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M</w:t>
            </w: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A</w:t>
            </w: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R</w:t>
            </w:r>
          </w:p>
        </w:tc>
        <w:tc>
          <w:tcPr>
            <w:tcW w:w="552" w:type="dxa"/>
            <w:tcBorders>
              <w:top w:val="single" w:sz="6" w:space="0" w:color="auto"/>
              <w:left w:val="single" w:sz="6" w:space="0" w:color="auto"/>
              <w:bottom w:val="single" w:sz="6" w:space="0" w:color="auto"/>
              <w:right w:val="single" w:sz="6" w:space="0" w:color="auto"/>
            </w:tcBorders>
            <w:shd w:val="clear" w:color="auto" w:fill="99FF66"/>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S</w:t>
            </w: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E</w:t>
            </w: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L</w:t>
            </w: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sz w:val="36"/>
                <w:szCs w:val="36"/>
                <w:lang w:eastAsia="sl-SI"/>
              </w:rPr>
            </w:pPr>
            <w:r w:rsidRPr="009E5604">
              <w:rPr>
                <w:rFonts w:eastAsia="Times New Roman"/>
                <w:sz w:val="36"/>
                <w:szCs w:val="36"/>
                <w:lang w:eastAsia="sl-SI"/>
              </w:rPr>
              <w:t>J</w:t>
            </w: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E</w:t>
            </w: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Z</w:t>
            </w:r>
          </w:p>
        </w:tc>
        <w:tc>
          <w:tcPr>
            <w:tcW w:w="552"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A</w:t>
            </w:r>
          </w:p>
        </w:tc>
        <w:tc>
          <w:tcPr>
            <w:tcW w:w="552" w:type="dxa"/>
            <w:vMerge/>
            <w:tcBorders>
              <w:left w:val="single" w:sz="4" w:space="0" w:color="auto"/>
              <w:bottom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p>
        </w:tc>
      </w:tr>
      <w:tr w:rsidR="00BF4B63" w:rsidRPr="009352E2" w:rsidTr="00597BE4">
        <w:trPr>
          <w:trHeight w:val="454"/>
        </w:trPr>
        <w:tc>
          <w:tcPr>
            <w:tcW w:w="55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P</w:t>
            </w: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A</w:t>
            </w: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N</w:t>
            </w: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J</w:t>
            </w: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S</w:t>
            </w: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K</w:t>
            </w: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A</w:t>
            </w:r>
          </w:p>
        </w:tc>
        <w:tc>
          <w:tcPr>
            <w:tcW w:w="552" w:type="dxa"/>
            <w:tcBorders>
              <w:top w:val="single" w:sz="6" w:space="0" w:color="auto"/>
              <w:left w:val="single" w:sz="6" w:space="0" w:color="auto"/>
              <w:bottom w:val="single" w:sz="6" w:space="0" w:color="auto"/>
              <w:right w:val="single" w:sz="6" w:space="0" w:color="auto"/>
            </w:tcBorders>
            <w:shd w:val="clear" w:color="auto" w:fill="99FF66"/>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K</w:t>
            </w: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O</w:t>
            </w: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N</w:t>
            </w: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sz w:val="36"/>
                <w:szCs w:val="36"/>
                <w:lang w:eastAsia="sl-SI"/>
              </w:rPr>
            </w:pPr>
            <w:r w:rsidRPr="009E5604">
              <w:rPr>
                <w:rFonts w:eastAsia="Times New Roman"/>
                <w:sz w:val="36"/>
                <w:szCs w:val="36"/>
                <w:lang w:eastAsia="sl-SI"/>
              </w:rPr>
              <w:t>Č</w:t>
            </w: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N</w:t>
            </w: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I</w:t>
            </w:r>
          </w:p>
        </w:tc>
        <w:tc>
          <w:tcPr>
            <w:tcW w:w="552"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C</w:t>
            </w:r>
          </w:p>
        </w:tc>
        <w:tc>
          <w:tcPr>
            <w:tcW w:w="552" w:type="dxa"/>
            <w:tcBorders>
              <w:top w:val="single" w:sz="6" w:space="0" w:color="auto"/>
              <w:left w:val="single" w:sz="4" w:space="0" w:color="auto"/>
              <w:bottom w:val="single" w:sz="6" w:space="0" w:color="auto"/>
              <w:right w:val="single" w:sz="4"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A</w:t>
            </w:r>
          </w:p>
        </w:tc>
      </w:tr>
      <w:tr w:rsidR="00BF4B63" w:rsidRPr="009352E2" w:rsidTr="00597BE4">
        <w:trPr>
          <w:trHeight w:val="454"/>
        </w:trPr>
        <w:tc>
          <w:tcPr>
            <w:tcW w:w="552" w:type="dxa"/>
            <w:tcBorders>
              <w:top w:val="single" w:sz="6"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J</w:t>
            </w: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U</w:t>
            </w: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R</w:t>
            </w: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I</w:t>
            </w: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J</w:t>
            </w: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V</w:t>
            </w:r>
          </w:p>
        </w:tc>
        <w:tc>
          <w:tcPr>
            <w:tcW w:w="552" w:type="dxa"/>
            <w:tcBorders>
              <w:top w:val="single" w:sz="6" w:space="0" w:color="auto"/>
              <w:left w:val="single" w:sz="6" w:space="0" w:color="auto"/>
              <w:bottom w:val="single" w:sz="6" w:space="0" w:color="auto"/>
              <w:right w:val="single" w:sz="6" w:space="0" w:color="auto"/>
            </w:tcBorders>
            <w:shd w:val="clear" w:color="auto" w:fill="99FF66"/>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E</w:t>
            </w: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G</w:t>
            </w: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E</w:t>
            </w:r>
          </w:p>
        </w:tc>
        <w:tc>
          <w:tcPr>
            <w:tcW w:w="1656" w:type="dxa"/>
            <w:gridSpan w:val="3"/>
            <w:tcBorders>
              <w:top w:val="single" w:sz="6" w:space="0" w:color="auto"/>
              <w:left w:val="single" w:sz="6" w:space="0" w:color="auto"/>
              <w:bottom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p>
        </w:tc>
        <w:tc>
          <w:tcPr>
            <w:tcW w:w="552" w:type="dxa"/>
            <w:vMerge w:val="restart"/>
            <w:tcBorders>
              <w:top w:val="single" w:sz="6" w:space="0" w:color="auto"/>
              <w:left w:val="nil"/>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p>
        </w:tc>
        <w:tc>
          <w:tcPr>
            <w:tcW w:w="552" w:type="dxa"/>
            <w:vMerge w:val="restart"/>
            <w:tcBorders>
              <w:top w:val="single" w:sz="6" w:space="0" w:color="auto"/>
              <w:left w:val="nil"/>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p>
        </w:tc>
      </w:tr>
      <w:tr w:rsidR="00BF4B63" w:rsidRPr="009352E2" w:rsidTr="00597BE4">
        <w:trPr>
          <w:gridBefore w:val="2"/>
          <w:wBefore w:w="1104" w:type="dxa"/>
          <w:trHeight w:val="454"/>
        </w:trPr>
        <w:tc>
          <w:tcPr>
            <w:tcW w:w="552" w:type="dxa"/>
            <w:vMerge w:val="restart"/>
            <w:tcBorders>
              <w:top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highlight w:val="yellow"/>
                <w:lang w:eastAsia="sl-SI"/>
              </w:rPr>
            </w:pPr>
          </w:p>
        </w:tc>
        <w:tc>
          <w:tcPr>
            <w:tcW w:w="1104" w:type="dxa"/>
            <w:gridSpan w:val="2"/>
            <w:tcBorders>
              <w:top w:val="single" w:sz="6" w:space="0" w:color="auto"/>
              <w:left w:val="nil"/>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N</w:t>
            </w: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A</w:t>
            </w:r>
          </w:p>
        </w:tc>
        <w:tc>
          <w:tcPr>
            <w:tcW w:w="552" w:type="dxa"/>
            <w:tcBorders>
              <w:top w:val="single" w:sz="6" w:space="0" w:color="auto"/>
              <w:left w:val="single" w:sz="6" w:space="0" w:color="auto"/>
              <w:bottom w:val="single" w:sz="6" w:space="0" w:color="auto"/>
              <w:right w:val="single" w:sz="6" w:space="0" w:color="auto"/>
            </w:tcBorders>
            <w:shd w:val="clear" w:color="auto" w:fill="99FF66"/>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P</w:t>
            </w: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O</w:t>
            </w: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L</w:t>
            </w: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sz w:val="36"/>
                <w:szCs w:val="36"/>
                <w:lang w:eastAsia="sl-SI"/>
              </w:rPr>
            </w:pPr>
            <w:r w:rsidRPr="009E5604">
              <w:rPr>
                <w:rFonts w:eastAsia="Times New Roman"/>
                <w:sz w:val="36"/>
                <w:szCs w:val="36"/>
                <w:lang w:eastAsia="sl-SI"/>
              </w:rPr>
              <w:t>E</w:t>
            </w: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O</w:t>
            </w: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N</w:t>
            </w:r>
          </w:p>
        </w:tc>
        <w:tc>
          <w:tcPr>
            <w:tcW w:w="552" w:type="dxa"/>
            <w:vMerge/>
            <w:tcBorders>
              <w:left w:val="single" w:sz="6" w:space="0" w:color="auto"/>
              <w:bottom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p>
        </w:tc>
        <w:tc>
          <w:tcPr>
            <w:tcW w:w="552" w:type="dxa"/>
            <w:vMerge/>
            <w:tcBorders>
              <w:left w:val="nil"/>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p>
        </w:tc>
      </w:tr>
      <w:tr w:rsidR="00BF4B63" w:rsidRPr="009352E2" w:rsidTr="00597BE4">
        <w:trPr>
          <w:gridBefore w:val="2"/>
          <w:wBefore w:w="1104" w:type="dxa"/>
          <w:trHeight w:val="454"/>
        </w:trPr>
        <w:tc>
          <w:tcPr>
            <w:tcW w:w="552" w:type="dxa"/>
            <w:vMerge/>
            <w:shd w:val="clear" w:color="auto" w:fill="auto"/>
            <w:noWrap/>
            <w:vAlign w:val="bottom"/>
            <w:hideMark/>
          </w:tcPr>
          <w:p w:rsidR="00BF4B63" w:rsidRPr="009E5604" w:rsidRDefault="00BF4B63" w:rsidP="00BF4B63">
            <w:pPr>
              <w:spacing w:after="0" w:line="240" w:lineRule="auto"/>
              <w:rPr>
                <w:rFonts w:eastAsia="Times New Roman"/>
                <w:color w:val="000000"/>
                <w:sz w:val="36"/>
                <w:szCs w:val="36"/>
                <w:highlight w:val="yellow"/>
                <w:lang w:eastAsia="sl-SI"/>
              </w:rPr>
            </w:pPr>
          </w:p>
        </w:tc>
        <w:tc>
          <w:tcPr>
            <w:tcW w:w="1656" w:type="dxa"/>
            <w:gridSpan w:val="3"/>
            <w:tcBorders>
              <w:left w:val="nil"/>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F</w:t>
            </w:r>
          </w:p>
        </w:tc>
        <w:tc>
          <w:tcPr>
            <w:tcW w:w="552" w:type="dxa"/>
            <w:tcBorders>
              <w:top w:val="single" w:sz="6" w:space="0" w:color="auto"/>
              <w:left w:val="single" w:sz="6" w:space="0" w:color="auto"/>
              <w:bottom w:val="single" w:sz="6" w:space="0" w:color="auto"/>
              <w:right w:val="single" w:sz="6" w:space="0" w:color="auto"/>
            </w:tcBorders>
            <w:shd w:val="clear" w:color="auto" w:fill="99FF66"/>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R</w:t>
            </w: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A</w:t>
            </w: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N</w:t>
            </w: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sz w:val="36"/>
                <w:szCs w:val="36"/>
                <w:lang w:eastAsia="sl-SI"/>
              </w:rPr>
            </w:pPr>
            <w:r w:rsidRPr="009E5604">
              <w:rPr>
                <w:rFonts w:eastAsia="Times New Roman"/>
                <w:sz w:val="36"/>
                <w:szCs w:val="36"/>
                <w:lang w:eastAsia="sl-SI"/>
              </w:rPr>
              <w:t>C</w:t>
            </w: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I</w:t>
            </w: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J</w:t>
            </w:r>
          </w:p>
        </w:tc>
        <w:tc>
          <w:tcPr>
            <w:tcW w:w="552"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I</w:t>
            </w:r>
          </w:p>
        </w:tc>
        <w:tc>
          <w:tcPr>
            <w:tcW w:w="552" w:type="dxa"/>
            <w:vMerge/>
            <w:tcBorders>
              <w:left w:val="single" w:sz="4"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p>
        </w:tc>
      </w:tr>
      <w:tr w:rsidR="00BF4B63" w:rsidRPr="009352E2" w:rsidTr="00597BE4">
        <w:trPr>
          <w:gridBefore w:val="2"/>
          <w:wBefore w:w="1104" w:type="dxa"/>
          <w:trHeight w:val="454"/>
        </w:trPr>
        <w:tc>
          <w:tcPr>
            <w:tcW w:w="552" w:type="dxa"/>
            <w:vMerge/>
            <w:shd w:val="clear" w:color="auto" w:fill="auto"/>
            <w:noWrap/>
            <w:vAlign w:val="bottom"/>
            <w:hideMark/>
          </w:tcPr>
          <w:p w:rsidR="00BF4B63" w:rsidRPr="009E5604" w:rsidRDefault="00BF4B63" w:rsidP="00BF4B63">
            <w:pPr>
              <w:spacing w:after="0" w:line="240" w:lineRule="auto"/>
              <w:rPr>
                <w:rFonts w:eastAsia="Times New Roman"/>
                <w:color w:val="000000"/>
                <w:sz w:val="36"/>
                <w:szCs w:val="36"/>
                <w:highlight w:val="yellow"/>
                <w:lang w:eastAsia="sl-SI"/>
              </w:rPr>
            </w:pPr>
          </w:p>
        </w:tc>
        <w:tc>
          <w:tcPr>
            <w:tcW w:w="2208" w:type="dxa"/>
            <w:gridSpan w:val="4"/>
            <w:vMerge w:val="restart"/>
            <w:tcBorders>
              <w:left w:val="nil"/>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p>
        </w:tc>
        <w:tc>
          <w:tcPr>
            <w:tcW w:w="552" w:type="dxa"/>
            <w:tcBorders>
              <w:top w:val="single" w:sz="6" w:space="0" w:color="auto"/>
              <w:left w:val="single" w:sz="6" w:space="0" w:color="auto"/>
              <w:bottom w:val="single" w:sz="6" w:space="0" w:color="auto"/>
              <w:right w:val="single" w:sz="6" w:space="0" w:color="auto"/>
            </w:tcBorders>
            <w:shd w:val="clear" w:color="auto" w:fill="99FF66"/>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O</w:t>
            </w: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B</w:t>
            </w: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L</w:t>
            </w: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sz w:val="36"/>
                <w:szCs w:val="36"/>
                <w:lang w:eastAsia="sl-SI"/>
              </w:rPr>
            </w:pPr>
            <w:r w:rsidRPr="009E5604">
              <w:rPr>
                <w:rFonts w:eastAsia="Times New Roman"/>
                <w:sz w:val="36"/>
                <w:szCs w:val="36"/>
                <w:lang w:eastAsia="sl-SI"/>
              </w:rPr>
              <w:t>A</w:t>
            </w: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S</w:t>
            </w: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T</w:t>
            </w:r>
          </w:p>
        </w:tc>
        <w:tc>
          <w:tcPr>
            <w:tcW w:w="552"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I</w:t>
            </w:r>
          </w:p>
        </w:tc>
        <w:tc>
          <w:tcPr>
            <w:tcW w:w="552" w:type="dxa"/>
            <w:vMerge/>
            <w:tcBorders>
              <w:left w:val="single" w:sz="4" w:space="0" w:color="auto"/>
              <w:bottom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p>
        </w:tc>
      </w:tr>
      <w:tr w:rsidR="00BF4B63" w:rsidRPr="009352E2" w:rsidTr="00597BE4">
        <w:trPr>
          <w:gridBefore w:val="2"/>
          <w:wBefore w:w="1104" w:type="dxa"/>
          <w:trHeight w:val="454"/>
        </w:trPr>
        <w:tc>
          <w:tcPr>
            <w:tcW w:w="552" w:type="dxa"/>
            <w:vMerge/>
            <w:shd w:val="clear" w:color="auto" w:fill="auto"/>
            <w:noWrap/>
            <w:vAlign w:val="bottom"/>
            <w:hideMark/>
          </w:tcPr>
          <w:p w:rsidR="00BF4B63" w:rsidRPr="009E5604" w:rsidRDefault="00BF4B63" w:rsidP="00BF4B63">
            <w:pPr>
              <w:spacing w:after="0" w:line="240" w:lineRule="auto"/>
              <w:rPr>
                <w:rFonts w:eastAsia="Times New Roman"/>
                <w:color w:val="000000"/>
                <w:sz w:val="36"/>
                <w:szCs w:val="36"/>
                <w:highlight w:val="yellow"/>
                <w:lang w:eastAsia="sl-SI"/>
              </w:rPr>
            </w:pPr>
          </w:p>
        </w:tc>
        <w:tc>
          <w:tcPr>
            <w:tcW w:w="2208" w:type="dxa"/>
            <w:gridSpan w:val="4"/>
            <w:vMerge/>
            <w:tcBorders>
              <w:left w:val="nil"/>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p>
        </w:tc>
        <w:tc>
          <w:tcPr>
            <w:tcW w:w="552" w:type="dxa"/>
            <w:tcBorders>
              <w:top w:val="single" w:sz="6" w:space="0" w:color="auto"/>
              <w:left w:val="single" w:sz="6" w:space="0" w:color="auto"/>
              <w:bottom w:val="single" w:sz="6" w:space="0" w:color="auto"/>
              <w:right w:val="single" w:sz="6" w:space="0" w:color="auto"/>
            </w:tcBorders>
            <w:shd w:val="clear" w:color="auto" w:fill="99FF66"/>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V</w:t>
            </w: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I</w:t>
            </w: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R</w:t>
            </w: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sz w:val="36"/>
                <w:szCs w:val="36"/>
                <w:lang w:eastAsia="sl-SI"/>
              </w:rPr>
            </w:pPr>
            <w:r w:rsidRPr="009E5604">
              <w:rPr>
                <w:rFonts w:eastAsia="Times New Roman"/>
                <w:sz w:val="36"/>
                <w:szCs w:val="36"/>
                <w:lang w:eastAsia="sl-SI"/>
              </w:rPr>
              <w:t>G</w:t>
            </w: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I</w:t>
            </w: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N</w:t>
            </w:r>
          </w:p>
        </w:tc>
        <w:tc>
          <w:tcPr>
            <w:tcW w:w="552"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BF4B63" w:rsidRPr="009E5604" w:rsidRDefault="00597BE4" w:rsidP="00BF4B63">
            <w:pPr>
              <w:spacing w:after="0" w:line="240" w:lineRule="auto"/>
              <w:rPr>
                <w:rFonts w:eastAsia="Times New Roman"/>
                <w:color w:val="000000"/>
                <w:sz w:val="36"/>
                <w:szCs w:val="36"/>
                <w:lang w:eastAsia="sl-SI"/>
              </w:rPr>
            </w:pPr>
            <w:r>
              <w:rPr>
                <w:rFonts w:eastAsia="Times New Roman"/>
                <w:color w:val="000000"/>
                <w:sz w:val="36"/>
                <w:szCs w:val="36"/>
                <w:lang w:eastAsia="sl-SI"/>
              </w:rPr>
              <w:t>J</w:t>
            </w:r>
          </w:p>
        </w:tc>
        <w:tc>
          <w:tcPr>
            <w:tcW w:w="552" w:type="dxa"/>
            <w:tcBorders>
              <w:top w:val="single" w:sz="6" w:space="0" w:color="auto"/>
              <w:left w:val="single" w:sz="4" w:space="0" w:color="auto"/>
              <w:bottom w:val="single" w:sz="6" w:space="0" w:color="auto"/>
              <w:right w:val="single" w:sz="4" w:space="0" w:color="auto"/>
            </w:tcBorders>
            <w:shd w:val="clear" w:color="auto" w:fill="auto"/>
            <w:noWrap/>
            <w:vAlign w:val="bottom"/>
            <w:hideMark/>
          </w:tcPr>
          <w:p w:rsidR="00BF4B63" w:rsidRPr="009E5604" w:rsidRDefault="00597BE4" w:rsidP="00BF4B63">
            <w:pPr>
              <w:spacing w:after="0" w:line="240" w:lineRule="auto"/>
              <w:rPr>
                <w:rFonts w:eastAsia="Times New Roman"/>
                <w:color w:val="000000"/>
                <w:sz w:val="36"/>
                <w:szCs w:val="36"/>
                <w:lang w:eastAsia="sl-SI"/>
              </w:rPr>
            </w:pPr>
            <w:r>
              <w:rPr>
                <w:rFonts w:eastAsia="Times New Roman"/>
                <w:color w:val="000000"/>
                <w:sz w:val="36"/>
                <w:szCs w:val="36"/>
                <w:lang w:eastAsia="sl-SI"/>
              </w:rPr>
              <w:t>I</w:t>
            </w:r>
          </w:p>
        </w:tc>
      </w:tr>
      <w:tr w:rsidR="00BF4B63" w:rsidRPr="009352E2" w:rsidTr="00597BE4">
        <w:trPr>
          <w:gridBefore w:val="2"/>
          <w:wBefore w:w="1104" w:type="dxa"/>
          <w:trHeight w:val="454"/>
        </w:trPr>
        <w:tc>
          <w:tcPr>
            <w:tcW w:w="552" w:type="dxa"/>
            <w:vMerge/>
            <w:shd w:val="clear" w:color="auto" w:fill="auto"/>
            <w:noWrap/>
            <w:vAlign w:val="bottom"/>
            <w:hideMark/>
          </w:tcPr>
          <w:p w:rsidR="00BF4B63" w:rsidRPr="009E5604" w:rsidRDefault="00BF4B63" w:rsidP="00BF4B63">
            <w:pPr>
              <w:spacing w:after="0" w:line="240" w:lineRule="auto"/>
              <w:rPr>
                <w:rFonts w:eastAsia="Times New Roman"/>
                <w:color w:val="000000"/>
                <w:sz w:val="36"/>
                <w:szCs w:val="36"/>
                <w:highlight w:val="yellow"/>
                <w:lang w:eastAsia="sl-SI"/>
              </w:rPr>
            </w:pPr>
          </w:p>
        </w:tc>
        <w:tc>
          <w:tcPr>
            <w:tcW w:w="552" w:type="dxa"/>
            <w:vMerge w:val="restart"/>
            <w:tcBorders>
              <w:left w:val="nil"/>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highlight w:val="yellow"/>
                <w:lang w:eastAsia="sl-SI"/>
              </w:rPr>
            </w:pP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I</w:t>
            </w: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N</w:t>
            </w: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D</w:t>
            </w:r>
          </w:p>
        </w:tc>
        <w:tc>
          <w:tcPr>
            <w:tcW w:w="552" w:type="dxa"/>
            <w:tcBorders>
              <w:top w:val="single" w:sz="6" w:space="0" w:color="auto"/>
              <w:left w:val="single" w:sz="6" w:space="0" w:color="auto"/>
              <w:bottom w:val="single" w:sz="6" w:space="0" w:color="auto"/>
              <w:right w:val="single" w:sz="6" w:space="0" w:color="auto"/>
            </w:tcBorders>
            <w:shd w:val="clear" w:color="auto" w:fill="99FF66"/>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I</w:t>
            </w: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J</w:t>
            </w: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A</w:t>
            </w: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sz w:val="36"/>
                <w:szCs w:val="36"/>
                <w:lang w:eastAsia="sl-SI"/>
              </w:rPr>
            </w:pPr>
            <w:r w:rsidRPr="009E5604">
              <w:rPr>
                <w:rFonts w:eastAsia="Times New Roman"/>
                <w:sz w:val="36"/>
                <w:szCs w:val="36"/>
                <w:lang w:eastAsia="sl-SI"/>
              </w:rPr>
              <w:t>N</w:t>
            </w: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C</w:t>
            </w: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I</w:t>
            </w:r>
          </w:p>
        </w:tc>
        <w:tc>
          <w:tcPr>
            <w:tcW w:w="1104" w:type="dxa"/>
            <w:gridSpan w:val="2"/>
            <w:tcBorders>
              <w:top w:val="single" w:sz="6" w:space="0" w:color="auto"/>
              <w:lef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p>
        </w:tc>
      </w:tr>
      <w:tr w:rsidR="00BF4B63" w:rsidRPr="009352E2" w:rsidTr="00597BE4">
        <w:trPr>
          <w:gridBefore w:val="3"/>
          <w:gridAfter w:val="5"/>
          <w:wBefore w:w="1656" w:type="dxa"/>
          <w:wAfter w:w="2760" w:type="dxa"/>
          <w:trHeight w:val="454"/>
        </w:trPr>
        <w:tc>
          <w:tcPr>
            <w:tcW w:w="552" w:type="dxa"/>
            <w:vMerge/>
            <w:tcBorders>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highlight w:val="yellow"/>
                <w:lang w:eastAsia="sl-SI"/>
              </w:rPr>
            </w:pP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M</w:t>
            </w: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O</w:t>
            </w: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Ž</w:t>
            </w:r>
          </w:p>
        </w:tc>
        <w:tc>
          <w:tcPr>
            <w:tcW w:w="552" w:type="dxa"/>
            <w:tcBorders>
              <w:top w:val="single" w:sz="6" w:space="0" w:color="auto"/>
              <w:left w:val="single" w:sz="6" w:space="0" w:color="auto"/>
              <w:bottom w:val="single" w:sz="6" w:space="0" w:color="auto"/>
              <w:right w:val="single" w:sz="6" w:space="0" w:color="auto"/>
            </w:tcBorders>
            <w:shd w:val="clear" w:color="auto" w:fill="99FF66"/>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N</w:t>
            </w: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A</w:t>
            </w: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R</w:t>
            </w:r>
          </w:p>
        </w:tc>
      </w:tr>
      <w:tr w:rsidR="00BF4B63" w:rsidRPr="009352E2" w:rsidTr="00597BE4">
        <w:trPr>
          <w:gridBefore w:val="1"/>
          <w:wBefore w:w="552" w:type="dxa"/>
          <w:trHeight w:val="454"/>
        </w:trPr>
        <w:tc>
          <w:tcPr>
            <w:tcW w:w="552" w:type="dxa"/>
            <w:vMerge w:val="restart"/>
            <w:tcBorders>
              <w:left w:val="nil"/>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highlight w:val="yellow"/>
                <w:lang w:eastAsia="sl-SI"/>
              </w:rPr>
            </w:pPr>
          </w:p>
        </w:tc>
        <w:tc>
          <w:tcPr>
            <w:tcW w:w="552" w:type="dxa"/>
            <w:vMerge w:val="restart"/>
            <w:tcBorders>
              <w:left w:val="nil"/>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highlight w:val="yellow"/>
                <w:lang w:eastAsia="sl-SI"/>
              </w:rPr>
            </w:pPr>
          </w:p>
        </w:tc>
        <w:tc>
          <w:tcPr>
            <w:tcW w:w="2208" w:type="dxa"/>
            <w:gridSpan w:val="4"/>
            <w:tcBorders>
              <w:left w:val="nil"/>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p>
        </w:tc>
        <w:tc>
          <w:tcPr>
            <w:tcW w:w="552" w:type="dxa"/>
            <w:tcBorders>
              <w:top w:val="single" w:sz="6" w:space="0" w:color="auto"/>
              <w:left w:val="single" w:sz="6" w:space="0" w:color="auto"/>
              <w:bottom w:val="single" w:sz="6" w:space="0" w:color="auto"/>
              <w:right w:val="single" w:sz="6" w:space="0" w:color="auto"/>
            </w:tcBorders>
            <w:shd w:val="clear" w:color="auto" w:fill="99FF66"/>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C</w:t>
            </w: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E</w:t>
            </w: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S</w:t>
            </w: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sz w:val="36"/>
                <w:szCs w:val="36"/>
                <w:lang w:eastAsia="sl-SI"/>
              </w:rPr>
            </w:pPr>
            <w:r w:rsidRPr="009E5604">
              <w:rPr>
                <w:rFonts w:eastAsia="Times New Roman"/>
                <w:sz w:val="36"/>
                <w:szCs w:val="36"/>
                <w:lang w:eastAsia="sl-SI"/>
              </w:rPr>
              <w:t>A</w:t>
            </w: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R</w:t>
            </w:r>
          </w:p>
        </w:tc>
        <w:tc>
          <w:tcPr>
            <w:tcW w:w="55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J</w:t>
            </w:r>
          </w:p>
        </w:tc>
        <w:tc>
          <w:tcPr>
            <w:tcW w:w="552"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A</w:t>
            </w:r>
          </w:p>
        </w:tc>
        <w:tc>
          <w:tcPr>
            <w:tcW w:w="552" w:type="dxa"/>
            <w:vMerge w:val="restart"/>
            <w:tcBorders>
              <w:left w:val="single" w:sz="4"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p>
        </w:tc>
      </w:tr>
      <w:tr w:rsidR="00BF4B63" w:rsidRPr="009352E2" w:rsidTr="00597BE4">
        <w:trPr>
          <w:gridBefore w:val="1"/>
          <w:wBefore w:w="552" w:type="dxa"/>
          <w:trHeight w:val="454"/>
        </w:trPr>
        <w:tc>
          <w:tcPr>
            <w:tcW w:w="552" w:type="dxa"/>
            <w:vMerge/>
            <w:tcBorders>
              <w:left w:val="nil"/>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highlight w:val="yellow"/>
                <w:lang w:eastAsia="sl-SI"/>
              </w:rPr>
            </w:pPr>
          </w:p>
        </w:tc>
        <w:tc>
          <w:tcPr>
            <w:tcW w:w="552" w:type="dxa"/>
            <w:vMerge/>
            <w:tcBorders>
              <w:left w:val="nil"/>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highlight w:val="yellow"/>
                <w:lang w:eastAsia="sl-SI"/>
              </w:rPr>
            </w:pPr>
          </w:p>
        </w:tc>
        <w:tc>
          <w:tcPr>
            <w:tcW w:w="552" w:type="dxa"/>
            <w:vMerge w:val="restart"/>
            <w:tcBorders>
              <w:left w:val="nil"/>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highlight w:val="yellow"/>
                <w:lang w:eastAsia="sl-SI"/>
              </w:rPr>
            </w:pPr>
          </w:p>
        </w:tc>
        <w:tc>
          <w:tcPr>
            <w:tcW w:w="552" w:type="dxa"/>
            <w:tcBorders>
              <w:top w:val="single" w:sz="6" w:space="0" w:color="auto"/>
              <w:left w:val="nil"/>
              <w:bottom w:val="single" w:sz="4"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W</w:t>
            </w:r>
          </w:p>
        </w:tc>
        <w:tc>
          <w:tcPr>
            <w:tcW w:w="552" w:type="dxa"/>
            <w:tcBorders>
              <w:top w:val="single" w:sz="6" w:space="0" w:color="auto"/>
              <w:left w:val="single" w:sz="6" w:space="0" w:color="auto"/>
              <w:bottom w:val="single" w:sz="4"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A</w:t>
            </w:r>
          </w:p>
        </w:tc>
        <w:tc>
          <w:tcPr>
            <w:tcW w:w="552" w:type="dxa"/>
            <w:tcBorders>
              <w:top w:val="single" w:sz="6" w:space="0" w:color="auto"/>
              <w:left w:val="single" w:sz="6" w:space="0" w:color="auto"/>
              <w:bottom w:val="single" w:sz="4" w:space="0" w:color="auto"/>
              <w:right w:val="single" w:sz="4"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T</w:t>
            </w:r>
          </w:p>
        </w:tc>
        <w:tc>
          <w:tcPr>
            <w:tcW w:w="552" w:type="dxa"/>
            <w:tcBorders>
              <w:top w:val="single" w:sz="6" w:space="0" w:color="auto"/>
              <w:left w:val="single" w:sz="4" w:space="0" w:color="auto"/>
              <w:bottom w:val="single" w:sz="4" w:space="0" w:color="auto"/>
              <w:right w:val="single" w:sz="6" w:space="0" w:color="auto"/>
            </w:tcBorders>
            <w:shd w:val="clear" w:color="auto" w:fill="99FF66"/>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E</w:t>
            </w:r>
          </w:p>
        </w:tc>
        <w:tc>
          <w:tcPr>
            <w:tcW w:w="552" w:type="dxa"/>
            <w:tcBorders>
              <w:top w:val="single" w:sz="6" w:space="0" w:color="auto"/>
              <w:left w:val="single" w:sz="6" w:space="0" w:color="auto"/>
              <w:bottom w:val="single" w:sz="4"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R</w:t>
            </w:r>
          </w:p>
        </w:tc>
        <w:tc>
          <w:tcPr>
            <w:tcW w:w="552" w:type="dxa"/>
            <w:tcBorders>
              <w:top w:val="single" w:sz="6" w:space="0" w:color="auto"/>
              <w:left w:val="single" w:sz="6" w:space="0" w:color="auto"/>
              <w:bottom w:val="single" w:sz="4"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L</w:t>
            </w:r>
          </w:p>
        </w:tc>
        <w:tc>
          <w:tcPr>
            <w:tcW w:w="552" w:type="dxa"/>
            <w:tcBorders>
              <w:top w:val="single" w:sz="6" w:space="0" w:color="auto"/>
              <w:left w:val="single" w:sz="6" w:space="0" w:color="auto"/>
              <w:bottom w:val="single" w:sz="4"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sz w:val="36"/>
                <w:szCs w:val="36"/>
                <w:lang w:eastAsia="sl-SI"/>
              </w:rPr>
            </w:pPr>
            <w:r w:rsidRPr="009E5604">
              <w:rPr>
                <w:rFonts w:eastAsia="Times New Roman"/>
                <w:sz w:val="36"/>
                <w:szCs w:val="36"/>
                <w:lang w:eastAsia="sl-SI"/>
              </w:rPr>
              <w:t>O</w:t>
            </w:r>
          </w:p>
        </w:tc>
        <w:tc>
          <w:tcPr>
            <w:tcW w:w="552" w:type="dxa"/>
            <w:tcBorders>
              <w:top w:val="single" w:sz="6" w:space="0" w:color="auto"/>
              <w:left w:val="single" w:sz="6" w:space="0" w:color="auto"/>
              <w:bottom w:val="single" w:sz="4"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O</w:t>
            </w:r>
          </w:p>
        </w:tc>
        <w:tc>
          <w:tcPr>
            <w:tcW w:w="552" w:type="dxa"/>
            <w:tcBorders>
              <w:top w:val="single" w:sz="6" w:space="0" w:color="auto"/>
              <w:left w:val="single" w:sz="6" w:space="0" w:color="auto"/>
              <w:bottom w:val="single" w:sz="4" w:space="0" w:color="auto"/>
              <w:right w:val="single" w:sz="6"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J</w:t>
            </w:r>
          </w:p>
        </w:tc>
        <w:tc>
          <w:tcPr>
            <w:tcW w:w="552" w:type="dxa"/>
            <w:tcBorders>
              <w:top w:val="single" w:sz="6" w:space="0" w:color="auto"/>
              <w:left w:val="single" w:sz="6" w:space="0" w:color="auto"/>
              <w:bottom w:val="single" w:sz="4" w:space="0" w:color="auto"/>
              <w:right w:val="single" w:sz="4"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r w:rsidRPr="009E5604">
              <w:rPr>
                <w:rFonts w:eastAsia="Times New Roman"/>
                <w:color w:val="000000"/>
                <w:sz w:val="36"/>
                <w:szCs w:val="36"/>
                <w:lang w:eastAsia="sl-SI"/>
              </w:rPr>
              <w:t>U</w:t>
            </w:r>
          </w:p>
        </w:tc>
        <w:tc>
          <w:tcPr>
            <w:tcW w:w="552" w:type="dxa"/>
            <w:vMerge/>
            <w:tcBorders>
              <w:left w:val="single" w:sz="4" w:space="0" w:color="auto"/>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p>
        </w:tc>
      </w:tr>
      <w:tr w:rsidR="00BF4B63" w:rsidRPr="009352E2" w:rsidTr="00BF4B63">
        <w:trPr>
          <w:gridBefore w:val="1"/>
          <w:wBefore w:w="552" w:type="dxa"/>
          <w:trHeight w:val="454"/>
        </w:trPr>
        <w:tc>
          <w:tcPr>
            <w:tcW w:w="552" w:type="dxa"/>
            <w:vMerge/>
            <w:tcBorders>
              <w:left w:val="nil"/>
              <w:bottom w:val="nil"/>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p>
        </w:tc>
        <w:tc>
          <w:tcPr>
            <w:tcW w:w="552" w:type="dxa"/>
            <w:vMerge/>
            <w:tcBorders>
              <w:left w:val="nil"/>
              <w:bottom w:val="nil"/>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p>
        </w:tc>
        <w:tc>
          <w:tcPr>
            <w:tcW w:w="552" w:type="dxa"/>
            <w:vMerge/>
            <w:tcBorders>
              <w:left w:val="nil"/>
              <w:bottom w:val="nil"/>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p>
        </w:tc>
        <w:tc>
          <w:tcPr>
            <w:tcW w:w="552" w:type="dxa"/>
            <w:tcBorders>
              <w:top w:val="single" w:sz="4" w:space="0" w:color="auto"/>
              <w:left w:val="nil"/>
              <w:bottom w:val="nil"/>
              <w:right w:val="nil"/>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p>
        </w:tc>
        <w:tc>
          <w:tcPr>
            <w:tcW w:w="552" w:type="dxa"/>
            <w:tcBorders>
              <w:top w:val="single" w:sz="4" w:space="0" w:color="auto"/>
              <w:left w:val="nil"/>
              <w:bottom w:val="nil"/>
              <w:right w:val="nil"/>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p>
        </w:tc>
        <w:tc>
          <w:tcPr>
            <w:tcW w:w="1104" w:type="dxa"/>
            <w:gridSpan w:val="2"/>
            <w:tcBorders>
              <w:top w:val="single" w:sz="4" w:space="0" w:color="auto"/>
              <w:left w:val="nil"/>
              <w:bottom w:val="nil"/>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p>
        </w:tc>
        <w:tc>
          <w:tcPr>
            <w:tcW w:w="552" w:type="dxa"/>
            <w:tcBorders>
              <w:top w:val="single" w:sz="4" w:space="0" w:color="auto"/>
              <w:left w:val="nil"/>
              <w:bottom w:val="nil"/>
              <w:right w:val="nil"/>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p>
        </w:tc>
        <w:tc>
          <w:tcPr>
            <w:tcW w:w="552" w:type="dxa"/>
            <w:tcBorders>
              <w:top w:val="single" w:sz="4" w:space="0" w:color="auto"/>
              <w:left w:val="nil"/>
              <w:bottom w:val="nil"/>
              <w:right w:val="nil"/>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p>
        </w:tc>
        <w:tc>
          <w:tcPr>
            <w:tcW w:w="552" w:type="dxa"/>
            <w:tcBorders>
              <w:top w:val="single" w:sz="4" w:space="0" w:color="auto"/>
              <w:left w:val="nil"/>
              <w:bottom w:val="nil"/>
              <w:right w:val="nil"/>
            </w:tcBorders>
            <w:shd w:val="clear" w:color="auto" w:fill="auto"/>
            <w:noWrap/>
            <w:vAlign w:val="bottom"/>
            <w:hideMark/>
          </w:tcPr>
          <w:p w:rsidR="00BF4B63" w:rsidRPr="009E5604" w:rsidRDefault="00BF4B63" w:rsidP="00BF4B63">
            <w:pPr>
              <w:spacing w:after="0" w:line="240" w:lineRule="auto"/>
              <w:rPr>
                <w:rFonts w:eastAsia="Times New Roman"/>
                <w:sz w:val="36"/>
                <w:szCs w:val="36"/>
                <w:lang w:eastAsia="sl-SI"/>
              </w:rPr>
            </w:pPr>
          </w:p>
        </w:tc>
        <w:tc>
          <w:tcPr>
            <w:tcW w:w="552" w:type="dxa"/>
            <w:tcBorders>
              <w:top w:val="single" w:sz="4" w:space="0" w:color="auto"/>
              <w:left w:val="nil"/>
              <w:bottom w:val="nil"/>
              <w:right w:val="nil"/>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p>
        </w:tc>
        <w:tc>
          <w:tcPr>
            <w:tcW w:w="552" w:type="dxa"/>
            <w:tcBorders>
              <w:top w:val="single" w:sz="4" w:space="0" w:color="auto"/>
              <w:left w:val="nil"/>
              <w:bottom w:val="nil"/>
              <w:right w:val="nil"/>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p>
        </w:tc>
        <w:tc>
          <w:tcPr>
            <w:tcW w:w="552" w:type="dxa"/>
            <w:tcBorders>
              <w:top w:val="single" w:sz="4" w:space="0" w:color="auto"/>
              <w:left w:val="nil"/>
              <w:bottom w:val="nil"/>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p>
        </w:tc>
        <w:tc>
          <w:tcPr>
            <w:tcW w:w="552" w:type="dxa"/>
            <w:vMerge/>
            <w:tcBorders>
              <w:left w:val="nil"/>
              <w:bottom w:val="nil"/>
            </w:tcBorders>
            <w:shd w:val="clear" w:color="auto" w:fill="auto"/>
            <w:noWrap/>
            <w:vAlign w:val="bottom"/>
            <w:hideMark/>
          </w:tcPr>
          <w:p w:rsidR="00BF4B63" w:rsidRPr="009E5604" w:rsidRDefault="00BF4B63" w:rsidP="00BF4B63">
            <w:pPr>
              <w:spacing w:after="0" w:line="240" w:lineRule="auto"/>
              <w:rPr>
                <w:rFonts w:eastAsia="Times New Roman"/>
                <w:color w:val="000000"/>
                <w:sz w:val="36"/>
                <w:szCs w:val="36"/>
                <w:lang w:eastAsia="sl-SI"/>
              </w:rPr>
            </w:pPr>
          </w:p>
        </w:tc>
      </w:tr>
    </w:tbl>
    <w:p w:rsidR="00BF4B63" w:rsidRPr="009705D3" w:rsidRDefault="00BF4B63" w:rsidP="00FD728E">
      <w:pPr>
        <w:rPr>
          <w:rFonts w:ascii="Arial Narrow" w:hAnsi="Arial Narrow"/>
          <w:b/>
          <w:color w:val="FFC000"/>
          <w:sz w:val="56"/>
          <w:szCs w:val="56"/>
        </w:rPr>
      </w:pPr>
      <w:r w:rsidRPr="009705D3">
        <w:rPr>
          <w:rFonts w:ascii="Arial Narrow" w:hAnsi="Arial Narrow"/>
          <w:b/>
          <w:color w:val="FFC000"/>
          <w:sz w:val="56"/>
          <w:szCs w:val="56"/>
        </w:rPr>
        <w:t>REŠITVE</w:t>
      </w:r>
    </w:p>
    <w:p w:rsidR="00BF4B63" w:rsidRDefault="00BF4B63">
      <w:pPr>
        <w:rPr>
          <w:rFonts w:ascii="Arial Narrow" w:hAnsi="Arial Narrow"/>
          <w:b/>
          <w:color w:val="00B0F0"/>
          <w:sz w:val="36"/>
          <w:szCs w:val="36"/>
        </w:rPr>
      </w:pPr>
      <w:r>
        <w:rPr>
          <w:rFonts w:ascii="Arial Narrow" w:hAnsi="Arial Narrow"/>
          <w:b/>
          <w:color w:val="00B0F0"/>
          <w:sz w:val="36"/>
          <w:szCs w:val="36"/>
        </w:rPr>
        <w:br w:type="page"/>
      </w:r>
    </w:p>
    <w:p w:rsidR="00A154CA" w:rsidRPr="00887A89" w:rsidRDefault="000B6CAE" w:rsidP="008C23D4">
      <w:pPr>
        <w:ind w:left="142" w:firstLine="2"/>
        <w:rPr>
          <w:rFonts w:ascii="Arial Narrow" w:hAnsi="Arial Narrow"/>
          <w:b/>
          <w:i/>
          <w:color w:val="00B0F0"/>
          <w:sz w:val="56"/>
          <w:szCs w:val="56"/>
          <w:u w:val="single"/>
        </w:rPr>
      </w:pPr>
      <w:r>
        <w:rPr>
          <w:noProof/>
        </w:rPr>
        <w:pict>
          <v:shape id="_x0000_s1055" type="#_x0000_t75" style="position:absolute;left:0;text-align:left;margin-left:282.4pt;margin-top:-39.9pt;width:210.85pt;height:236.95pt;z-index:-251646464;visibility:visible" wrapcoords="-77 0 -77 21532 21600 21532 21600 0 -77 0">
            <v:imagedata r:id="rId14" o:title=""/>
            <w10:wrap type="tight"/>
          </v:shape>
        </w:pict>
      </w:r>
      <w:r>
        <w:rPr>
          <w:rFonts w:ascii="Arial Narrow" w:hAnsi="Arial Narrow"/>
          <w:b/>
          <w:i/>
          <w:noProof/>
          <w:color w:val="FFC000"/>
          <w:sz w:val="36"/>
          <w:szCs w:val="36"/>
          <w:lang w:eastAsia="sl-SI"/>
        </w:rPr>
        <w:pict>
          <v:shape id="_x0000_s1028" type="#_x0000_t32" style="position:absolute;left:0;text-align:left;margin-left:150.6pt;margin-top:74.55pt;width:124pt;height:46pt;flip:x;z-index:251641344" o:connectortype="straight" strokecolor="#9f6" strokeweight="3pt">
            <v:stroke endarrow="block"/>
            <v:shadow type="perspective" color="#622423" opacity=".5" offset="1pt" offset2="-1pt"/>
          </v:shape>
        </w:pict>
      </w:r>
      <w:r w:rsidR="00BF4B63" w:rsidRPr="00BF4B63">
        <w:rPr>
          <w:rFonts w:ascii="Arial Narrow" w:hAnsi="Arial Narrow"/>
          <w:b/>
          <w:i/>
          <w:color w:val="00B0F0"/>
          <w:sz w:val="36"/>
          <w:szCs w:val="36"/>
        </w:rPr>
        <w:t xml:space="preserve">                      </w:t>
      </w:r>
      <w:r w:rsidR="00BF4B63" w:rsidRPr="009352E2">
        <w:rPr>
          <w:rFonts w:ascii="Arial Narrow" w:hAnsi="Arial Narrow"/>
          <w:b/>
          <w:i/>
          <w:color w:val="00B0F0"/>
          <w:sz w:val="56"/>
          <w:szCs w:val="56"/>
          <w:u w:val="single"/>
          <w:shd w:val="clear" w:color="auto" w:fill="FFFFFF"/>
        </w:rPr>
        <w:t>NAPOLEON  BONAPARTE</w:t>
      </w:r>
    </w:p>
    <w:p w:rsidR="00BF4B63" w:rsidRDefault="00BF4B63" w:rsidP="008C23D4">
      <w:pPr>
        <w:ind w:left="142" w:firstLine="2"/>
        <w:rPr>
          <w:rFonts w:ascii="Arial Narrow" w:hAnsi="Arial Narrow"/>
          <w:b/>
          <w:i/>
          <w:color w:val="00B0F0"/>
          <w:sz w:val="48"/>
          <w:szCs w:val="48"/>
          <w:u w:val="single"/>
        </w:rPr>
      </w:pPr>
    </w:p>
    <w:p w:rsidR="00BF4B63" w:rsidRDefault="000B6CAE" w:rsidP="009705D3">
      <w:pPr>
        <w:rPr>
          <w:rFonts w:ascii="Arial Narrow" w:hAnsi="Arial Narrow"/>
          <w:b/>
          <w:sz w:val="28"/>
          <w:szCs w:val="28"/>
        </w:rPr>
      </w:pPr>
      <w:r>
        <w:rPr>
          <w:rFonts w:ascii="Arial Narrow" w:hAnsi="Arial Narrow"/>
          <w:b/>
          <w:noProof/>
          <w:sz w:val="28"/>
          <w:szCs w:val="28"/>
          <w:lang w:eastAsia="sl-SI"/>
        </w:rPr>
        <w:pict>
          <v:shape id="_x0000_s1029" type="#_x0000_t32" style="position:absolute;margin-left:23pt;margin-top:21.05pt;width:48.35pt;height:56.5pt;z-index:251642368" o:connectortype="straight" strokecolor="#9f6" strokeweight="3pt">
            <v:stroke endarrow="block"/>
            <v:shadow type="perspective" color="#622423" opacity=".5" offset="1pt" offset2="-1pt"/>
          </v:shape>
        </w:pict>
      </w:r>
      <w:r w:rsidR="00BF4B63" w:rsidRPr="00C20D50">
        <w:rPr>
          <w:rFonts w:ascii="Arial Narrow" w:hAnsi="Arial Narrow"/>
          <w:b/>
          <w:sz w:val="28"/>
          <w:szCs w:val="28"/>
        </w:rPr>
        <w:t xml:space="preserve">Rodil se je </w:t>
      </w:r>
      <w:r w:rsidR="00C20D50" w:rsidRPr="00C20D50">
        <w:rPr>
          <w:rFonts w:ascii="Arial Narrow" w:hAnsi="Arial Narrow"/>
          <w:b/>
          <w:sz w:val="28"/>
          <w:szCs w:val="28"/>
        </w:rPr>
        <w:t>leta 1769 na  Korziki</w:t>
      </w:r>
    </w:p>
    <w:p w:rsidR="00C20D50" w:rsidRDefault="00C20D50" w:rsidP="00C20D50">
      <w:pPr>
        <w:ind w:hanging="851"/>
        <w:rPr>
          <w:rFonts w:ascii="Arial Narrow" w:hAnsi="Arial Narrow"/>
          <w:b/>
          <w:sz w:val="28"/>
          <w:szCs w:val="28"/>
        </w:rPr>
      </w:pPr>
    </w:p>
    <w:p w:rsidR="00C20D50" w:rsidRDefault="00C20D50" w:rsidP="00C20D50">
      <w:pPr>
        <w:ind w:hanging="851"/>
        <w:rPr>
          <w:rFonts w:ascii="Arial Narrow" w:hAnsi="Arial Narrow"/>
          <w:b/>
          <w:sz w:val="28"/>
          <w:szCs w:val="28"/>
        </w:rPr>
      </w:pPr>
    </w:p>
    <w:p w:rsidR="00C20D50" w:rsidRDefault="000B6CAE" w:rsidP="00C20D50">
      <w:pPr>
        <w:rPr>
          <w:rFonts w:ascii="Arial Narrow" w:hAnsi="Arial Narrow"/>
          <w:b/>
          <w:sz w:val="28"/>
          <w:szCs w:val="28"/>
        </w:rPr>
      </w:pPr>
      <w:r>
        <w:rPr>
          <w:rFonts w:ascii="Arial Narrow" w:hAnsi="Arial Narrow"/>
          <w:b/>
          <w:noProof/>
          <w:sz w:val="28"/>
          <w:szCs w:val="28"/>
          <w:lang w:eastAsia="sl-SI"/>
        </w:rPr>
        <w:pict>
          <v:shape id="_x0000_s1030" type="#_x0000_t32" style="position:absolute;margin-left:54.9pt;margin-top:22.2pt;width:68.3pt;height:31.9pt;flip:x;z-index:251643392" o:connectortype="straight" strokecolor="#9f6" strokeweight="3pt">
            <v:stroke endarrow="block"/>
            <v:shadow type="perspective" color="#622423" opacity=".5" offset="1pt" offset2="-1pt"/>
          </v:shape>
        </w:pict>
      </w:r>
      <w:r w:rsidR="00C20D50">
        <w:rPr>
          <w:rFonts w:ascii="Arial Narrow" w:hAnsi="Arial Narrow"/>
          <w:b/>
          <w:sz w:val="28"/>
          <w:szCs w:val="28"/>
        </w:rPr>
        <w:t>Topniški častnik v fr. Vojski</w:t>
      </w:r>
    </w:p>
    <w:p w:rsidR="00C20D50" w:rsidRDefault="00C20D50" w:rsidP="00C20D50">
      <w:pPr>
        <w:ind w:hanging="851"/>
        <w:rPr>
          <w:rFonts w:ascii="Arial Narrow" w:hAnsi="Arial Narrow"/>
          <w:b/>
          <w:sz w:val="28"/>
          <w:szCs w:val="28"/>
        </w:rPr>
      </w:pPr>
    </w:p>
    <w:p w:rsidR="00C20D50" w:rsidRDefault="000B6CAE" w:rsidP="00C20D50">
      <w:pPr>
        <w:ind w:hanging="851"/>
        <w:rPr>
          <w:rFonts w:ascii="Arial Narrow" w:hAnsi="Arial Narrow"/>
          <w:b/>
          <w:sz w:val="28"/>
          <w:szCs w:val="28"/>
        </w:rPr>
      </w:pPr>
      <w:r>
        <w:rPr>
          <w:rFonts w:ascii="Arial Narrow" w:hAnsi="Arial Narrow"/>
          <w:b/>
          <w:noProof/>
          <w:sz w:val="28"/>
          <w:szCs w:val="28"/>
          <w:lang w:eastAsia="sl-SI"/>
        </w:rPr>
        <w:pict>
          <v:shape id="_x0000_s1032" type="#_x0000_t32" style="position:absolute;margin-left:265.45pt;margin-top:19pt;width:132.15pt;height:37.4pt;flip:x;z-index:251645440" o:connectortype="straight" strokecolor="#9f6" strokeweight="3pt">
            <v:stroke endarrow="block"/>
            <v:shadow type="perspective" color="#243f60" opacity=".5" offset="1pt" offset2="-1pt"/>
          </v:shape>
        </w:pict>
      </w:r>
      <w:r>
        <w:rPr>
          <w:rFonts w:ascii="Arial Narrow" w:hAnsi="Arial Narrow"/>
          <w:b/>
          <w:noProof/>
          <w:sz w:val="28"/>
          <w:szCs w:val="28"/>
          <w:lang w:eastAsia="sl-SI"/>
        </w:rPr>
        <w:pict>
          <v:shape id="_x0000_s1031" type="#_x0000_t32" style="position:absolute;margin-left:209.85pt;margin-top:9.9pt;width:129.45pt;height:0;z-index:251644416" o:connectortype="straight" strokecolor="#9f6" strokeweight="3pt">
            <v:stroke endarrow="block"/>
            <v:shadow type="perspective" color="#622423" opacity=".5" offset="1pt" offset2="-1pt"/>
          </v:shape>
        </w:pict>
      </w:r>
      <w:r w:rsidR="009D378F">
        <w:rPr>
          <w:rFonts w:ascii="Arial Narrow" w:hAnsi="Arial Narrow"/>
          <w:b/>
          <w:sz w:val="28"/>
          <w:szCs w:val="28"/>
        </w:rPr>
        <w:t>Po 1798/99 kot prvi konzul prevzel drž. Oblast                                           1805 tudi za kralja</w:t>
      </w:r>
    </w:p>
    <w:p w:rsidR="005F3FC9" w:rsidRDefault="005F3FC9" w:rsidP="005F3FC9">
      <w:pPr>
        <w:rPr>
          <w:rFonts w:ascii="Arial Narrow" w:hAnsi="Arial Narrow"/>
          <w:b/>
          <w:i/>
          <w:color w:val="00B0F0"/>
          <w:sz w:val="28"/>
          <w:szCs w:val="28"/>
          <w:u w:val="single"/>
        </w:rPr>
      </w:pPr>
    </w:p>
    <w:p w:rsidR="009D378F" w:rsidRPr="005F3FC9" w:rsidRDefault="000B6CAE" w:rsidP="005F3FC9">
      <w:pPr>
        <w:rPr>
          <w:rFonts w:ascii="Arial Narrow" w:hAnsi="Arial Narrow"/>
          <w:b/>
          <w:i/>
          <w:color w:val="00B0F0"/>
          <w:sz w:val="28"/>
          <w:szCs w:val="28"/>
          <w:u w:val="single"/>
        </w:rPr>
      </w:pPr>
      <w:r>
        <w:rPr>
          <w:rFonts w:ascii="Arial Narrow" w:hAnsi="Arial Narrow"/>
          <w:b/>
          <w:noProof/>
          <w:sz w:val="28"/>
          <w:szCs w:val="28"/>
          <w:lang w:eastAsia="sl-SI"/>
        </w:rPr>
        <w:pict>
          <v:shape id="_x0000_s1033" type="#_x0000_t32" style="position:absolute;margin-left:71.35pt;margin-top:19.3pt;width:138.5pt;height:33.9pt;flip:x;z-index:251646464" o:connectortype="straight" strokecolor="#9f6" strokeweight="3pt">
            <v:stroke endarrow="block"/>
            <v:shadow type="perspective" color="#622423" opacity=".5" offset="1pt" offset2="-1pt"/>
          </v:shape>
        </w:pict>
      </w:r>
      <w:r w:rsidR="005F3FC9">
        <w:rPr>
          <w:rFonts w:ascii="Arial Narrow" w:hAnsi="Arial Narrow"/>
          <w:b/>
          <w:sz w:val="28"/>
          <w:szCs w:val="28"/>
        </w:rPr>
        <w:t xml:space="preserve">                                   </w:t>
      </w:r>
      <w:r w:rsidR="009D378F" w:rsidRPr="009D378F">
        <w:rPr>
          <w:rFonts w:ascii="Arial Narrow" w:hAnsi="Arial Narrow"/>
          <w:b/>
          <w:sz w:val="28"/>
          <w:szCs w:val="28"/>
        </w:rPr>
        <w:t>1801 dosegel prevlado v Evropi</w:t>
      </w:r>
    </w:p>
    <w:p w:rsidR="009D378F" w:rsidRPr="009D378F" w:rsidRDefault="009D378F" w:rsidP="009D378F">
      <w:pPr>
        <w:rPr>
          <w:rFonts w:ascii="Arial Narrow" w:hAnsi="Arial Narrow"/>
          <w:b/>
          <w:sz w:val="28"/>
          <w:szCs w:val="28"/>
        </w:rPr>
      </w:pPr>
    </w:p>
    <w:p w:rsidR="009D378F" w:rsidRDefault="000B6CAE" w:rsidP="005F3FC9">
      <w:pPr>
        <w:ind w:left="-851"/>
        <w:rPr>
          <w:rFonts w:ascii="Arial Narrow" w:hAnsi="Arial Narrow"/>
          <w:b/>
          <w:sz w:val="28"/>
          <w:szCs w:val="28"/>
        </w:rPr>
      </w:pPr>
      <w:r>
        <w:rPr>
          <w:rFonts w:ascii="Arial Narrow" w:hAnsi="Arial Narrow"/>
          <w:b/>
          <w:noProof/>
          <w:sz w:val="28"/>
          <w:szCs w:val="28"/>
          <w:lang w:eastAsia="sl-SI"/>
        </w:rPr>
        <w:pict>
          <v:shape id="_x0000_s1034" type="#_x0000_t32" style="position:absolute;left:0;text-align:left;margin-left:179.8pt;margin-top:17.95pt;width:17.3pt;height:35.7pt;flip:x;z-index:251647488" o:connectortype="straight" strokecolor="#9f6" strokeweight="3pt">
            <v:stroke endarrow="block"/>
            <v:shadow type="perspective" color="#622423" opacity=".5" offset="1pt" offset2="-1pt"/>
          </v:shape>
        </w:pict>
      </w:r>
      <w:r w:rsidR="009D378F" w:rsidRPr="009D378F">
        <w:rPr>
          <w:rFonts w:ascii="Arial Narrow" w:hAnsi="Arial Narrow"/>
          <w:b/>
          <w:sz w:val="28"/>
          <w:szCs w:val="28"/>
        </w:rPr>
        <w:t>1805 prisilil Avstrijo</w:t>
      </w:r>
      <w:r w:rsidR="009D378F">
        <w:rPr>
          <w:rFonts w:ascii="Arial Narrow" w:hAnsi="Arial Narrow"/>
          <w:b/>
          <w:sz w:val="28"/>
          <w:szCs w:val="28"/>
        </w:rPr>
        <w:t xml:space="preserve"> k bratislavskemu miru(izguba Benečije, Tirolske)</w:t>
      </w:r>
    </w:p>
    <w:p w:rsidR="009D378F" w:rsidRDefault="009D378F" w:rsidP="009D378F">
      <w:pPr>
        <w:rPr>
          <w:rFonts w:ascii="Arial Narrow" w:hAnsi="Arial Narrow"/>
          <w:b/>
          <w:sz w:val="28"/>
          <w:szCs w:val="28"/>
        </w:rPr>
      </w:pPr>
    </w:p>
    <w:p w:rsidR="009D378F" w:rsidRDefault="000B6CAE" w:rsidP="005F3FC9">
      <w:pPr>
        <w:ind w:left="-851"/>
        <w:rPr>
          <w:rFonts w:ascii="Arial Narrow" w:hAnsi="Arial Narrow"/>
          <w:b/>
          <w:sz w:val="28"/>
          <w:szCs w:val="28"/>
        </w:rPr>
      </w:pPr>
      <w:r>
        <w:rPr>
          <w:rFonts w:ascii="Arial Narrow" w:hAnsi="Arial Narrow"/>
          <w:b/>
          <w:noProof/>
          <w:sz w:val="28"/>
          <w:szCs w:val="28"/>
          <w:lang w:eastAsia="sl-SI"/>
        </w:rPr>
        <w:pict>
          <v:shape id="_x0000_s1035" type="#_x0000_t32" style="position:absolute;left:0;text-align:left;margin-left:24.85pt;margin-top:23.85pt;width:46.5pt;height:31pt;z-index:251648512" o:connectortype="straight" strokecolor="#9f6" strokeweight="3pt">
            <v:stroke endarrow="block"/>
            <v:shadow type="perspective" color="#622423" opacity=".5" offset="1pt" offset2="-1pt"/>
          </v:shape>
        </w:pict>
      </w:r>
      <w:r w:rsidR="009D378F">
        <w:rPr>
          <w:rFonts w:ascii="Arial Narrow" w:hAnsi="Arial Narrow"/>
          <w:b/>
          <w:sz w:val="28"/>
          <w:szCs w:val="28"/>
        </w:rPr>
        <w:t>1806 je ustanovil Rensko zvezo, premagal Prusijo in 1807 ustanovil kraljevino Vestfalijo</w:t>
      </w:r>
    </w:p>
    <w:p w:rsidR="005F3FC9" w:rsidRDefault="005F3FC9" w:rsidP="009D378F">
      <w:pPr>
        <w:rPr>
          <w:rFonts w:ascii="Arial Narrow" w:hAnsi="Arial Narrow"/>
          <w:b/>
          <w:sz w:val="28"/>
          <w:szCs w:val="28"/>
        </w:rPr>
      </w:pPr>
    </w:p>
    <w:p w:rsidR="005F3FC9" w:rsidRDefault="000B6CAE" w:rsidP="005F3FC9">
      <w:pPr>
        <w:ind w:hanging="851"/>
        <w:rPr>
          <w:rFonts w:ascii="Arial Narrow" w:hAnsi="Arial Narrow"/>
          <w:b/>
          <w:sz w:val="28"/>
          <w:szCs w:val="28"/>
        </w:rPr>
      </w:pPr>
      <w:r>
        <w:rPr>
          <w:rFonts w:ascii="Arial Narrow" w:hAnsi="Arial Narrow"/>
          <w:b/>
          <w:noProof/>
          <w:sz w:val="28"/>
          <w:szCs w:val="28"/>
          <w:lang w:eastAsia="sl-SI"/>
        </w:rPr>
        <w:pict>
          <v:shape id="_x0000_s1036" type="#_x0000_t32" style="position:absolute;margin-left:137.9pt;margin-top:6.15pt;width:142.15pt;height:20.25pt;z-index:251649536" o:connectortype="straight" strokecolor="#9f6" strokeweight="3pt">
            <v:stroke endarrow="block"/>
            <v:shadow type="perspective" color="#622423" opacity=".5" offset="1pt" offset2="-1pt"/>
          </v:shape>
        </w:pict>
      </w:r>
      <w:r w:rsidR="005F3FC9">
        <w:rPr>
          <w:rFonts w:ascii="Arial Narrow" w:hAnsi="Arial Narrow"/>
          <w:b/>
          <w:sz w:val="28"/>
          <w:szCs w:val="28"/>
        </w:rPr>
        <w:t>1812 neuspešen pohod v Rusijo</w:t>
      </w:r>
    </w:p>
    <w:p w:rsidR="005F3FC9" w:rsidRDefault="000B6CAE" w:rsidP="009D378F">
      <w:pPr>
        <w:rPr>
          <w:rFonts w:ascii="Arial Narrow" w:hAnsi="Arial Narrow"/>
          <w:b/>
          <w:sz w:val="28"/>
          <w:szCs w:val="28"/>
        </w:rPr>
      </w:pPr>
      <w:r>
        <w:rPr>
          <w:rFonts w:ascii="Arial Narrow" w:hAnsi="Arial Narrow"/>
          <w:b/>
          <w:noProof/>
          <w:sz w:val="28"/>
          <w:szCs w:val="28"/>
          <w:lang w:eastAsia="sl-SI"/>
        </w:rPr>
        <w:pict>
          <v:shape id="_x0000_s1037" type="#_x0000_t32" style="position:absolute;margin-left:255.45pt;margin-top:21.15pt;width:10pt;height:9.55pt;flip:x;z-index:251650560" o:connectortype="straight" strokecolor="#9f6" strokeweight="3pt">
            <v:stroke endarrow="block"/>
            <v:shadow type="perspective" color="#622423" opacity=".5" offset="1pt" offset2="-1pt"/>
          </v:shape>
        </w:pict>
      </w:r>
      <w:r w:rsidR="005F3FC9">
        <w:rPr>
          <w:rFonts w:ascii="Arial Narrow" w:hAnsi="Arial Narrow"/>
          <w:b/>
          <w:sz w:val="28"/>
          <w:szCs w:val="28"/>
        </w:rPr>
        <w:t xml:space="preserve">                                                              Osvobodilne vojne 1813/14 povzročile padec</w:t>
      </w:r>
    </w:p>
    <w:p w:rsidR="005F3FC9" w:rsidRDefault="000B6CAE" w:rsidP="005F3FC9">
      <w:pPr>
        <w:tabs>
          <w:tab w:val="left" w:pos="-851"/>
        </w:tabs>
        <w:rPr>
          <w:rFonts w:ascii="Arial Narrow" w:hAnsi="Arial Narrow"/>
          <w:b/>
          <w:sz w:val="28"/>
          <w:szCs w:val="28"/>
        </w:rPr>
      </w:pPr>
      <w:r>
        <w:rPr>
          <w:rFonts w:ascii="Arial Narrow" w:hAnsi="Arial Narrow"/>
          <w:b/>
          <w:noProof/>
          <w:sz w:val="28"/>
          <w:szCs w:val="28"/>
          <w:lang w:eastAsia="sl-SI"/>
        </w:rPr>
        <w:pict>
          <v:shape id="_x0000_s1039" type="#_x0000_t32" style="position:absolute;margin-left:71.35pt;margin-top:14.65pt;width:0;height:39.55pt;z-index:251651584" o:connectortype="straight" strokecolor="#9f6" strokeweight="3pt">
            <v:stroke endarrow="block"/>
            <v:shadow type="perspective" color="#622423" opacity=".5" offset="1pt" offset2="-1pt"/>
          </v:shape>
        </w:pict>
      </w:r>
      <w:r w:rsidR="005F3FC9">
        <w:rPr>
          <w:rFonts w:ascii="Arial Narrow" w:hAnsi="Arial Narrow"/>
          <w:b/>
          <w:sz w:val="28"/>
          <w:szCs w:val="28"/>
        </w:rPr>
        <w:t>1814 je moral odstopiti, pregnali so ga na Elbo</w:t>
      </w:r>
    </w:p>
    <w:p w:rsidR="005F3FC9" w:rsidRDefault="005F3FC9" w:rsidP="005F3FC9">
      <w:pPr>
        <w:tabs>
          <w:tab w:val="left" w:pos="-851"/>
        </w:tabs>
        <w:rPr>
          <w:rFonts w:ascii="Arial Narrow" w:hAnsi="Arial Narrow"/>
          <w:b/>
          <w:sz w:val="28"/>
          <w:szCs w:val="28"/>
        </w:rPr>
      </w:pPr>
    </w:p>
    <w:p w:rsidR="005F3FC9" w:rsidRDefault="000B6CAE" w:rsidP="005F3FC9">
      <w:pPr>
        <w:tabs>
          <w:tab w:val="left" w:pos="-851"/>
        </w:tabs>
        <w:rPr>
          <w:rFonts w:ascii="Arial Narrow" w:hAnsi="Arial Narrow"/>
          <w:b/>
          <w:sz w:val="28"/>
          <w:szCs w:val="28"/>
        </w:rPr>
      </w:pPr>
      <w:r>
        <w:rPr>
          <w:rFonts w:ascii="Arial Narrow" w:hAnsi="Arial Narrow"/>
          <w:b/>
          <w:noProof/>
          <w:sz w:val="28"/>
          <w:szCs w:val="28"/>
          <w:lang w:eastAsia="sl-SI"/>
        </w:rPr>
        <w:pict>
          <v:shape id="_x0000_s1040" type="#_x0000_t32" style="position:absolute;margin-left:218.05pt;margin-top:20.05pt;width:71.1pt;height:24.6pt;z-index:251652608" o:connectortype="straight" strokecolor="#9f6" strokeweight="3pt">
            <v:stroke endarrow="block"/>
            <v:shadow type="perspective" color="#622423" opacity=".5" offset="1pt" offset2="-1pt"/>
          </v:shape>
        </w:pict>
      </w:r>
      <w:r w:rsidR="005F3FC9">
        <w:rPr>
          <w:rFonts w:ascii="Arial Narrow" w:hAnsi="Arial Narrow"/>
          <w:b/>
          <w:sz w:val="28"/>
          <w:szCs w:val="28"/>
        </w:rPr>
        <w:t>Ko se je leta 1815 znova povzpel na oblast (100 dni), so ga Angleži porazili (bitka pri Waterlooju)</w:t>
      </w:r>
    </w:p>
    <w:p w:rsidR="005F3FC9" w:rsidRDefault="00BF02E9" w:rsidP="005F3FC9">
      <w:pPr>
        <w:tabs>
          <w:tab w:val="left" w:pos="-851"/>
        </w:tabs>
        <w:rPr>
          <w:rFonts w:ascii="Arial Narrow" w:hAnsi="Arial Narrow"/>
          <w:b/>
          <w:sz w:val="28"/>
          <w:szCs w:val="28"/>
        </w:rPr>
      </w:pPr>
      <w:r>
        <w:rPr>
          <w:rFonts w:ascii="Arial Narrow" w:hAnsi="Arial Narrow"/>
          <w:b/>
          <w:sz w:val="28"/>
          <w:szCs w:val="28"/>
        </w:rPr>
        <w:t xml:space="preserve">                                         </w:t>
      </w:r>
      <w:r w:rsidR="005F3FC9">
        <w:rPr>
          <w:rFonts w:ascii="Arial Narrow" w:hAnsi="Arial Narrow"/>
          <w:b/>
          <w:sz w:val="28"/>
          <w:szCs w:val="28"/>
        </w:rPr>
        <w:t>Pregnan na otok Svete Helene kjer je umrl (leta 1821)</w:t>
      </w:r>
    </w:p>
    <w:p w:rsidR="00F93A02" w:rsidRDefault="000B6CAE" w:rsidP="00F93A02">
      <w:pPr>
        <w:ind w:left="-567" w:firstLine="567"/>
        <w:rPr>
          <w:rFonts w:ascii="Arial Narrow" w:hAnsi="Arial Narrow"/>
          <w:b/>
          <w:sz w:val="28"/>
          <w:szCs w:val="28"/>
        </w:rPr>
      </w:pPr>
      <w:r>
        <w:rPr>
          <w:noProof/>
        </w:rPr>
        <w:pict>
          <v:shape id="_x0000_s1054" type="#_x0000_t75" style="position:absolute;left:0;text-align:left;margin-left:297.9pt;margin-top:-70.85pt;width:225.4pt;height:148.55pt;z-index:-251645440;visibility:visible">
            <v:imagedata r:id="rId15" o:title=""/>
          </v:shape>
        </w:pict>
      </w:r>
      <w:r w:rsidR="00887A89">
        <w:rPr>
          <w:rFonts w:ascii="Arial Narrow" w:hAnsi="Arial Narrow"/>
          <w:b/>
          <w:i/>
          <w:color w:val="00B0F0"/>
          <w:sz w:val="56"/>
          <w:szCs w:val="56"/>
          <w:u w:val="single"/>
        </w:rPr>
        <w:t>AMERIŠKA REVOLUCIJA</w:t>
      </w:r>
    </w:p>
    <w:p w:rsidR="00F93A02" w:rsidRDefault="00F93A02" w:rsidP="00F93A02">
      <w:pPr>
        <w:ind w:left="-567" w:firstLine="567"/>
        <w:rPr>
          <w:rFonts w:ascii="Arial Narrow" w:hAnsi="Arial Narrow"/>
          <w:b/>
          <w:sz w:val="28"/>
          <w:szCs w:val="28"/>
        </w:rPr>
      </w:pPr>
    </w:p>
    <w:p w:rsidR="009705D3" w:rsidRPr="009352E2" w:rsidRDefault="000B6CAE" w:rsidP="00F93A02">
      <w:pPr>
        <w:ind w:left="-567" w:firstLine="567"/>
        <w:rPr>
          <w:rFonts w:ascii="Arial Narrow" w:hAnsi="Arial Narrow"/>
          <w:b/>
          <w:color w:val="000000"/>
          <w:sz w:val="28"/>
          <w:szCs w:val="28"/>
        </w:rPr>
      </w:pPr>
      <w:r>
        <w:rPr>
          <w:rFonts w:ascii="Arial Narrow" w:hAnsi="Arial Narrow"/>
          <w:b/>
          <w:noProof/>
          <w:color w:val="000000"/>
          <w:sz w:val="28"/>
          <w:szCs w:val="28"/>
          <w:lang w:eastAsia="sl-SI"/>
        </w:rPr>
        <w:pict>
          <v:shape id="_x0000_s1041" type="#_x0000_t32" style="position:absolute;left:0;text-align:left;margin-left:157.9pt;margin-top:14.35pt;width:63.8pt;height:40.1pt;z-index:251653632" o:connectortype="straight" strokecolor="#9f6" strokeweight="3pt">
            <v:stroke endarrow="block"/>
            <v:shadow type="perspective" color="#243f60" opacity=".5" offset="1pt" offset2="-1pt"/>
          </v:shape>
        </w:pict>
      </w:r>
      <w:r w:rsidR="009705D3" w:rsidRPr="009352E2">
        <w:rPr>
          <w:rFonts w:ascii="Arial Narrow" w:hAnsi="Arial Narrow"/>
          <w:b/>
          <w:color w:val="000000"/>
          <w:sz w:val="28"/>
          <w:szCs w:val="28"/>
        </w:rPr>
        <w:t xml:space="preserve">1607 prve Angleške ladje priplujejo v Ameriko (ustvarili postojanke), </w:t>
      </w:r>
    </w:p>
    <w:p w:rsidR="00F93A02" w:rsidRPr="009352E2" w:rsidRDefault="00F93A02" w:rsidP="009D378F">
      <w:pPr>
        <w:rPr>
          <w:rFonts w:ascii="Arial Narrow" w:hAnsi="Arial Narrow"/>
          <w:b/>
          <w:color w:val="000000"/>
          <w:sz w:val="28"/>
          <w:szCs w:val="28"/>
        </w:rPr>
      </w:pPr>
    </w:p>
    <w:p w:rsidR="009705D3" w:rsidRPr="009352E2" w:rsidRDefault="000B6CAE" w:rsidP="009D378F">
      <w:pPr>
        <w:rPr>
          <w:rFonts w:ascii="Arial Narrow" w:hAnsi="Arial Narrow"/>
          <w:b/>
          <w:color w:val="000000"/>
          <w:sz w:val="28"/>
          <w:szCs w:val="28"/>
        </w:rPr>
      </w:pPr>
      <w:r>
        <w:rPr>
          <w:rFonts w:ascii="Arial Narrow" w:hAnsi="Arial Narrow"/>
          <w:b/>
          <w:noProof/>
          <w:color w:val="000000"/>
          <w:sz w:val="28"/>
          <w:szCs w:val="28"/>
          <w:lang w:eastAsia="sl-SI"/>
        </w:rPr>
        <w:pict>
          <v:shape id="_x0000_s1042" type="#_x0000_t32" style="position:absolute;margin-left:64.95pt;margin-top:11.15pt;width:99.35pt;height:18.7pt;flip:x;z-index:251654656" o:connectortype="straight" strokecolor="#9f6" strokeweight="3pt">
            <v:stroke endarrow="block"/>
            <v:shadow type="perspective" color="#243f60" opacity=".5" offset="1pt" offset2="-1pt"/>
          </v:shape>
        </w:pict>
      </w:r>
      <w:r w:rsidR="00F93A02" w:rsidRPr="009352E2">
        <w:rPr>
          <w:rFonts w:ascii="Arial Narrow" w:hAnsi="Arial Narrow"/>
          <w:b/>
          <w:color w:val="000000"/>
          <w:sz w:val="28"/>
          <w:szCs w:val="28"/>
        </w:rPr>
        <w:t xml:space="preserve">                                                      </w:t>
      </w:r>
      <w:r w:rsidR="009705D3" w:rsidRPr="009352E2">
        <w:rPr>
          <w:rFonts w:ascii="Arial Narrow" w:hAnsi="Arial Narrow"/>
          <w:b/>
          <w:color w:val="000000"/>
          <w:sz w:val="28"/>
          <w:szCs w:val="28"/>
        </w:rPr>
        <w:t>začetek gojenja tobaka in izvažanja v Anglijo</w:t>
      </w:r>
    </w:p>
    <w:p w:rsidR="009705D3" w:rsidRPr="009352E2" w:rsidRDefault="000B6CAE" w:rsidP="009D378F">
      <w:pPr>
        <w:rPr>
          <w:rFonts w:ascii="Arial Narrow" w:hAnsi="Arial Narrow"/>
          <w:b/>
          <w:color w:val="000000"/>
          <w:sz w:val="28"/>
          <w:szCs w:val="28"/>
        </w:rPr>
      </w:pPr>
      <w:r>
        <w:rPr>
          <w:rFonts w:ascii="Arial Narrow" w:hAnsi="Arial Narrow"/>
          <w:b/>
          <w:noProof/>
          <w:color w:val="000000"/>
          <w:sz w:val="28"/>
          <w:szCs w:val="28"/>
          <w:lang w:eastAsia="sl-SI"/>
        </w:rPr>
        <w:pict>
          <v:shape id="_x0000_s1043" type="#_x0000_t32" style="position:absolute;margin-left:148.8pt;margin-top:18pt;width:102.05pt;height:33.75pt;z-index:251655680" o:connectortype="straight" strokecolor="#9f6" strokeweight="3pt">
            <v:stroke endarrow="block"/>
            <v:shadow type="perspective" color="#7f7f7f" opacity=".5" offset="1pt" offset2="-1pt"/>
          </v:shape>
        </w:pict>
      </w:r>
      <w:r w:rsidR="009705D3" w:rsidRPr="009352E2">
        <w:rPr>
          <w:rFonts w:ascii="Arial Narrow" w:hAnsi="Arial Narrow"/>
          <w:b/>
          <w:color w:val="000000"/>
          <w:sz w:val="28"/>
          <w:szCs w:val="28"/>
        </w:rPr>
        <w:t>naraščanje naseljencev(Angleži, Nizozemci, Nemci, Francozi, Skandinavci…)</w:t>
      </w:r>
    </w:p>
    <w:p w:rsidR="00F93A02" w:rsidRPr="009352E2" w:rsidRDefault="00F93A02" w:rsidP="009D378F">
      <w:pPr>
        <w:rPr>
          <w:rFonts w:ascii="Arial Narrow" w:hAnsi="Arial Narrow"/>
          <w:b/>
          <w:color w:val="000000"/>
          <w:sz w:val="28"/>
          <w:szCs w:val="28"/>
        </w:rPr>
      </w:pPr>
    </w:p>
    <w:p w:rsidR="009705D3" w:rsidRPr="009352E2" w:rsidRDefault="000B6CAE" w:rsidP="009D378F">
      <w:pPr>
        <w:rPr>
          <w:rFonts w:ascii="Arial Narrow" w:hAnsi="Arial Narrow"/>
          <w:b/>
          <w:color w:val="000000"/>
          <w:sz w:val="28"/>
          <w:szCs w:val="28"/>
        </w:rPr>
      </w:pPr>
      <w:r>
        <w:rPr>
          <w:rFonts w:ascii="Arial Narrow" w:hAnsi="Arial Narrow"/>
          <w:b/>
          <w:noProof/>
          <w:color w:val="000000"/>
          <w:sz w:val="28"/>
          <w:szCs w:val="28"/>
          <w:lang w:eastAsia="sl-SI"/>
        </w:rPr>
        <w:pict>
          <v:shape id="_x0000_s1044" type="#_x0000_t32" style="position:absolute;margin-left:242.65pt;margin-top:22.15pt;width:2.75pt;height:20.95pt;z-index:251656704" o:connectortype="straight" strokecolor="#9f6" strokeweight="3pt">
            <v:stroke endarrow="block"/>
            <v:shadow type="perspective" color="#243f60" opacity=".5" offset="1pt" offset2="-1pt"/>
          </v:shape>
        </w:pict>
      </w:r>
      <w:r w:rsidR="009705D3" w:rsidRPr="009352E2">
        <w:rPr>
          <w:rFonts w:ascii="Arial Narrow" w:hAnsi="Arial Narrow"/>
          <w:b/>
          <w:color w:val="000000"/>
          <w:sz w:val="28"/>
          <w:szCs w:val="28"/>
        </w:rPr>
        <w:t>18.</w:t>
      </w:r>
      <w:r w:rsidR="00AC6263" w:rsidRPr="009352E2">
        <w:rPr>
          <w:rFonts w:ascii="Arial Narrow" w:hAnsi="Arial Narrow"/>
          <w:b/>
          <w:color w:val="000000"/>
          <w:sz w:val="28"/>
          <w:szCs w:val="28"/>
        </w:rPr>
        <w:t xml:space="preserve"> </w:t>
      </w:r>
      <w:r w:rsidR="009705D3" w:rsidRPr="009352E2">
        <w:rPr>
          <w:rFonts w:ascii="Arial Narrow" w:hAnsi="Arial Narrow"/>
          <w:b/>
          <w:color w:val="000000"/>
          <w:sz w:val="28"/>
          <w:szCs w:val="28"/>
        </w:rPr>
        <w:t xml:space="preserve">stol izguba </w:t>
      </w:r>
      <w:r w:rsidR="00AC6263" w:rsidRPr="009352E2">
        <w:rPr>
          <w:rFonts w:ascii="Arial Narrow" w:hAnsi="Arial Narrow"/>
          <w:b/>
          <w:color w:val="000000"/>
          <w:sz w:val="28"/>
          <w:szCs w:val="28"/>
        </w:rPr>
        <w:t xml:space="preserve"> Ameriške kolonije v vojnah z angleži</w:t>
      </w:r>
      <w:r w:rsidR="007C2D42" w:rsidRPr="009352E2">
        <w:rPr>
          <w:rFonts w:ascii="Arial Narrow" w:hAnsi="Arial Narrow"/>
          <w:b/>
          <w:color w:val="000000"/>
          <w:sz w:val="28"/>
          <w:szCs w:val="28"/>
        </w:rPr>
        <w:t xml:space="preserve">. </w:t>
      </w:r>
      <w:r w:rsidR="00AC6263" w:rsidRPr="009352E2">
        <w:rPr>
          <w:rFonts w:ascii="Arial Narrow" w:hAnsi="Arial Narrow"/>
          <w:b/>
          <w:color w:val="000000"/>
          <w:sz w:val="28"/>
          <w:szCs w:val="28"/>
        </w:rPr>
        <w:t>60 leta 18. Stol spori med Anglijo in kolonisti</w:t>
      </w:r>
    </w:p>
    <w:p w:rsidR="00AC6263" w:rsidRPr="009352E2" w:rsidRDefault="000B6CAE" w:rsidP="009D378F">
      <w:pPr>
        <w:rPr>
          <w:rFonts w:ascii="Arial Narrow" w:hAnsi="Arial Narrow"/>
          <w:b/>
          <w:color w:val="000000"/>
          <w:sz w:val="28"/>
          <w:szCs w:val="28"/>
        </w:rPr>
      </w:pPr>
      <w:r>
        <w:rPr>
          <w:rFonts w:ascii="Arial Narrow" w:hAnsi="Arial Narrow"/>
          <w:b/>
          <w:noProof/>
          <w:color w:val="000000"/>
          <w:sz w:val="28"/>
          <w:szCs w:val="28"/>
          <w:lang w:eastAsia="sl-SI"/>
        </w:rPr>
        <w:pict>
          <v:shape id="_x0000_s1045" type="#_x0000_t32" style="position:absolute;margin-left:86.8pt;margin-top:17.1pt;width:134.9pt;height:36.45pt;flip:x;z-index:251657728" o:connectortype="straight" strokecolor="#9f6" strokeweight="3pt">
            <v:stroke endarrow="block"/>
            <v:shadow type="perspective" color="#243f60" opacity=".5" offset="1pt" offset2="-1pt"/>
          </v:shape>
        </w:pict>
      </w:r>
      <w:r w:rsidR="00F93A02" w:rsidRPr="009352E2">
        <w:rPr>
          <w:rFonts w:ascii="Arial Narrow" w:hAnsi="Arial Narrow"/>
          <w:b/>
          <w:color w:val="000000"/>
          <w:sz w:val="28"/>
          <w:szCs w:val="28"/>
        </w:rPr>
        <w:t xml:space="preserve">                                                                  </w:t>
      </w:r>
      <w:r w:rsidR="00AC6263" w:rsidRPr="009352E2">
        <w:rPr>
          <w:rFonts w:ascii="Arial Narrow" w:hAnsi="Arial Narrow"/>
          <w:b/>
          <w:color w:val="000000"/>
          <w:sz w:val="28"/>
          <w:szCs w:val="28"/>
        </w:rPr>
        <w:t>Bostonska čajanka leta 1773</w:t>
      </w:r>
    </w:p>
    <w:p w:rsidR="00F93A02" w:rsidRPr="009352E2" w:rsidRDefault="00F93A02" w:rsidP="009D378F">
      <w:pPr>
        <w:rPr>
          <w:rFonts w:ascii="Arial Narrow" w:hAnsi="Arial Narrow"/>
          <w:b/>
          <w:color w:val="000000"/>
          <w:sz w:val="28"/>
          <w:szCs w:val="28"/>
        </w:rPr>
      </w:pPr>
    </w:p>
    <w:p w:rsidR="00AC6263" w:rsidRPr="009352E2" w:rsidRDefault="000B6CAE" w:rsidP="009D378F">
      <w:pPr>
        <w:rPr>
          <w:rFonts w:ascii="Arial Narrow" w:hAnsi="Arial Narrow"/>
          <w:b/>
          <w:color w:val="000000"/>
          <w:sz w:val="28"/>
          <w:szCs w:val="28"/>
        </w:rPr>
      </w:pPr>
      <w:r>
        <w:rPr>
          <w:rFonts w:ascii="Arial Narrow" w:hAnsi="Arial Narrow"/>
          <w:b/>
          <w:noProof/>
          <w:color w:val="000000"/>
          <w:sz w:val="28"/>
          <w:szCs w:val="28"/>
          <w:lang w:eastAsia="sl-SI"/>
        </w:rPr>
        <w:pict>
          <v:shape id="_x0000_s1046" type="#_x0000_t32" style="position:absolute;margin-left:34.85pt;margin-top:20.3pt;width:129.45pt;height:40.1pt;z-index:251658752" o:connectortype="straight" strokecolor="#9f6" strokeweight="3pt">
            <v:stroke endarrow="block"/>
            <v:shadow type="perspective" color="#243f60" opacity=".5" offset="1pt" offset2="-1pt"/>
          </v:shape>
        </w:pict>
      </w:r>
      <w:r w:rsidR="00AC6263" w:rsidRPr="009352E2">
        <w:rPr>
          <w:rFonts w:ascii="Arial Narrow" w:hAnsi="Arial Narrow"/>
          <w:b/>
          <w:color w:val="000000"/>
          <w:sz w:val="28"/>
          <w:szCs w:val="28"/>
        </w:rPr>
        <w:t>Leta 1774 prekinitev trgovine z Anglijo(začetek Ameriške revolucije)</w:t>
      </w:r>
    </w:p>
    <w:p w:rsidR="00F93A02" w:rsidRPr="009352E2" w:rsidRDefault="00F93A02" w:rsidP="009D378F">
      <w:pPr>
        <w:rPr>
          <w:rFonts w:ascii="Arial Narrow" w:hAnsi="Arial Narrow"/>
          <w:b/>
          <w:color w:val="000000"/>
          <w:sz w:val="28"/>
          <w:szCs w:val="28"/>
        </w:rPr>
      </w:pPr>
    </w:p>
    <w:p w:rsidR="00AC6263" w:rsidRDefault="000B6CAE" w:rsidP="009D378F">
      <w:pPr>
        <w:rPr>
          <w:rFonts w:ascii="Arial Narrow" w:hAnsi="Arial Narrow"/>
          <w:b/>
          <w:sz w:val="28"/>
          <w:szCs w:val="28"/>
        </w:rPr>
      </w:pPr>
      <w:r>
        <w:rPr>
          <w:rFonts w:ascii="Arial Narrow" w:hAnsi="Arial Narrow"/>
          <w:b/>
          <w:noProof/>
          <w:sz w:val="28"/>
          <w:szCs w:val="28"/>
          <w:lang w:eastAsia="sl-SI"/>
        </w:rPr>
        <w:pict>
          <v:shape id="_x0000_s1047" type="#_x0000_t32" style="position:absolute;margin-left:215.35pt;margin-top:26.25pt;width:0;height:23.7pt;z-index:251659776" o:connectortype="straight" strokecolor="#9f6" strokeweight="3pt">
            <v:stroke endarrow="block"/>
            <v:shadow type="perspective" color="#7f7f7f" opacity=".5" offset="1pt" offset2="-1pt"/>
          </v:shape>
        </w:pict>
      </w:r>
      <w:r w:rsidR="00F93A02">
        <w:rPr>
          <w:rFonts w:ascii="Arial Narrow" w:hAnsi="Arial Narrow"/>
          <w:b/>
          <w:sz w:val="28"/>
          <w:szCs w:val="28"/>
        </w:rPr>
        <w:t xml:space="preserve">                                                       </w:t>
      </w:r>
      <w:r w:rsidR="00AC6263">
        <w:rPr>
          <w:rFonts w:ascii="Arial Narrow" w:hAnsi="Arial Narrow"/>
          <w:b/>
          <w:sz w:val="28"/>
          <w:szCs w:val="28"/>
        </w:rPr>
        <w:t>Koloniško vojsko nadzoroval Georgea Washington</w:t>
      </w:r>
    </w:p>
    <w:p w:rsidR="00F93A02" w:rsidRDefault="00F93A02" w:rsidP="009D378F">
      <w:pPr>
        <w:rPr>
          <w:rFonts w:ascii="Arial Narrow" w:hAnsi="Arial Narrow"/>
          <w:b/>
          <w:sz w:val="28"/>
          <w:szCs w:val="28"/>
        </w:rPr>
      </w:pPr>
    </w:p>
    <w:p w:rsidR="00AC6263" w:rsidRDefault="000B6CAE" w:rsidP="009D378F">
      <w:pPr>
        <w:rPr>
          <w:rFonts w:ascii="Arial Narrow" w:hAnsi="Arial Narrow"/>
          <w:b/>
          <w:sz w:val="28"/>
          <w:szCs w:val="28"/>
        </w:rPr>
      </w:pPr>
      <w:r>
        <w:rPr>
          <w:rFonts w:ascii="Arial Narrow" w:hAnsi="Arial Narrow"/>
          <w:b/>
          <w:noProof/>
          <w:sz w:val="28"/>
          <w:szCs w:val="28"/>
          <w:lang w:eastAsia="sl-SI"/>
        </w:rPr>
        <w:pict>
          <v:shape id="_x0000_s1048" type="#_x0000_t32" style="position:absolute;margin-left:148.8pt;margin-top:13.95pt;width:134.9pt;height:41pt;z-index:251660800" o:connectortype="straight" strokecolor="#9f6" strokeweight="3pt">
            <v:stroke endarrow="block"/>
            <v:shadow type="perspective" color="#622423" opacity=".5" offset="1pt" offset2="-1pt"/>
          </v:shape>
        </w:pict>
      </w:r>
      <w:r w:rsidR="00AC6263">
        <w:rPr>
          <w:rFonts w:ascii="Arial Narrow" w:hAnsi="Arial Narrow"/>
          <w:b/>
          <w:sz w:val="28"/>
          <w:szCs w:val="28"/>
        </w:rPr>
        <w:t>Konec vojne po zmagi kolonistov(leta 1781)</w:t>
      </w:r>
    </w:p>
    <w:p w:rsidR="00F93A02" w:rsidRDefault="00F93A02" w:rsidP="00AC6263">
      <w:pPr>
        <w:rPr>
          <w:rFonts w:ascii="Arial Narrow" w:hAnsi="Arial Narrow"/>
          <w:b/>
          <w:sz w:val="28"/>
          <w:szCs w:val="28"/>
        </w:rPr>
      </w:pPr>
    </w:p>
    <w:p w:rsidR="00AC6263" w:rsidRPr="00AC6263" w:rsidRDefault="000B6CAE" w:rsidP="00AC6263">
      <w:pPr>
        <w:rPr>
          <w:rFonts w:ascii="Arial Narrow" w:hAnsi="Arial Narrow"/>
          <w:b/>
          <w:sz w:val="28"/>
          <w:szCs w:val="28"/>
        </w:rPr>
      </w:pPr>
      <w:r>
        <w:rPr>
          <w:rFonts w:ascii="Arial Narrow" w:hAnsi="Arial Narrow"/>
          <w:b/>
          <w:noProof/>
          <w:sz w:val="28"/>
          <w:szCs w:val="28"/>
          <w:lang w:eastAsia="sl-SI"/>
        </w:rPr>
        <w:pict>
          <v:shape id="_x0000_s1049" type="#_x0000_t32" style="position:absolute;margin-left:110.5pt;margin-top:17.15pt;width:0;height:31pt;z-index:251661824" o:connectortype="straight" strokecolor="#9f6" strokeweight="3pt">
            <v:stroke endarrow="block"/>
            <v:shadow type="perspective" color="#243f60" opacity=".5" offset="1pt" offset2="-1pt"/>
          </v:shape>
        </w:pict>
      </w:r>
      <w:r w:rsidR="00F93A02">
        <w:rPr>
          <w:rFonts w:ascii="Arial Narrow" w:hAnsi="Arial Narrow"/>
          <w:b/>
          <w:sz w:val="28"/>
          <w:szCs w:val="28"/>
        </w:rPr>
        <w:t xml:space="preserve">                            </w:t>
      </w:r>
      <w:r w:rsidR="00AC6263" w:rsidRPr="00AC6263">
        <w:rPr>
          <w:rFonts w:ascii="Arial Narrow" w:hAnsi="Arial Narrow"/>
          <w:b/>
          <w:sz w:val="28"/>
          <w:szCs w:val="28"/>
        </w:rPr>
        <w:t>4.</w:t>
      </w:r>
      <w:r w:rsidR="00AC6263">
        <w:rPr>
          <w:rFonts w:ascii="Arial Narrow" w:hAnsi="Arial Narrow"/>
          <w:b/>
          <w:sz w:val="28"/>
          <w:szCs w:val="28"/>
        </w:rPr>
        <w:t xml:space="preserve"> </w:t>
      </w:r>
      <w:r w:rsidR="00AC6263" w:rsidRPr="00AC6263">
        <w:rPr>
          <w:rFonts w:ascii="Arial Narrow" w:hAnsi="Arial Narrow"/>
          <w:b/>
          <w:sz w:val="28"/>
          <w:szCs w:val="28"/>
        </w:rPr>
        <w:t xml:space="preserve">julij 1776-predstavniki podpisali deklaracijo o neodvisnosti. </w:t>
      </w:r>
    </w:p>
    <w:p w:rsidR="00F93A02" w:rsidRDefault="00F93A02" w:rsidP="00AC6263">
      <w:pPr>
        <w:rPr>
          <w:rFonts w:ascii="Arial Narrow" w:hAnsi="Arial Narrow"/>
          <w:b/>
          <w:sz w:val="28"/>
          <w:szCs w:val="28"/>
        </w:rPr>
      </w:pPr>
    </w:p>
    <w:p w:rsidR="00AC6263" w:rsidRDefault="000B6CAE" w:rsidP="00AC6263">
      <w:pPr>
        <w:rPr>
          <w:rFonts w:ascii="Arial Narrow" w:hAnsi="Arial Narrow"/>
          <w:b/>
          <w:sz w:val="28"/>
          <w:szCs w:val="28"/>
        </w:rPr>
      </w:pPr>
      <w:r>
        <w:rPr>
          <w:rFonts w:ascii="Arial Narrow" w:hAnsi="Arial Narrow"/>
          <w:b/>
          <w:noProof/>
          <w:sz w:val="28"/>
          <w:szCs w:val="28"/>
          <w:lang w:eastAsia="sl-SI"/>
        </w:rPr>
        <w:pict>
          <v:shape id="_x0000_s1050" type="#_x0000_t32" style="position:absolute;margin-left:116.9pt;margin-top:14.9pt;width:166.8pt;height:40.1pt;z-index:251662848" o:connectortype="straight" strokecolor="#9f6" strokeweight="3pt">
            <v:stroke endarrow="block"/>
            <v:shadow type="perspective" color="#243f60" opacity=".5" offset="1pt" offset2="-1pt"/>
          </v:shape>
        </w:pict>
      </w:r>
      <w:r w:rsidR="00AC6263" w:rsidRPr="00F93A02">
        <w:rPr>
          <w:rFonts w:ascii="Arial Narrow" w:hAnsi="Arial Narrow"/>
          <w:b/>
          <w:sz w:val="28"/>
          <w:szCs w:val="28"/>
        </w:rPr>
        <w:t>Sprejeta ustava leta 1787</w:t>
      </w:r>
    </w:p>
    <w:p w:rsidR="00F93A02" w:rsidRDefault="00F93A02" w:rsidP="00AC6263">
      <w:pPr>
        <w:rPr>
          <w:rFonts w:ascii="Arial Narrow" w:hAnsi="Arial Narrow"/>
          <w:b/>
          <w:sz w:val="28"/>
          <w:szCs w:val="28"/>
        </w:rPr>
      </w:pPr>
    </w:p>
    <w:p w:rsidR="00F93A02" w:rsidRDefault="000B6CAE" w:rsidP="00AC6263">
      <w:pPr>
        <w:rPr>
          <w:rFonts w:ascii="Arial Narrow" w:hAnsi="Arial Narrow"/>
          <w:b/>
          <w:sz w:val="28"/>
          <w:szCs w:val="28"/>
        </w:rPr>
      </w:pPr>
      <w:r>
        <w:rPr>
          <w:rFonts w:ascii="Arial Narrow" w:hAnsi="Arial Narrow"/>
          <w:b/>
          <w:noProof/>
          <w:sz w:val="28"/>
          <w:szCs w:val="28"/>
          <w:lang w:eastAsia="sl-SI"/>
        </w:rPr>
        <w:pict>
          <v:shape id="_x0000_s1052" type="#_x0000_t32" style="position:absolute;margin-left:347.5pt;margin-top:15.35pt;width:35.55pt;height:28.05pt;flip:x;z-index:251663872" o:connectortype="straight" strokecolor="#9f6" strokeweight="3pt">
            <v:stroke endarrow="block"/>
            <v:shadow type="perspective" color="#243f60" opacity=".5" offset="1pt" offset2="-1pt"/>
          </v:shape>
        </w:pict>
      </w:r>
      <w:r w:rsidR="00F93A02">
        <w:rPr>
          <w:rFonts w:ascii="Arial Narrow" w:hAnsi="Arial Narrow"/>
          <w:b/>
          <w:sz w:val="28"/>
          <w:szCs w:val="28"/>
        </w:rPr>
        <w:t xml:space="preserve">                                1791 ameriški ustavi dodali deklaracijo o veroizpovedi, govora, tiska in posedovanja orožja</w:t>
      </w:r>
    </w:p>
    <w:p w:rsidR="00F93A02" w:rsidRDefault="00887A89" w:rsidP="00AC6263">
      <w:pPr>
        <w:rPr>
          <w:rFonts w:ascii="Arial Narrow" w:hAnsi="Arial Narrow"/>
          <w:b/>
          <w:sz w:val="28"/>
          <w:szCs w:val="28"/>
        </w:rPr>
      </w:pPr>
      <w:r>
        <w:rPr>
          <w:rFonts w:ascii="Arial Narrow" w:hAnsi="Arial Narrow"/>
          <w:b/>
          <w:sz w:val="28"/>
          <w:szCs w:val="28"/>
        </w:rPr>
        <w:t xml:space="preserve">                                                            </w:t>
      </w:r>
      <w:r w:rsidR="00F93A02">
        <w:rPr>
          <w:rFonts w:ascii="Arial Narrow" w:hAnsi="Arial Narrow"/>
          <w:b/>
          <w:sz w:val="28"/>
          <w:szCs w:val="28"/>
        </w:rPr>
        <w:t xml:space="preserve"> 1792 Američani sprejeli za valuto DOLAR</w:t>
      </w:r>
    </w:p>
    <w:p w:rsidR="00F93A02" w:rsidRPr="00F93A02" w:rsidRDefault="00F93A02" w:rsidP="00AC6263">
      <w:pPr>
        <w:rPr>
          <w:rFonts w:ascii="Arial Narrow" w:hAnsi="Arial Narrow"/>
          <w:b/>
          <w:sz w:val="28"/>
          <w:szCs w:val="28"/>
        </w:rPr>
      </w:pPr>
    </w:p>
    <w:p w:rsidR="00AC6263" w:rsidRDefault="007107ED" w:rsidP="009D378F">
      <w:pPr>
        <w:rPr>
          <w:rFonts w:ascii="Arial Narrow" w:hAnsi="Arial Narrow"/>
          <w:b/>
          <w:color w:val="00B0F0"/>
          <w:sz w:val="56"/>
          <w:szCs w:val="56"/>
        </w:rPr>
      </w:pPr>
      <w:r w:rsidRPr="007107ED">
        <w:rPr>
          <w:rFonts w:ascii="Arial Narrow" w:hAnsi="Arial Narrow"/>
          <w:b/>
          <w:color w:val="00B0F0"/>
          <w:sz w:val="56"/>
          <w:szCs w:val="56"/>
        </w:rPr>
        <w:t>SPIS</w:t>
      </w:r>
    </w:p>
    <w:p w:rsidR="007107ED" w:rsidRDefault="007107ED" w:rsidP="009D378F">
      <w:pPr>
        <w:rPr>
          <w:rFonts w:ascii="Arial Narrow" w:hAnsi="Arial Narrow"/>
          <w:b/>
          <w:sz w:val="28"/>
          <w:szCs w:val="28"/>
        </w:rPr>
      </w:pPr>
      <w:r>
        <w:rPr>
          <w:rFonts w:ascii="Arial Narrow" w:hAnsi="Arial Narrow"/>
          <w:b/>
          <w:sz w:val="28"/>
          <w:szCs w:val="28"/>
        </w:rPr>
        <w:t>Od leta 1774 je bil na prestolu kralj Ludvik XVI. Bil je absolutist, ni bil posebno bister in odločal je sam. imel je 3 stanove:1. Duhovščina, 2. Plemstvo, 3. kmetje in drugi meščani. 3. Stan je plačeval največ davkov.</w:t>
      </w:r>
    </w:p>
    <w:p w:rsidR="007C2D42" w:rsidRDefault="007107ED" w:rsidP="009D378F">
      <w:pPr>
        <w:rPr>
          <w:rFonts w:ascii="Arial Narrow" w:hAnsi="Arial Narrow"/>
          <w:b/>
          <w:sz w:val="28"/>
          <w:szCs w:val="28"/>
        </w:rPr>
      </w:pPr>
      <w:r>
        <w:rPr>
          <w:rFonts w:ascii="Arial Narrow" w:hAnsi="Arial Narrow"/>
          <w:b/>
          <w:sz w:val="28"/>
          <w:szCs w:val="28"/>
        </w:rPr>
        <w:t>Nezadovoljstvo pa je počasi raslo. V gospodarstvu je kriza naraščala, veliko je bilo revščine, prebivalci so hoteli uveljavljati razsvetljenstvo, davčna bremena, upadanje kupne moči, padanje cen žita, slabe letin</w:t>
      </w:r>
      <w:r w:rsidR="007C2D42">
        <w:rPr>
          <w:rFonts w:ascii="Arial Narrow" w:hAnsi="Arial Narrow"/>
          <w:b/>
          <w:sz w:val="28"/>
          <w:szCs w:val="28"/>
        </w:rPr>
        <w:t>e, presežek delavne sile itd. vse to so bili vzroki za Francosko revolucijo. Nato je bila državna blagajna že tako prazna , da je kralj hotel obdavčiti še druga dva stanova. Seveda pa se nista strinjala. Za to sta mu ponujala, da bi moral zapustiti absolutizem in z njima  deliti prestol. Toda kralj se ni vdal.</w:t>
      </w:r>
    </w:p>
    <w:p w:rsidR="007C2D42" w:rsidRDefault="007C2D42" w:rsidP="009D378F">
      <w:pPr>
        <w:rPr>
          <w:rFonts w:ascii="Arial Narrow" w:hAnsi="Arial Narrow"/>
          <w:b/>
          <w:sz w:val="28"/>
          <w:szCs w:val="28"/>
        </w:rPr>
      </w:pPr>
      <w:r>
        <w:rPr>
          <w:rFonts w:ascii="Arial Narrow" w:hAnsi="Arial Narrow"/>
          <w:b/>
          <w:sz w:val="28"/>
          <w:szCs w:val="28"/>
        </w:rPr>
        <w:t>Stanove je poklical na zasedanje, ki je bilo 5. Maja leta 1789 v Versaillesu. 3. stan je zahteval, da se razlikovanje po stanovih neha</w:t>
      </w:r>
      <w:r w:rsidR="00B525FA">
        <w:rPr>
          <w:rFonts w:ascii="Arial Narrow" w:hAnsi="Arial Narrow"/>
          <w:b/>
          <w:sz w:val="28"/>
          <w:szCs w:val="28"/>
        </w:rPr>
        <w:t xml:space="preserve"> in da se spremenijo v eno državno telo. Kralj duhovščina in plemstvo pa se seveda s tem ni strinjalo. Šele po slabem mescu je moral kralj popustiti. Francija je dobila svoj parlament.</w:t>
      </w:r>
    </w:p>
    <w:p w:rsidR="00273F24" w:rsidRDefault="00273F24" w:rsidP="009D378F">
      <w:pPr>
        <w:rPr>
          <w:rFonts w:ascii="Arial Narrow" w:hAnsi="Arial Narrow"/>
          <w:b/>
          <w:sz w:val="28"/>
          <w:szCs w:val="28"/>
        </w:rPr>
      </w:pPr>
      <w:r>
        <w:rPr>
          <w:rFonts w:ascii="Arial Narrow" w:hAnsi="Arial Narrow"/>
          <w:b/>
          <w:sz w:val="28"/>
          <w:szCs w:val="28"/>
        </w:rPr>
        <w:t>Ludvik XVI je poskušal oblast ponovno vzeti v svoje roke.  Toda Parižani so odreagirali z oboroženo vstajo</w:t>
      </w:r>
      <w:r w:rsidR="002D53F6">
        <w:rPr>
          <w:rFonts w:ascii="Arial Narrow" w:hAnsi="Arial Narrow"/>
          <w:b/>
          <w:sz w:val="28"/>
          <w:szCs w:val="28"/>
        </w:rPr>
        <w:t>. 14. Julija 1789 so napadli Bastiljo. Kralj spet ni imel izbire in se pomiril s Parižani. Narodna skupščina je sprejela izjavo: deklaracija o pravicah človeka in državljana. V njej so bila zapisana razsvetljenska načela.</w:t>
      </w:r>
    </w:p>
    <w:p w:rsidR="002D53F6" w:rsidRDefault="002D53F6" w:rsidP="009D378F">
      <w:pPr>
        <w:rPr>
          <w:rFonts w:ascii="Arial Narrow" w:hAnsi="Arial Narrow"/>
          <w:b/>
          <w:sz w:val="28"/>
          <w:szCs w:val="28"/>
        </w:rPr>
      </w:pPr>
      <w:r>
        <w:rPr>
          <w:rFonts w:ascii="Arial Narrow" w:hAnsi="Arial Narrow"/>
          <w:b/>
          <w:sz w:val="28"/>
          <w:szCs w:val="28"/>
        </w:rPr>
        <w:t xml:space="preserve">Revolucionarji so cilje uresničili le deloma. Plemstvu in duhovščini so odvzeli posebne pravice, odstavili so kralj absolutista, odpravili tlako, </w:t>
      </w:r>
      <w:r w:rsidR="0091258F">
        <w:rPr>
          <w:rFonts w:ascii="Arial Narrow" w:hAnsi="Arial Narrow"/>
          <w:b/>
          <w:sz w:val="28"/>
          <w:szCs w:val="28"/>
        </w:rPr>
        <w:t>ljudem je bila zagotovljena svoboda, enakost, varnost in pravica do osebne lastnine. Dovoljeno je bilo vse kar ni bilo prepovedano z zakonom. Geslo Francoske revolucije je bilo: »svoboda, enakost, bratstvo«.</w:t>
      </w:r>
    </w:p>
    <w:p w:rsidR="0091258F" w:rsidRDefault="0091258F" w:rsidP="009D378F">
      <w:pPr>
        <w:rPr>
          <w:rFonts w:ascii="Arial Narrow" w:hAnsi="Arial Narrow"/>
          <w:b/>
          <w:sz w:val="28"/>
          <w:szCs w:val="28"/>
        </w:rPr>
      </w:pPr>
      <w:r>
        <w:rPr>
          <w:rFonts w:ascii="Arial Narrow" w:hAnsi="Arial Narrow"/>
          <w:b/>
          <w:sz w:val="28"/>
          <w:szCs w:val="28"/>
        </w:rPr>
        <w:t>Še vedno pa je bila razlika med revnimi in bogatimi, gospodarstvo se ni razvijalo. Še vedno so bili ljudje ki so bili proti revoluciji. Tiste so dali obglavit. Obglavljen je bil tudi Ludvik XVI.</w:t>
      </w:r>
    </w:p>
    <w:p w:rsidR="0091258F" w:rsidRDefault="0091258F" w:rsidP="009D378F">
      <w:pPr>
        <w:rPr>
          <w:rFonts w:ascii="Arial Narrow" w:hAnsi="Arial Narrow"/>
          <w:b/>
          <w:sz w:val="28"/>
          <w:szCs w:val="28"/>
        </w:rPr>
      </w:pPr>
      <w:r>
        <w:rPr>
          <w:rFonts w:ascii="Arial Narrow" w:hAnsi="Arial Narrow"/>
          <w:b/>
          <w:sz w:val="28"/>
          <w:szCs w:val="28"/>
        </w:rPr>
        <w:t>Revolucija je bila velika prelomnica. Pomenila je konec starega reda.</w:t>
      </w:r>
    </w:p>
    <w:p w:rsidR="00FD728E" w:rsidRDefault="00FD728E" w:rsidP="009D378F">
      <w:pPr>
        <w:rPr>
          <w:rFonts w:ascii="Arial Narrow" w:hAnsi="Arial Narrow"/>
          <w:b/>
          <w:sz w:val="28"/>
          <w:szCs w:val="28"/>
        </w:rPr>
      </w:pPr>
    </w:p>
    <w:p w:rsidR="00FD728E" w:rsidRDefault="00FD728E" w:rsidP="009D378F">
      <w:pPr>
        <w:rPr>
          <w:rFonts w:ascii="Arial Narrow" w:hAnsi="Arial Narrow"/>
          <w:b/>
          <w:sz w:val="28"/>
          <w:szCs w:val="28"/>
        </w:rPr>
      </w:pPr>
    </w:p>
    <w:p w:rsidR="0091258F" w:rsidRDefault="00F24589" w:rsidP="009D378F">
      <w:pPr>
        <w:rPr>
          <w:rFonts w:ascii="Arial Narrow" w:hAnsi="Arial Narrow"/>
          <w:b/>
          <w:sz w:val="28"/>
          <w:szCs w:val="28"/>
        </w:rPr>
      </w:pPr>
      <w:r>
        <w:rPr>
          <w:rFonts w:ascii="Arial Narrow" w:hAnsi="Arial Narrow"/>
          <w:b/>
          <w:sz w:val="28"/>
          <w:szCs w:val="28"/>
        </w:rPr>
        <w:t>Ameriška revolucija pa ni bila zaradi svobode, neenakopravnosti itd.</w:t>
      </w:r>
      <w:r w:rsidR="00765279">
        <w:rPr>
          <w:rFonts w:ascii="Arial Narrow" w:hAnsi="Arial Narrow"/>
          <w:b/>
          <w:sz w:val="28"/>
          <w:szCs w:val="28"/>
        </w:rPr>
        <w:t xml:space="preserve"> bila je zaradi verskih vojn. Spore so povzročali Britanci. Njihova prva kolonija je bila Virginija. Nastalo je še 12 kolonij</w:t>
      </w:r>
      <w:r w:rsidR="00F033D1">
        <w:rPr>
          <w:rFonts w:ascii="Arial Narrow" w:hAnsi="Arial Narrow"/>
          <w:b/>
          <w:sz w:val="28"/>
          <w:szCs w:val="28"/>
        </w:rPr>
        <w:t xml:space="preserve">. </w:t>
      </w:r>
    </w:p>
    <w:p w:rsidR="00F033D1" w:rsidRDefault="00F033D1" w:rsidP="009D378F">
      <w:pPr>
        <w:rPr>
          <w:rFonts w:ascii="Arial Narrow" w:hAnsi="Arial Narrow"/>
          <w:b/>
          <w:sz w:val="28"/>
          <w:szCs w:val="28"/>
        </w:rPr>
      </w:pPr>
      <w:r>
        <w:rPr>
          <w:rFonts w:ascii="Arial Narrow" w:hAnsi="Arial Narrow"/>
          <w:b/>
          <w:sz w:val="28"/>
          <w:szCs w:val="28"/>
        </w:rPr>
        <w:t>Ljudje iz Evrope so se selili v Ameriko zato da bi obogateli, Američani pa zaradi verskih vojn. Evropa pa takrat ni poznala strpnosti. Katoliki so preganjali protestante, protestanti pa katolike.</w:t>
      </w:r>
    </w:p>
    <w:p w:rsidR="00FD728E" w:rsidRDefault="00F033D1" w:rsidP="009D378F">
      <w:pPr>
        <w:rPr>
          <w:rFonts w:ascii="Arial Narrow" w:hAnsi="Arial Narrow"/>
          <w:b/>
          <w:sz w:val="28"/>
          <w:szCs w:val="28"/>
        </w:rPr>
      </w:pPr>
      <w:r>
        <w:rPr>
          <w:rFonts w:ascii="Arial Narrow" w:hAnsi="Arial Narrow"/>
          <w:b/>
          <w:sz w:val="28"/>
          <w:szCs w:val="28"/>
        </w:rPr>
        <w:t>V Britaniji je zaradi preseljevanja nastala mešana družba. Ljudje so bili različnih ver, revni in bogati. Preživeli so le iznajdljivi. Zavladala je verska strpnost. Oblasti so v kolonijah spodbujale samo tiste gospodarske delavnosti , ki so koristile Veliki Britaniji. Nalagali so davke, ki so bili vedno večji</w:t>
      </w:r>
      <w:r w:rsidR="008C07F9">
        <w:rPr>
          <w:rFonts w:ascii="Arial Narrow" w:hAnsi="Arial Narrow"/>
          <w:b/>
          <w:sz w:val="28"/>
          <w:szCs w:val="28"/>
        </w:rPr>
        <w:t>. Na to pa je med Francozi in Angleži izbruhnila vojna. Kolonisti so podprli Britance saj so mislili da jim bodo v korist, zmagala je Britanija, a se je zgodilo ravno nasprotno. Britanci so jim davke povišali in nikakor niso upoštevali njihovih želja. Prišlo je do spopada med kolonisti in Britanci. Kolonisti so bili proti višanju davkov in hoteli so odločati o svoji domovini. Nato pa so se zbrali odposlanci leta1774 na kongresu v Philadelphii in se povezali. Ustanovili so tudi svojo vojsko. Na drugem  kongresu 4. julija v Philadelphii</w:t>
      </w:r>
      <w:r w:rsidR="00FD728E">
        <w:rPr>
          <w:rFonts w:ascii="Arial Narrow" w:hAnsi="Arial Narrow"/>
          <w:b/>
          <w:sz w:val="28"/>
          <w:szCs w:val="28"/>
        </w:rPr>
        <w:t xml:space="preserve"> so kolonisti razglasili odcepitev od Velike Britanije. Sprejeli so deklaracijo o neodvisnosti novo nastale države. Imenovali so jo </w:t>
      </w:r>
    </w:p>
    <w:p w:rsidR="008C07F9" w:rsidRDefault="00FD728E" w:rsidP="009D378F">
      <w:pPr>
        <w:rPr>
          <w:rFonts w:ascii="Arial Narrow" w:hAnsi="Arial Narrow"/>
          <w:b/>
          <w:sz w:val="28"/>
          <w:szCs w:val="28"/>
        </w:rPr>
      </w:pPr>
      <w:r>
        <w:rPr>
          <w:rFonts w:ascii="Arial Narrow" w:hAnsi="Arial Narrow"/>
          <w:b/>
          <w:sz w:val="28"/>
          <w:szCs w:val="28"/>
        </w:rPr>
        <w:t>ZDRUŽENE DRŽAVE AMERIKE.</w:t>
      </w:r>
    </w:p>
    <w:p w:rsidR="00FD728E" w:rsidRDefault="00FD728E" w:rsidP="009D378F">
      <w:pPr>
        <w:rPr>
          <w:rFonts w:ascii="Arial Narrow" w:hAnsi="Arial Narrow"/>
          <w:b/>
          <w:sz w:val="28"/>
          <w:szCs w:val="28"/>
        </w:rPr>
      </w:pPr>
      <w:r>
        <w:rPr>
          <w:rFonts w:ascii="Arial Narrow" w:hAnsi="Arial Narrow"/>
          <w:b/>
          <w:sz w:val="28"/>
          <w:szCs w:val="28"/>
        </w:rPr>
        <w:t>Leta 1789 so izdali zbirko ustavnih zakonov, v kateri so bile zapisane dolžnosti in pravice ljudi. Vsak je bil svoboden, čeprav to ni ravno veljalo za vse. Izjeme so bili črni sužnji in Indijanci.</w:t>
      </w:r>
    </w:p>
    <w:p w:rsidR="00AF3CF0" w:rsidRDefault="00AF3CF0" w:rsidP="009D378F">
      <w:pPr>
        <w:rPr>
          <w:rFonts w:ascii="Arial Narrow" w:hAnsi="Arial Narrow"/>
          <w:b/>
          <w:sz w:val="28"/>
          <w:szCs w:val="28"/>
        </w:rPr>
      </w:pPr>
    </w:p>
    <w:p w:rsidR="00AF3CF0" w:rsidRDefault="00AF3CF0" w:rsidP="009D378F">
      <w:pPr>
        <w:rPr>
          <w:rFonts w:ascii="Arial Narrow" w:hAnsi="Arial Narrow"/>
          <w:b/>
          <w:sz w:val="28"/>
          <w:szCs w:val="28"/>
        </w:rPr>
      </w:pPr>
      <w:r>
        <w:rPr>
          <w:rFonts w:ascii="Arial Narrow" w:hAnsi="Arial Narrow"/>
          <w:b/>
          <w:sz w:val="28"/>
          <w:szCs w:val="28"/>
        </w:rPr>
        <w:t xml:space="preserve">Človekove pravice so pravice nas vseh. Seveda pa ima tudi vsak dolžnosti ki jih mora izpolnjevati. V šolah učenci bolj zagovarjajo svoje pravice kot pa dolžnosti, kar rado spremeni odnos z učitelji. Upam da bodo učenci pomislili tudi kdaj na svoje dolžnosti </w:t>
      </w:r>
      <w:r w:rsidR="00DC4BCF">
        <w:rPr>
          <w:rFonts w:ascii="Arial Narrow" w:hAnsi="Arial Narrow"/>
          <w:b/>
          <w:sz w:val="28"/>
          <w:szCs w:val="28"/>
        </w:rPr>
        <w:t>in z učitelji delovali popolno.</w:t>
      </w:r>
      <w:r w:rsidR="001E62A2">
        <w:rPr>
          <w:rFonts w:ascii="Arial Narrow" w:hAnsi="Arial Narrow"/>
          <w:b/>
          <w:sz w:val="28"/>
          <w:szCs w:val="28"/>
        </w:rPr>
        <w:t>(da nebo prišlo do vojn kot tukaj… XD)</w:t>
      </w:r>
    </w:p>
    <w:p w:rsidR="00FD728E" w:rsidRDefault="00FD728E" w:rsidP="009D378F">
      <w:pPr>
        <w:rPr>
          <w:rFonts w:ascii="Arial Narrow" w:hAnsi="Arial Narrow"/>
          <w:b/>
          <w:sz w:val="28"/>
          <w:szCs w:val="28"/>
        </w:rPr>
      </w:pPr>
    </w:p>
    <w:p w:rsidR="00F24589" w:rsidRDefault="00F24589" w:rsidP="009D378F">
      <w:pPr>
        <w:rPr>
          <w:rFonts w:ascii="Arial Narrow" w:hAnsi="Arial Narrow"/>
          <w:b/>
          <w:sz w:val="28"/>
          <w:szCs w:val="28"/>
        </w:rPr>
      </w:pPr>
    </w:p>
    <w:p w:rsidR="00B525FA" w:rsidRDefault="00B525FA" w:rsidP="009D378F">
      <w:pPr>
        <w:rPr>
          <w:rFonts w:ascii="Arial Narrow" w:hAnsi="Arial Narrow"/>
          <w:b/>
          <w:sz w:val="28"/>
          <w:szCs w:val="28"/>
        </w:rPr>
      </w:pPr>
    </w:p>
    <w:p w:rsidR="007C2D42" w:rsidRPr="007107ED" w:rsidRDefault="007C2D42" w:rsidP="009D378F">
      <w:pPr>
        <w:rPr>
          <w:rFonts w:ascii="Arial Narrow" w:hAnsi="Arial Narrow"/>
          <w:b/>
          <w:sz w:val="28"/>
          <w:szCs w:val="28"/>
        </w:rPr>
      </w:pPr>
    </w:p>
    <w:p w:rsidR="001F2976" w:rsidRDefault="001F2976">
      <w:pPr>
        <w:rPr>
          <w:rFonts w:ascii="Arial Narrow" w:hAnsi="Arial Narrow"/>
          <w:b/>
          <w:sz w:val="28"/>
          <w:szCs w:val="28"/>
        </w:rPr>
      </w:pPr>
      <w:r>
        <w:rPr>
          <w:rFonts w:ascii="Arial Narrow" w:hAnsi="Arial Narrow"/>
          <w:b/>
          <w:sz w:val="28"/>
          <w:szCs w:val="28"/>
        </w:rPr>
        <w:br w:type="page"/>
      </w:r>
    </w:p>
    <w:p w:rsidR="009705D3" w:rsidRDefault="001F2976" w:rsidP="009D378F">
      <w:pPr>
        <w:rPr>
          <w:rFonts w:ascii="Arial Narrow" w:hAnsi="Arial Narrow"/>
          <w:b/>
          <w:color w:val="92D050"/>
          <w:sz w:val="52"/>
          <w:szCs w:val="52"/>
        </w:rPr>
      </w:pPr>
      <w:r w:rsidRPr="001F2976">
        <w:rPr>
          <w:rFonts w:ascii="Arial Narrow" w:hAnsi="Arial Narrow"/>
          <w:b/>
          <w:color w:val="92D050"/>
          <w:sz w:val="52"/>
          <w:szCs w:val="52"/>
        </w:rPr>
        <w:t>VIRI</w:t>
      </w:r>
    </w:p>
    <w:p w:rsidR="004B3F4B" w:rsidRPr="004B3F4B" w:rsidRDefault="004B3F4B" w:rsidP="009D378F">
      <w:pPr>
        <w:rPr>
          <w:rFonts w:ascii="Arial Narrow" w:hAnsi="Arial Narrow"/>
          <w:b/>
          <w:color w:val="FFC000"/>
          <w:sz w:val="44"/>
          <w:szCs w:val="44"/>
        </w:rPr>
      </w:pPr>
      <w:r w:rsidRPr="004B3F4B">
        <w:rPr>
          <w:rFonts w:ascii="Arial Narrow" w:hAnsi="Arial Narrow"/>
          <w:b/>
          <w:color w:val="FFC000"/>
          <w:sz w:val="44"/>
          <w:szCs w:val="44"/>
        </w:rPr>
        <w:t>Literatura:</w:t>
      </w:r>
    </w:p>
    <w:p w:rsidR="001F2976" w:rsidRPr="0083200B" w:rsidRDefault="001F2976" w:rsidP="001F2976">
      <w:pPr>
        <w:pStyle w:val="ListParagraph"/>
        <w:numPr>
          <w:ilvl w:val="0"/>
          <w:numId w:val="11"/>
        </w:numPr>
        <w:rPr>
          <w:rFonts w:ascii="Arial Narrow" w:hAnsi="Arial Narrow"/>
          <w:b/>
          <w:sz w:val="52"/>
          <w:szCs w:val="52"/>
        </w:rPr>
      </w:pPr>
      <w:r w:rsidRPr="0083200B">
        <w:rPr>
          <w:rFonts w:ascii="Arial Narrow" w:hAnsi="Arial Narrow"/>
          <w:b/>
          <w:sz w:val="32"/>
          <w:szCs w:val="32"/>
        </w:rPr>
        <w:t>Zgodovina za 2. letnik gimnazije:</w:t>
      </w:r>
    </w:p>
    <w:p w:rsidR="001F2976" w:rsidRPr="0083200B" w:rsidRDefault="001F2976" w:rsidP="001F2976">
      <w:pPr>
        <w:pStyle w:val="ListParagraph"/>
        <w:rPr>
          <w:rFonts w:ascii="Arial Narrow" w:hAnsi="Arial Narrow"/>
          <w:b/>
          <w:sz w:val="32"/>
          <w:szCs w:val="32"/>
        </w:rPr>
      </w:pPr>
      <w:r w:rsidRPr="0083200B">
        <w:rPr>
          <w:rFonts w:ascii="Arial Narrow" w:hAnsi="Arial Narrow"/>
          <w:b/>
          <w:sz w:val="32"/>
          <w:szCs w:val="32"/>
        </w:rPr>
        <w:t>(str.:299-319)</w:t>
      </w:r>
    </w:p>
    <w:p w:rsidR="001F2976" w:rsidRPr="0083200B" w:rsidRDefault="001F2976" w:rsidP="001F2976">
      <w:pPr>
        <w:pStyle w:val="ListParagraph"/>
        <w:rPr>
          <w:rFonts w:ascii="Arial Narrow" w:hAnsi="Arial Narrow"/>
          <w:b/>
          <w:sz w:val="32"/>
          <w:szCs w:val="32"/>
        </w:rPr>
      </w:pPr>
      <w:r w:rsidRPr="0083200B">
        <w:rPr>
          <w:rFonts w:ascii="Arial Narrow" w:hAnsi="Arial Narrow"/>
          <w:b/>
          <w:sz w:val="32"/>
          <w:szCs w:val="32"/>
        </w:rPr>
        <w:t xml:space="preserve">Andrej </w:t>
      </w:r>
      <w:r w:rsidR="0083200B" w:rsidRPr="0083200B">
        <w:rPr>
          <w:rFonts w:ascii="Arial Narrow" w:hAnsi="Arial Narrow"/>
          <w:b/>
          <w:sz w:val="32"/>
          <w:szCs w:val="32"/>
        </w:rPr>
        <w:t>Hozjan, Dragan Potočnik</w:t>
      </w:r>
    </w:p>
    <w:p w:rsidR="0083200B" w:rsidRDefault="0083200B" w:rsidP="001F2976">
      <w:pPr>
        <w:pStyle w:val="ListParagraph"/>
        <w:rPr>
          <w:rFonts w:ascii="Arial Narrow" w:hAnsi="Arial Narrow"/>
          <w:b/>
          <w:sz w:val="32"/>
          <w:szCs w:val="32"/>
        </w:rPr>
      </w:pPr>
      <w:r w:rsidRPr="0083200B">
        <w:rPr>
          <w:rFonts w:ascii="Arial Narrow" w:hAnsi="Arial Narrow"/>
          <w:b/>
          <w:sz w:val="32"/>
          <w:szCs w:val="32"/>
        </w:rPr>
        <w:t>Ljubljana 2002</w:t>
      </w:r>
    </w:p>
    <w:p w:rsidR="0083200B" w:rsidRPr="0083200B" w:rsidRDefault="0083200B" w:rsidP="001F2976">
      <w:pPr>
        <w:pStyle w:val="ListParagraph"/>
        <w:rPr>
          <w:rFonts w:ascii="Arial Narrow" w:hAnsi="Arial Narrow"/>
          <w:b/>
          <w:sz w:val="32"/>
          <w:szCs w:val="32"/>
        </w:rPr>
      </w:pPr>
    </w:p>
    <w:p w:rsidR="0083200B" w:rsidRPr="0083200B" w:rsidRDefault="0083200B" w:rsidP="0083200B">
      <w:pPr>
        <w:pStyle w:val="ListParagraph"/>
        <w:numPr>
          <w:ilvl w:val="0"/>
          <w:numId w:val="11"/>
        </w:numPr>
        <w:rPr>
          <w:rFonts w:ascii="Arial Narrow" w:hAnsi="Arial Narrow"/>
          <w:b/>
          <w:sz w:val="32"/>
          <w:szCs w:val="32"/>
        </w:rPr>
      </w:pPr>
      <w:r w:rsidRPr="0083200B">
        <w:rPr>
          <w:rFonts w:ascii="Arial Narrow" w:hAnsi="Arial Narrow"/>
          <w:b/>
          <w:sz w:val="32"/>
          <w:szCs w:val="32"/>
        </w:rPr>
        <w:t>Leksikon sova</w:t>
      </w:r>
    </w:p>
    <w:p w:rsidR="0083200B" w:rsidRDefault="0083200B" w:rsidP="0083200B">
      <w:pPr>
        <w:pStyle w:val="ListParagraph"/>
        <w:ind w:left="644"/>
        <w:rPr>
          <w:rFonts w:ascii="Arial Narrow" w:hAnsi="Arial Narrow"/>
          <w:b/>
          <w:sz w:val="32"/>
          <w:szCs w:val="32"/>
        </w:rPr>
      </w:pPr>
      <w:r>
        <w:rPr>
          <w:rFonts w:ascii="Arial Narrow" w:hAnsi="Arial Narrow"/>
          <w:b/>
          <w:sz w:val="32"/>
          <w:szCs w:val="32"/>
        </w:rPr>
        <w:t>(str.:304)</w:t>
      </w:r>
    </w:p>
    <w:p w:rsidR="0083200B" w:rsidRDefault="0083200B" w:rsidP="0083200B">
      <w:pPr>
        <w:pStyle w:val="ListParagraph"/>
        <w:ind w:left="644"/>
        <w:rPr>
          <w:rFonts w:ascii="Arial Narrow" w:hAnsi="Arial Narrow"/>
          <w:b/>
          <w:sz w:val="32"/>
          <w:szCs w:val="32"/>
        </w:rPr>
      </w:pPr>
      <w:r>
        <w:rPr>
          <w:rFonts w:ascii="Arial Narrow" w:hAnsi="Arial Narrow"/>
          <w:b/>
          <w:sz w:val="32"/>
          <w:szCs w:val="32"/>
        </w:rPr>
        <w:t>Cankarjeva založba 2006</w:t>
      </w:r>
    </w:p>
    <w:p w:rsidR="0083200B" w:rsidRDefault="0083200B" w:rsidP="0083200B">
      <w:pPr>
        <w:pStyle w:val="ListParagraph"/>
        <w:ind w:left="644"/>
        <w:rPr>
          <w:rFonts w:ascii="Arial Narrow" w:hAnsi="Arial Narrow"/>
          <w:b/>
          <w:sz w:val="32"/>
          <w:szCs w:val="32"/>
        </w:rPr>
      </w:pPr>
    </w:p>
    <w:p w:rsidR="0083200B" w:rsidRDefault="0083200B" w:rsidP="0083200B">
      <w:pPr>
        <w:pStyle w:val="ListParagraph"/>
        <w:numPr>
          <w:ilvl w:val="0"/>
          <w:numId w:val="11"/>
        </w:numPr>
        <w:rPr>
          <w:rFonts w:ascii="Arial Narrow" w:hAnsi="Arial Narrow"/>
          <w:b/>
          <w:sz w:val="32"/>
          <w:szCs w:val="32"/>
        </w:rPr>
      </w:pPr>
      <w:r>
        <w:rPr>
          <w:rFonts w:ascii="Arial Narrow" w:hAnsi="Arial Narrow"/>
          <w:b/>
          <w:sz w:val="32"/>
          <w:szCs w:val="32"/>
        </w:rPr>
        <w:t>Leksikon Cankarjeve založbe</w:t>
      </w:r>
    </w:p>
    <w:p w:rsidR="0083200B" w:rsidRDefault="0083200B" w:rsidP="0083200B">
      <w:pPr>
        <w:pStyle w:val="ListParagraph"/>
        <w:ind w:left="644"/>
        <w:rPr>
          <w:rFonts w:ascii="Arial Narrow" w:hAnsi="Arial Narrow"/>
          <w:b/>
          <w:sz w:val="32"/>
          <w:szCs w:val="32"/>
        </w:rPr>
      </w:pPr>
      <w:r>
        <w:rPr>
          <w:rFonts w:ascii="Arial Narrow" w:hAnsi="Arial Narrow"/>
          <w:b/>
          <w:sz w:val="32"/>
          <w:szCs w:val="32"/>
        </w:rPr>
        <w:t>(str.:594, 687)</w:t>
      </w:r>
    </w:p>
    <w:p w:rsidR="0083200B" w:rsidRDefault="0083200B" w:rsidP="0083200B">
      <w:pPr>
        <w:pStyle w:val="ListParagraph"/>
        <w:ind w:left="644"/>
        <w:rPr>
          <w:rFonts w:ascii="Arial Narrow" w:hAnsi="Arial Narrow"/>
          <w:b/>
          <w:sz w:val="32"/>
          <w:szCs w:val="32"/>
        </w:rPr>
      </w:pPr>
      <w:r>
        <w:rPr>
          <w:rFonts w:ascii="Arial Narrow" w:hAnsi="Arial Narrow"/>
          <w:b/>
          <w:sz w:val="32"/>
          <w:szCs w:val="32"/>
        </w:rPr>
        <w:t>Ljubljana 2004</w:t>
      </w:r>
    </w:p>
    <w:p w:rsidR="0083200B" w:rsidRDefault="0083200B" w:rsidP="0083200B">
      <w:pPr>
        <w:pStyle w:val="ListParagraph"/>
        <w:ind w:left="644"/>
        <w:rPr>
          <w:rFonts w:ascii="Arial Narrow" w:hAnsi="Arial Narrow"/>
          <w:b/>
          <w:sz w:val="32"/>
          <w:szCs w:val="32"/>
        </w:rPr>
      </w:pPr>
    </w:p>
    <w:p w:rsidR="0083200B" w:rsidRDefault="0083200B" w:rsidP="0083200B">
      <w:pPr>
        <w:pStyle w:val="ListParagraph"/>
        <w:numPr>
          <w:ilvl w:val="0"/>
          <w:numId w:val="11"/>
        </w:numPr>
        <w:rPr>
          <w:rFonts w:ascii="Arial Narrow" w:hAnsi="Arial Narrow"/>
          <w:b/>
          <w:sz w:val="32"/>
          <w:szCs w:val="32"/>
        </w:rPr>
      </w:pPr>
      <w:r>
        <w:rPr>
          <w:rFonts w:ascii="Arial Narrow" w:hAnsi="Arial Narrow"/>
          <w:b/>
          <w:sz w:val="32"/>
          <w:szCs w:val="32"/>
        </w:rPr>
        <w:t>Raziskujem preteklost 8</w:t>
      </w:r>
    </w:p>
    <w:p w:rsidR="0083200B" w:rsidRDefault="0083200B" w:rsidP="0083200B">
      <w:pPr>
        <w:pStyle w:val="ListParagraph"/>
        <w:ind w:left="644"/>
        <w:rPr>
          <w:rFonts w:ascii="Arial Narrow" w:hAnsi="Arial Narrow"/>
          <w:b/>
          <w:sz w:val="32"/>
          <w:szCs w:val="32"/>
        </w:rPr>
      </w:pPr>
      <w:r>
        <w:rPr>
          <w:rFonts w:ascii="Arial Narrow" w:hAnsi="Arial Narrow"/>
          <w:b/>
          <w:sz w:val="32"/>
          <w:szCs w:val="32"/>
        </w:rPr>
        <w:t>(str.:82-97)</w:t>
      </w:r>
    </w:p>
    <w:p w:rsidR="0083200B" w:rsidRDefault="0083200B" w:rsidP="0083200B">
      <w:pPr>
        <w:pStyle w:val="ListParagraph"/>
        <w:ind w:left="644"/>
        <w:rPr>
          <w:rFonts w:ascii="Arial Narrow" w:hAnsi="Arial Narrow"/>
          <w:b/>
          <w:sz w:val="32"/>
          <w:szCs w:val="32"/>
        </w:rPr>
      </w:pPr>
      <w:r>
        <w:rPr>
          <w:rFonts w:ascii="Arial Narrow" w:hAnsi="Arial Narrow"/>
          <w:b/>
          <w:sz w:val="32"/>
          <w:szCs w:val="32"/>
        </w:rPr>
        <w:t>Založba Rokus, Ljubljana 2006</w:t>
      </w:r>
    </w:p>
    <w:p w:rsidR="0083200B" w:rsidRPr="0083200B" w:rsidRDefault="0083200B" w:rsidP="0083200B">
      <w:pPr>
        <w:pStyle w:val="ListParagraph"/>
        <w:ind w:left="644"/>
        <w:rPr>
          <w:rFonts w:ascii="Arial Narrow" w:hAnsi="Arial Narrow"/>
          <w:b/>
          <w:sz w:val="32"/>
          <w:szCs w:val="32"/>
        </w:rPr>
      </w:pPr>
    </w:p>
    <w:sectPr w:rsidR="0083200B" w:rsidRPr="0083200B" w:rsidSect="00A154CA">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38F2" w:rsidRDefault="00CD38F2" w:rsidP="00BF4B63">
      <w:pPr>
        <w:spacing w:after="0" w:line="240" w:lineRule="auto"/>
      </w:pPr>
      <w:r>
        <w:separator/>
      </w:r>
    </w:p>
  </w:endnote>
  <w:endnote w:type="continuationSeparator" w:id="0">
    <w:p w:rsidR="00CD38F2" w:rsidRDefault="00CD38F2" w:rsidP="00BF4B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EE"/>
    <w:family w:val="swiss"/>
    <w:pitch w:val="variable"/>
    <w:sig w:usb0="00000287" w:usb1="000008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07F9" w:rsidRDefault="00CA3AC7">
    <w:pPr>
      <w:pStyle w:val="Footer"/>
      <w:jc w:val="right"/>
    </w:pPr>
    <w:r>
      <w:fldChar w:fldCharType="begin"/>
    </w:r>
    <w:r>
      <w:instrText xml:space="preserve"> PAGE   \* MERGEFORMAT </w:instrText>
    </w:r>
    <w:r>
      <w:fldChar w:fldCharType="separate"/>
    </w:r>
    <w:r w:rsidR="009352E2">
      <w:rPr>
        <w:noProof/>
      </w:rPr>
      <w:t>2</w:t>
    </w:r>
    <w:r>
      <w:rPr>
        <w:noProof/>
      </w:rPr>
      <w:fldChar w:fldCharType="end"/>
    </w:r>
  </w:p>
  <w:p w:rsidR="008C07F9" w:rsidRDefault="008C07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38F2" w:rsidRDefault="00CD38F2" w:rsidP="00BF4B63">
      <w:pPr>
        <w:spacing w:after="0" w:line="240" w:lineRule="auto"/>
      </w:pPr>
      <w:r>
        <w:separator/>
      </w:r>
    </w:p>
  </w:footnote>
  <w:footnote w:type="continuationSeparator" w:id="0">
    <w:p w:rsidR="00CD38F2" w:rsidRDefault="00CD38F2" w:rsidP="00BF4B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D37F3E"/>
    <w:multiLevelType w:val="hybridMultilevel"/>
    <w:tmpl w:val="C7800204"/>
    <w:lvl w:ilvl="0" w:tplc="FDC29208">
      <w:start w:val="1"/>
      <w:numFmt w:val="decimal"/>
      <w:lvlText w:val="%1."/>
      <w:lvlJc w:val="left"/>
      <w:pPr>
        <w:ind w:left="720" w:hanging="360"/>
      </w:pPr>
      <w:rPr>
        <w:rFonts w:ascii="Arial Narrow" w:hAnsi="Arial Narrow" w:hint="default"/>
        <w:b/>
        <w:sz w:val="36"/>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1A4F03BF"/>
    <w:multiLevelType w:val="multilevel"/>
    <w:tmpl w:val="C136BB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B145FC6"/>
    <w:multiLevelType w:val="hybridMultilevel"/>
    <w:tmpl w:val="54A81F72"/>
    <w:lvl w:ilvl="0" w:tplc="DC289D70">
      <w:start w:val="1"/>
      <w:numFmt w:val="decimal"/>
      <w:lvlText w:val="%1."/>
      <w:lvlJc w:val="left"/>
      <w:pPr>
        <w:ind w:left="585" w:hanging="360"/>
      </w:pPr>
      <w:rPr>
        <w:rFonts w:ascii="Arial Narrow" w:hAnsi="Arial Narrow" w:hint="default"/>
        <w:b/>
        <w:sz w:val="36"/>
      </w:rPr>
    </w:lvl>
    <w:lvl w:ilvl="1" w:tplc="04240019" w:tentative="1">
      <w:start w:val="1"/>
      <w:numFmt w:val="lowerLetter"/>
      <w:lvlText w:val="%2."/>
      <w:lvlJc w:val="left"/>
      <w:pPr>
        <w:ind w:left="1305" w:hanging="360"/>
      </w:pPr>
    </w:lvl>
    <w:lvl w:ilvl="2" w:tplc="0424001B" w:tentative="1">
      <w:start w:val="1"/>
      <w:numFmt w:val="lowerRoman"/>
      <w:lvlText w:val="%3."/>
      <w:lvlJc w:val="right"/>
      <w:pPr>
        <w:ind w:left="2025" w:hanging="180"/>
      </w:pPr>
    </w:lvl>
    <w:lvl w:ilvl="3" w:tplc="0424000F" w:tentative="1">
      <w:start w:val="1"/>
      <w:numFmt w:val="decimal"/>
      <w:lvlText w:val="%4."/>
      <w:lvlJc w:val="left"/>
      <w:pPr>
        <w:ind w:left="2745" w:hanging="360"/>
      </w:pPr>
    </w:lvl>
    <w:lvl w:ilvl="4" w:tplc="04240019" w:tentative="1">
      <w:start w:val="1"/>
      <w:numFmt w:val="lowerLetter"/>
      <w:lvlText w:val="%5."/>
      <w:lvlJc w:val="left"/>
      <w:pPr>
        <w:ind w:left="3465" w:hanging="360"/>
      </w:pPr>
    </w:lvl>
    <w:lvl w:ilvl="5" w:tplc="0424001B" w:tentative="1">
      <w:start w:val="1"/>
      <w:numFmt w:val="lowerRoman"/>
      <w:lvlText w:val="%6."/>
      <w:lvlJc w:val="right"/>
      <w:pPr>
        <w:ind w:left="4185" w:hanging="180"/>
      </w:pPr>
    </w:lvl>
    <w:lvl w:ilvl="6" w:tplc="0424000F" w:tentative="1">
      <w:start w:val="1"/>
      <w:numFmt w:val="decimal"/>
      <w:lvlText w:val="%7."/>
      <w:lvlJc w:val="left"/>
      <w:pPr>
        <w:ind w:left="4905" w:hanging="360"/>
      </w:pPr>
    </w:lvl>
    <w:lvl w:ilvl="7" w:tplc="04240019" w:tentative="1">
      <w:start w:val="1"/>
      <w:numFmt w:val="lowerLetter"/>
      <w:lvlText w:val="%8."/>
      <w:lvlJc w:val="left"/>
      <w:pPr>
        <w:ind w:left="5625" w:hanging="360"/>
      </w:pPr>
    </w:lvl>
    <w:lvl w:ilvl="8" w:tplc="0424001B" w:tentative="1">
      <w:start w:val="1"/>
      <w:numFmt w:val="lowerRoman"/>
      <w:lvlText w:val="%9."/>
      <w:lvlJc w:val="right"/>
      <w:pPr>
        <w:ind w:left="6345" w:hanging="180"/>
      </w:pPr>
    </w:lvl>
  </w:abstractNum>
  <w:abstractNum w:abstractNumId="3" w15:restartNumberingAfterBreak="0">
    <w:nsid w:val="342666B4"/>
    <w:multiLevelType w:val="hybridMultilevel"/>
    <w:tmpl w:val="E87EDB36"/>
    <w:lvl w:ilvl="0" w:tplc="E0FEEC10">
      <w:start w:val="3"/>
      <w:numFmt w:val="decimal"/>
      <w:lvlText w:val="%1."/>
      <w:lvlJc w:val="left"/>
      <w:pPr>
        <w:ind w:left="644" w:hanging="360"/>
      </w:pPr>
      <w:rPr>
        <w:rFonts w:hint="default"/>
        <w:i/>
        <w:color w:val="FFC000"/>
        <w:sz w:val="36"/>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4" w15:restartNumberingAfterBreak="0">
    <w:nsid w:val="4387666C"/>
    <w:multiLevelType w:val="multilevel"/>
    <w:tmpl w:val="164CD332"/>
    <w:lvl w:ilvl="0">
      <w:start w:val="1"/>
      <w:numFmt w:val="decimal"/>
      <w:lvlText w:val="%1."/>
      <w:lvlJc w:val="left"/>
      <w:pPr>
        <w:tabs>
          <w:tab w:val="num" w:pos="786"/>
        </w:tabs>
        <w:ind w:left="786" w:hanging="360"/>
      </w:pPr>
      <w:rPr>
        <w:color w:val="FFC00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9DC1696"/>
    <w:multiLevelType w:val="hybridMultilevel"/>
    <w:tmpl w:val="F7064150"/>
    <w:lvl w:ilvl="0" w:tplc="09E4D46C">
      <w:start w:val="1"/>
      <w:numFmt w:val="decimal"/>
      <w:lvlText w:val="%1."/>
      <w:lvlJc w:val="left"/>
      <w:pPr>
        <w:ind w:left="644" w:hanging="360"/>
      </w:pPr>
      <w:rPr>
        <w:rFonts w:hint="default"/>
        <w:color w:val="FFC000"/>
      </w:rPr>
    </w:lvl>
    <w:lvl w:ilvl="1" w:tplc="04240019" w:tentative="1">
      <w:start w:val="1"/>
      <w:numFmt w:val="lowerLetter"/>
      <w:lvlText w:val="%2."/>
      <w:lvlJc w:val="left"/>
      <w:pPr>
        <w:ind w:left="1224" w:hanging="360"/>
      </w:pPr>
    </w:lvl>
    <w:lvl w:ilvl="2" w:tplc="0424001B" w:tentative="1">
      <w:start w:val="1"/>
      <w:numFmt w:val="lowerRoman"/>
      <w:lvlText w:val="%3."/>
      <w:lvlJc w:val="right"/>
      <w:pPr>
        <w:ind w:left="1944" w:hanging="180"/>
      </w:pPr>
    </w:lvl>
    <w:lvl w:ilvl="3" w:tplc="0424000F" w:tentative="1">
      <w:start w:val="1"/>
      <w:numFmt w:val="decimal"/>
      <w:lvlText w:val="%4."/>
      <w:lvlJc w:val="left"/>
      <w:pPr>
        <w:ind w:left="2664" w:hanging="360"/>
      </w:pPr>
    </w:lvl>
    <w:lvl w:ilvl="4" w:tplc="04240019" w:tentative="1">
      <w:start w:val="1"/>
      <w:numFmt w:val="lowerLetter"/>
      <w:lvlText w:val="%5."/>
      <w:lvlJc w:val="left"/>
      <w:pPr>
        <w:ind w:left="3384" w:hanging="360"/>
      </w:pPr>
    </w:lvl>
    <w:lvl w:ilvl="5" w:tplc="0424001B" w:tentative="1">
      <w:start w:val="1"/>
      <w:numFmt w:val="lowerRoman"/>
      <w:lvlText w:val="%6."/>
      <w:lvlJc w:val="right"/>
      <w:pPr>
        <w:ind w:left="4104" w:hanging="180"/>
      </w:pPr>
    </w:lvl>
    <w:lvl w:ilvl="6" w:tplc="0424000F" w:tentative="1">
      <w:start w:val="1"/>
      <w:numFmt w:val="decimal"/>
      <w:lvlText w:val="%7."/>
      <w:lvlJc w:val="left"/>
      <w:pPr>
        <w:ind w:left="4824" w:hanging="360"/>
      </w:pPr>
    </w:lvl>
    <w:lvl w:ilvl="7" w:tplc="04240019" w:tentative="1">
      <w:start w:val="1"/>
      <w:numFmt w:val="lowerLetter"/>
      <w:lvlText w:val="%8."/>
      <w:lvlJc w:val="left"/>
      <w:pPr>
        <w:ind w:left="5544" w:hanging="360"/>
      </w:pPr>
    </w:lvl>
    <w:lvl w:ilvl="8" w:tplc="0424001B" w:tentative="1">
      <w:start w:val="1"/>
      <w:numFmt w:val="lowerRoman"/>
      <w:lvlText w:val="%9."/>
      <w:lvlJc w:val="right"/>
      <w:pPr>
        <w:ind w:left="6264" w:hanging="180"/>
      </w:pPr>
    </w:lvl>
  </w:abstractNum>
  <w:abstractNum w:abstractNumId="6" w15:restartNumberingAfterBreak="0">
    <w:nsid w:val="61AD78CF"/>
    <w:multiLevelType w:val="hybridMultilevel"/>
    <w:tmpl w:val="9932C0C6"/>
    <w:lvl w:ilvl="0" w:tplc="F66AFFDC">
      <w:start w:val="1"/>
      <w:numFmt w:val="decimal"/>
      <w:lvlText w:val="%1."/>
      <w:lvlJc w:val="left"/>
      <w:pPr>
        <w:ind w:left="729" w:hanging="360"/>
      </w:pPr>
      <w:rPr>
        <w:rFonts w:hint="default"/>
        <w:color w:val="FFC000"/>
      </w:rPr>
    </w:lvl>
    <w:lvl w:ilvl="1" w:tplc="04240019" w:tentative="1">
      <w:start w:val="1"/>
      <w:numFmt w:val="lowerLetter"/>
      <w:lvlText w:val="%2."/>
      <w:lvlJc w:val="left"/>
      <w:pPr>
        <w:ind w:left="1449" w:hanging="360"/>
      </w:pPr>
    </w:lvl>
    <w:lvl w:ilvl="2" w:tplc="0424001B" w:tentative="1">
      <w:start w:val="1"/>
      <w:numFmt w:val="lowerRoman"/>
      <w:lvlText w:val="%3."/>
      <w:lvlJc w:val="right"/>
      <w:pPr>
        <w:ind w:left="2169" w:hanging="180"/>
      </w:pPr>
    </w:lvl>
    <w:lvl w:ilvl="3" w:tplc="0424000F" w:tentative="1">
      <w:start w:val="1"/>
      <w:numFmt w:val="decimal"/>
      <w:lvlText w:val="%4."/>
      <w:lvlJc w:val="left"/>
      <w:pPr>
        <w:ind w:left="2889" w:hanging="360"/>
      </w:pPr>
    </w:lvl>
    <w:lvl w:ilvl="4" w:tplc="04240019" w:tentative="1">
      <w:start w:val="1"/>
      <w:numFmt w:val="lowerLetter"/>
      <w:lvlText w:val="%5."/>
      <w:lvlJc w:val="left"/>
      <w:pPr>
        <w:ind w:left="3609" w:hanging="360"/>
      </w:pPr>
    </w:lvl>
    <w:lvl w:ilvl="5" w:tplc="0424001B" w:tentative="1">
      <w:start w:val="1"/>
      <w:numFmt w:val="lowerRoman"/>
      <w:lvlText w:val="%6."/>
      <w:lvlJc w:val="right"/>
      <w:pPr>
        <w:ind w:left="4329" w:hanging="180"/>
      </w:pPr>
    </w:lvl>
    <w:lvl w:ilvl="6" w:tplc="0424000F" w:tentative="1">
      <w:start w:val="1"/>
      <w:numFmt w:val="decimal"/>
      <w:lvlText w:val="%7."/>
      <w:lvlJc w:val="left"/>
      <w:pPr>
        <w:ind w:left="5049" w:hanging="360"/>
      </w:pPr>
    </w:lvl>
    <w:lvl w:ilvl="7" w:tplc="04240019" w:tentative="1">
      <w:start w:val="1"/>
      <w:numFmt w:val="lowerLetter"/>
      <w:lvlText w:val="%8."/>
      <w:lvlJc w:val="left"/>
      <w:pPr>
        <w:ind w:left="5769" w:hanging="360"/>
      </w:pPr>
    </w:lvl>
    <w:lvl w:ilvl="8" w:tplc="0424001B" w:tentative="1">
      <w:start w:val="1"/>
      <w:numFmt w:val="lowerRoman"/>
      <w:lvlText w:val="%9."/>
      <w:lvlJc w:val="right"/>
      <w:pPr>
        <w:ind w:left="6489" w:hanging="180"/>
      </w:pPr>
    </w:lvl>
  </w:abstractNum>
  <w:abstractNum w:abstractNumId="7" w15:restartNumberingAfterBreak="0">
    <w:nsid w:val="621A55D6"/>
    <w:multiLevelType w:val="multilevel"/>
    <w:tmpl w:val="5236677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564019B"/>
    <w:multiLevelType w:val="multilevel"/>
    <w:tmpl w:val="A22ABD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BBB141B"/>
    <w:multiLevelType w:val="hybridMultilevel"/>
    <w:tmpl w:val="26946B28"/>
    <w:lvl w:ilvl="0" w:tplc="41E66562">
      <w:start w:val="1"/>
      <w:numFmt w:val="decimal"/>
      <w:lvlText w:val="%1."/>
      <w:lvlJc w:val="left"/>
      <w:pPr>
        <w:ind w:left="800" w:hanging="375"/>
      </w:pPr>
      <w:rPr>
        <w:rFonts w:hint="default"/>
        <w:i/>
        <w:color w:val="auto"/>
        <w:sz w:val="24"/>
        <w:szCs w:val="24"/>
      </w:rPr>
    </w:lvl>
    <w:lvl w:ilvl="1" w:tplc="04240019" w:tentative="1">
      <w:start w:val="1"/>
      <w:numFmt w:val="lowerLetter"/>
      <w:lvlText w:val="%2."/>
      <w:lvlJc w:val="left"/>
      <w:pPr>
        <w:ind w:left="1505" w:hanging="360"/>
      </w:pPr>
    </w:lvl>
    <w:lvl w:ilvl="2" w:tplc="0424001B" w:tentative="1">
      <w:start w:val="1"/>
      <w:numFmt w:val="lowerRoman"/>
      <w:lvlText w:val="%3."/>
      <w:lvlJc w:val="right"/>
      <w:pPr>
        <w:ind w:left="2225" w:hanging="180"/>
      </w:pPr>
    </w:lvl>
    <w:lvl w:ilvl="3" w:tplc="0424000F" w:tentative="1">
      <w:start w:val="1"/>
      <w:numFmt w:val="decimal"/>
      <w:lvlText w:val="%4."/>
      <w:lvlJc w:val="left"/>
      <w:pPr>
        <w:ind w:left="2945" w:hanging="360"/>
      </w:pPr>
    </w:lvl>
    <w:lvl w:ilvl="4" w:tplc="04240019" w:tentative="1">
      <w:start w:val="1"/>
      <w:numFmt w:val="lowerLetter"/>
      <w:lvlText w:val="%5."/>
      <w:lvlJc w:val="left"/>
      <w:pPr>
        <w:ind w:left="3665" w:hanging="360"/>
      </w:pPr>
    </w:lvl>
    <w:lvl w:ilvl="5" w:tplc="0424001B" w:tentative="1">
      <w:start w:val="1"/>
      <w:numFmt w:val="lowerRoman"/>
      <w:lvlText w:val="%6."/>
      <w:lvlJc w:val="right"/>
      <w:pPr>
        <w:ind w:left="4385" w:hanging="180"/>
      </w:pPr>
    </w:lvl>
    <w:lvl w:ilvl="6" w:tplc="0424000F" w:tentative="1">
      <w:start w:val="1"/>
      <w:numFmt w:val="decimal"/>
      <w:lvlText w:val="%7."/>
      <w:lvlJc w:val="left"/>
      <w:pPr>
        <w:ind w:left="5105" w:hanging="360"/>
      </w:pPr>
    </w:lvl>
    <w:lvl w:ilvl="7" w:tplc="04240019" w:tentative="1">
      <w:start w:val="1"/>
      <w:numFmt w:val="lowerLetter"/>
      <w:lvlText w:val="%8."/>
      <w:lvlJc w:val="left"/>
      <w:pPr>
        <w:ind w:left="5825" w:hanging="360"/>
      </w:pPr>
    </w:lvl>
    <w:lvl w:ilvl="8" w:tplc="0424001B" w:tentative="1">
      <w:start w:val="1"/>
      <w:numFmt w:val="lowerRoman"/>
      <w:lvlText w:val="%9."/>
      <w:lvlJc w:val="right"/>
      <w:pPr>
        <w:ind w:left="6545" w:hanging="180"/>
      </w:pPr>
    </w:lvl>
  </w:abstractNum>
  <w:abstractNum w:abstractNumId="10" w15:restartNumberingAfterBreak="0">
    <w:nsid w:val="7DB972D0"/>
    <w:multiLevelType w:val="hybridMultilevel"/>
    <w:tmpl w:val="FA60CA10"/>
    <w:lvl w:ilvl="0" w:tplc="1674AF32">
      <w:start w:val="1"/>
      <w:numFmt w:val="bullet"/>
      <w:lvlText w:val=""/>
      <w:lvlJc w:val="left"/>
      <w:pPr>
        <w:ind w:left="644" w:hanging="360"/>
      </w:pPr>
      <w:rPr>
        <w:rFonts w:ascii="Symbol" w:hAnsi="Symbol" w:hint="default"/>
        <w:sz w:val="32"/>
        <w:szCs w:val="32"/>
      </w:rPr>
    </w:lvl>
    <w:lvl w:ilvl="1" w:tplc="04240003" w:tentative="1">
      <w:start w:val="1"/>
      <w:numFmt w:val="bullet"/>
      <w:lvlText w:val="o"/>
      <w:lvlJc w:val="left"/>
      <w:pPr>
        <w:ind w:left="1364" w:hanging="360"/>
      </w:pPr>
      <w:rPr>
        <w:rFonts w:ascii="Courier New" w:hAnsi="Courier New" w:cs="Courier New" w:hint="default"/>
      </w:rPr>
    </w:lvl>
    <w:lvl w:ilvl="2" w:tplc="04240005" w:tentative="1">
      <w:start w:val="1"/>
      <w:numFmt w:val="bullet"/>
      <w:lvlText w:val=""/>
      <w:lvlJc w:val="left"/>
      <w:pPr>
        <w:ind w:left="2084" w:hanging="360"/>
      </w:pPr>
      <w:rPr>
        <w:rFonts w:ascii="Wingdings" w:hAnsi="Wingdings" w:hint="default"/>
      </w:rPr>
    </w:lvl>
    <w:lvl w:ilvl="3" w:tplc="04240001" w:tentative="1">
      <w:start w:val="1"/>
      <w:numFmt w:val="bullet"/>
      <w:lvlText w:val=""/>
      <w:lvlJc w:val="left"/>
      <w:pPr>
        <w:ind w:left="2804" w:hanging="360"/>
      </w:pPr>
      <w:rPr>
        <w:rFonts w:ascii="Symbol" w:hAnsi="Symbol" w:hint="default"/>
      </w:rPr>
    </w:lvl>
    <w:lvl w:ilvl="4" w:tplc="04240003" w:tentative="1">
      <w:start w:val="1"/>
      <w:numFmt w:val="bullet"/>
      <w:lvlText w:val="o"/>
      <w:lvlJc w:val="left"/>
      <w:pPr>
        <w:ind w:left="3524" w:hanging="360"/>
      </w:pPr>
      <w:rPr>
        <w:rFonts w:ascii="Courier New" w:hAnsi="Courier New" w:cs="Courier New" w:hint="default"/>
      </w:rPr>
    </w:lvl>
    <w:lvl w:ilvl="5" w:tplc="04240005" w:tentative="1">
      <w:start w:val="1"/>
      <w:numFmt w:val="bullet"/>
      <w:lvlText w:val=""/>
      <w:lvlJc w:val="left"/>
      <w:pPr>
        <w:ind w:left="4244" w:hanging="360"/>
      </w:pPr>
      <w:rPr>
        <w:rFonts w:ascii="Wingdings" w:hAnsi="Wingdings" w:hint="default"/>
      </w:rPr>
    </w:lvl>
    <w:lvl w:ilvl="6" w:tplc="04240001" w:tentative="1">
      <w:start w:val="1"/>
      <w:numFmt w:val="bullet"/>
      <w:lvlText w:val=""/>
      <w:lvlJc w:val="left"/>
      <w:pPr>
        <w:ind w:left="4964" w:hanging="360"/>
      </w:pPr>
      <w:rPr>
        <w:rFonts w:ascii="Symbol" w:hAnsi="Symbol" w:hint="default"/>
      </w:rPr>
    </w:lvl>
    <w:lvl w:ilvl="7" w:tplc="04240003" w:tentative="1">
      <w:start w:val="1"/>
      <w:numFmt w:val="bullet"/>
      <w:lvlText w:val="o"/>
      <w:lvlJc w:val="left"/>
      <w:pPr>
        <w:ind w:left="5684" w:hanging="360"/>
      </w:pPr>
      <w:rPr>
        <w:rFonts w:ascii="Courier New" w:hAnsi="Courier New" w:cs="Courier New" w:hint="default"/>
      </w:rPr>
    </w:lvl>
    <w:lvl w:ilvl="8" w:tplc="04240005" w:tentative="1">
      <w:start w:val="1"/>
      <w:numFmt w:val="bullet"/>
      <w:lvlText w:val=""/>
      <w:lvlJc w:val="left"/>
      <w:pPr>
        <w:ind w:left="6404" w:hanging="360"/>
      </w:pPr>
      <w:rPr>
        <w:rFonts w:ascii="Wingdings" w:hAnsi="Wingdings" w:hint="default"/>
      </w:rPr>
    </w:lvl>
  </w:abstractNum>
  <w:num w:numId="1">
    <w:abstractNumId w:val="5"/>
  </w:num>
  <w:num w:numId="2">
    <w:abstractNumId w:val="6"/>
  </w:num>
  <w:num w:numId="3">
    <w:abstractNumId w:val="8"/>
  </w:num>
  <w:num w:numId="4">
    <w:abstractNumId w:val="1"/>
  </w:num>
  <w:num w:numId="5">
    <w:abstractNumId w:val="7"/>
  </w:num>
  <w:num w:numId="6">
    <w:abstractNumId w:val="4"/>
  </w:num>
  <w:num w:numId="7">
    <w:abstractNumId w:val="2"/>
  </w:num>
  <w:num w:numId="8">
    <w:abstractNumId w:val="9"/>
  </w:num>
  <w:num w:numId="9">
    <w:abstractNumId w:val="3"/>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E05C3"/>
    <w:rsid w:val="00025694"/>
    <w:rsid w:val="00086922"/>
    <w:rsid w:val="000A6E33"/>
    <w:rsid w:val="000B6CAE"/>
    <w:rsid w:val="000E0BF8"/>
    <w:rsid w:val="00145973"/>
    <w:rsid w:val="001E62A2"/>
    <w:rsid w:val="001F2976"/>
    <w:rsid w:val="00270B94"/>
    <w:rsid w:val="00273F24"/>
    <w:rsid w:val="002D53F6"/>
    <w:rsid w:val="0034007D"/>
    <w:rsid w:val="004B3F4B"/>
    <w:rsid w:val="004D5DC8"/>
    <w:rsid w:val="004F68FD"/>
    <w:rsid w:val="0053197B"/>
    <w:rsid w:val="00562D33"/>
    <w:rsid w:val="00597BE4"/>
    <w:rsid w:val="005E1001"/>
    <w:rsid w:val="005F3FC9"/>
    <w:rsid w:val="00610F34"/>
    <w:rsid w:val="00620DF6"/>
    <w:rsid w:val="00651CEC"/>
    <w:rsid w:val="006852A7"/>
    <w:rsid w:val="006F1644"/>
    <w:rsid w:val="007107ED"/>
    <w:rsid w:val="00734949"/>
    <w:rsid w:val="00746115"/>
    <w:rsid w:val="00765279"/>
    <w:rsid w:val="007C2D42"/>
    <w:rsid w:val="007D2DA4"/>
    <w:rsid w:val="007E108C"/>
    <w:rsid w:val="007F2F60"/>
    <w:rsid w:val="0081537E"/>
    <w:rsid w:val="0083200B"/>
    <w:rsid w:val="00874466"/>
    <w:rsid w:val="00887A89"/>
    <w:rsid w:val="008C07F9"/>
    <w:rsid w:val="008C23D4"/>
    <w:rsid w:val="008F6551"/>
    <w:rsid w:val="00911111"/>
    <w:rsid w:val="0091258F"/>
    <w:rsid w:val="009352E2"/>
    <w:rsid w:val="00963712"/>
    <w:rsid w:val="009705D3"/>
    <w:rsid w:val="009A73BB"/>
    <w:rsid w:val="009D378F"/>
    <w:rsid w:val="009E5604"/>
    <w:rsid w:val="00A154CA"/>
    <w:rsid w:val="00A2112C"/>
    <w:rsid w:val="00AC6263"/>
    <w:rsid w:val="00AE05C3"/>
    <w:rsid w:val="00AE41AC"/>
    <w:rsid w:val="00AF3CF0"/>
    <w:rsid w:val="00B3264D"/>
    <w:rsid w:val="00B525FA"/>
    <w:rsid w:val="00B64A83"/>
    <w:rsid w:val="00BB32B4"/>
    <w:rsid w:val="00BD4B05"/>
    <w:rsid w:val="00BF02E9"/>
    <w:rsid w:val="00BF4735"/>
    <w:rsid w:val="00BF4B63"/>
    <w:rsid w:val="00C10198"/>
    <w:rsid w:val="00C12560"/>
    <w:rsid w:val="00C1526E"/>
    <w:rsid w:val="00C20D50"/>
    <w:rsid w:val="00CA3AC7"/>
    <w:rsid w:val="00CD38F2"/>
    <w:rsid w:val="00D02C82"/>
    <w:rsid w:val="00D606D2"/>
    <w:rsid w:val="00D62F51"/>
    <w:rsid w:val="00DA651B"/>
    <w:rsid w:val="00DC4BCF"/>
    <w:rsid w:val="00E505A5"/>
    <w:rsid w:val="00E75D22"/>
    <w:rsid w:val="00E938F6"/>
    <w:rsid w:val="00F033D1"/>
    <w:rsid w:val="00F24589"/>
    <w:rsid w:val="00F254E3"/>
    <w:rsid w:val="00F93A02"/>
    <w:rsid w:val="00FD728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64"/>
    <o:shapelayout v:ext="edit">
      <o:idmap v:ext="edit" data="1"/>
      <o:rules v:ext="edit">
        <o:r id="V:Rule25" type="connector" idref="#_x0000_s1029"/>
        <o:r id="V:Rule26" type="connector" idref="#_x0000_s1042"/>
        <o:r id="V:Rule27" type="connector" idref="#_x0000_s1030"/>
        <o:r id="V:Rule28" type="connector" idref="#_x0000_s1049"/>
        <o:r id="V:Rule29" type="connector" idref="#_x0000_s1053"/>
        <o:r id="V:Rule30" type="connector" idref="#_x0000_s1039"/>
        <o:r id="V:Rule31" type="connector" idref="#_x0000_s1031"/>
        <o:r id="V:Rule32" type="connector" idref="#_x0000_s1032"/>
        <o:r id="V:Rule33" type="connector" idref="#_x0000_s1041"/>
        <o:r id="V:Rule34" type="connector" idref="#_x0000_s1048"/>
        <o:r id="V:Rule35" type="connector" idref="#_x0000_s1043"/>
        <o:r id="V:Rule36" type="connector" idref="#_x0000_s1045"/>
        <o:r id="V:Rule37" type="connector" idref="#_x0000_s1046"/>
        <o:r id="V:Rule38" type="connector" idref="#_x0000_s1047"/>
        <o:r id="V:Rule39" type="connector" idref="#_x0000_s1050"/>
        <o:r id="V:Rule40" type="connector" idref="#_x0000_s1036"/>
        <o:r id="V:Rule41" type="connector" idref="#_x0000_s1034"/>
        <o:r id="V:Rule42" type="connector" idref="#_x0000_s1044"/>
        <o:r id="V:Rule43" type="connector" idref="#_x0000_s1040"/>
        <o:r id="V:Rule44" type="connector" idref="#_x0000_s1028"/>
        <o:r id="V:Rule45" type="connector" idref="#_x0000_s1037"/>
        <o:r id="V:Rule46" type="connector" idref="#_x0000_s1035"/>
        <o:r id="V:Rule47" type="connector" idref="#_x0000_s1052"/>
        <o:r id="V:Rule48" type="connector" idref="#_x0000_s1033"/>
      </o:rules>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54CA"/>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05C3"/>
    <w:pPr>
      <w:ind w:left="720"/>
      <w:contextualSpacing/>
    </w:pPr>
  </w:style>
  <w:style w:type="table" w:styleId="TableGrid">
    <w:name w:val="Table Grid"/>
    <w:basedOn w:val="TableNormal"/>
    <w:uiPriority w:val="59"/>
    <w:rsid w:val="00620DF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semiHidden/>
    <w:unhideWhenUsed/>
    <w:rsid w:val="00BF4B63"/>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BF4B63"/>
  </w:style>
  <w:style w:type="paragraph" w:styleId="Footer">
    <w:name w:val="footer"/>
    <w:basedOn w:val="Normal"/>
    <w:link w:val="FooterChar"/>
    <w:uiPriority w:val="99"/>
    <w:unhideWhenUsed/>
    <w:rsid w:val="00BF4B63"/>
    <w:pPr>
      <w:tabs>
        <w:tab w:val="center" w:pos="4536"/>
        <w:tab w:val="right" w:pos="9072"/>
      </w:tabs>
      <w:spacing w:after="0" w:line="240" w:lineRule="auto"/>
    </w:pPr>
  </w:style>
  <w:style w:type="character" w:customStyle="1" w:styleId="FooterChar">
    <w:name w:val="Footer Char"/>
    <w:basedOn w:val="DefaultParagraphFont"/>
    <w:link w:val="Footer"/>
    <w:uiPriority w:val="99"/>
    <w:rsid w:val="00BF4B63"/>
  </w:style>
  <w:style w:type="paragraph" w:styleId="BalloonText">
    <w:name w:val="Balloon Text"/>
    <w:basedOn w:val="Normal"/>
    <w:link w:val="BalloonTextChar"/>
    <w:uiPriority w:val="99"/>
    <w:semiHidden/>
    <w:unhideWhenUsed/>
    <w:rsid w:val="00F93A0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93A0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038597">
      <w:bodyDiv w:val="1"/>
      <w:marLeft w:val="0"/>
      <w:marRight w:val="0"/>
      <w:marTop w:val="0"/>
      <w:marBottom w:val="0"/>
      <w:divBdr>
        <w:top w:val="none" w:sz="0" w:space="0" w:color="auto"/>
        <w:left w:val="none" w:sz="0" w:space="0" w:color="auto"/>
        <w:bottom w:val="none" w:sz="0" w:space="0" w:color="auto"/>
        <w:right w:val="none" w:sz="0" w:space="0" w:color="auto"/>
      </w:divBdr>
    </w:div>
    <w:div w:id="368067789">
      <w:bodyDiv w:val="1"/>
      <w:marLeft w:val="0"/>
      <w:marRight w:val="0"/>
      <w:marTop w:val="0"/>
      <w:marBottom w:val="0"/>
      <w:divBdr>
        <w:top w:val="none" w:sz="0" w:space="0" w:color="auto"/>
        <w:left w:val="none" w:sz="0" w:space="0" w:color="auto"/>
        <w:bottom w:val="none" w:sz="0" w:space="0" w:color="auto"/>
        <w:right w:val="none" w:sz="0" w:space="0" w:color="auto"/>
      </w:divBdr>
    </w:div>
    <w:div w:id="844324051">
      <w:bodyDiv w:val="1"/>
      <w:marLeft w:val="0"/>
      <w:marRight w:val="0"/>
      <w:marTop w:val="0"/>
      <w:marBottom w:val="0"/>
      <w:divBdr>
        <w:top w:val="none" w:sz="0" w:space="0" w:color="auto"/>
        <w:left w:val="none" w:sz="0" w:space="0" w:color="auto"/>
        <w:bottom w:val="none" w:sz="0" w:space="0" w:color="auto"/>
        <w:right w:val="none" w:sz="0" w:space="0" w:color="auto"/>
      </w:divBdr>
    </w:div>
    <w:div w:id="929313746">
      <w:bodyDiv w:val="1"/>
      <w:marLeft w:val="0"/>
      <w:marRight w:val="0"/>
      <w:marTop w:val="0"/>
      <w:marBottom w:val="0"/>
      <w:divBdr>
        <w:top w:val="none" w:sz="0" w:space="0" w:color="auto"/>
        <w:left w:val="none" w:sz="0" w:space="0" w:color="auto"/>
        <w:bottom w:val="none" w:sz="0" w:space="0" w:color="auto"/>
        <w:right w:val="none" w:sz="0" w:space="0" w:color="auto"/>
      </w:divBdr>
    </w:div>
    <w:div w:id="992173951">
      <w:bodyDiv w:val="1"/>
      <w:marLeft w:val="0"/>
      <w:marRight w:val="0"/>
      <w:marTop w:val="0"/>
      <w:marBottom w:val="0"/>
      <w:divBdr>
        <w:top w:val="none" w:sz="0" w:space="0" w:color="auto"/>
        <w:left w:val="none" w:sz="0" w:space="0" w:color="auto"/>
        <w:bottom w:val="none" w:sz="0" w:space="0" w:color="auto"/>
        <w:right w:val="none" w:sz="0" w:space="0" w:color="auto"/>
      </w:divBdr>
    </w:div>
    <w:div w:id="1231883758">
      <w:bodyDiv w:val="1"/>
      <w:marLeft w:val="0"/>
      <w:marRight w:val="0"/>
      <w:marTop w:val="0"/>
      <w:marBottom w:val="0"/>
      <w:divBdr>
        <w:top w:val="none" w:sz="0" w:space="0" w:color="auto"/>
        <w:left w:val="none" w:sz="0" w:space="0" w:color="auto"/>
        <w:bottom w:val="none" w:sz="0" w:space="0" w:color="auto"/>
        <w:right w:val="none" w:sz="0" w:space="0" w:color="auto"/>
      </w:divBdr>
    </w:div>
    <w:div w:id="1366711237">
      <w:bodyDiv w:val="1"/>
      <w:marLeft w:val="0"/>
      <w:marRight w:val="0"/>
      <w:marTop w:val="0"/>
      <w:marBottom w:val="0"/>
      <w:divBdr>
        <w:top w:val="none" w:sz="0" w:space="0" w:color="auto"/>
        <w:left w:val="none" w:sz="0" w:space="0" w:color="auto"/>
        <w:bottom w:val="none" w:sz="0" w:space="0" w:color="auto"/>
        <w:right w:val="none" w:sz="0" w:space="0" w:color="auto"/>
      </w:divBdr>
    </w:div>
    <w:div w:id="1457017778">
      <w:bodyDiv w:val="1"/>
      <w:marLeft w:val="0"/>
      <w:marRight w:val="0"/>
      <w:marTop w:val="0"/>
      <w:marBottom w:val="0"/>
      <w:divBdr>
        <w:top w:val="none" w:sz="0" w:space="0" w:color="auto"/>
        <w:left w:val="none" w:sz="0" w:space="0" w:color="auto"/>
        <w:bottom w:val="none" w:sz="0" w:space="0" w:color="auto"/>
        <w:right w:val="none" w:sz="0" w:space="0" w:color="auto"/>
      </w:divBdr>
    </w:div>
    <w:div w:id="2136479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2805</Words>
  <Characters>15994</Characters>
  <Application>Microsoft Office Word</Application>
  <DocSecurity>0</DocSecurity>
  <Lines>133</Lines>
  <Paragraphs>37</Paragraphs>
  <ScaleCrop>false</ScaleCrop>
  <Company/>
  <LinksUpToDate>false</LinksUpToDate>
  <CharactersWithSpaces>18762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2019-05-28T09:28:00Z</dcterms:created>
  <dcterms:modified xsi:type="dcterms:W3CDTF">2019-05-28T09:28:00Z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