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B6B" w:rsidRPr="004E29F6" w:rsidRDefault="004E29F6" w:rsidP="004E29F6">
      <w:pPr>
        <w:spacing w:after="0"/>
        <w:jc w:val="center"/>
        <w:rPr>
          <w:sz w:val="32"/>
        </w:rPr>
      </w:pPr>
      <w:bookmarkStart w:id="0" w:name="_GoBack"/>
      <w:bookmarkEnd w:id="0"/>
      <w:r w:rsidRPr="004E29F6">
        <w:rPr>
          <w:sz w:val="32"/>
        </w:rPr>
        <w:t>Prva gimnazija Maribor</w:t>
      </w:r>
    </w:p>
    <w:p w:rsidR="004E29F6" w:rsidRPr="004E29F6" w:rsidRDefault="004E29F6" w:rsidP="004E29F6">
      <w:pPr>
        <w:spacing w:after="0"/>
        <w:jc w:val="center"/>
        <w:rPr>
          <w:sz w:val="32"/>
        </w:rPr>
      </w:pPr>
      <w:r w:rsidRPr="004E29F6">
        <w:rPr>
          <w:sz w:val="32"/>
        </w:rPr>
        <w:t>Trg generala Maistra 1</w:t>
      </w:r>
    </w:p>
    <w:p w:rsidR="004E29F6" w:rsidRDefault="004E29F6"/>
    <w:p w:rsidR="004E29F6" w:rsidRDefault="004E29F6"/>
    <w:p w:rsidR="004E29F6" w:rsidRDefault="004E29F6"/>
    <w:p w:rsidR="004E29F6" w:rsidRDefault="004E29F6"/>
    <w:p w:rsidR="004E29F6" w:rsidRDefault="004E29F6"/>
    <w:p w:rsidR="004E29F6" w:rsidRDefault="004E29F6"/>
    <w:p w:rsidR="004E29F6" w:rsidRDefault="004E29F6"/>
    <w:p w:rsidR="004E29F6" w:rsidRPr="00CA2F6F" w:rsidRDefault="004E29F6" w:rsidP="004E29F6">
      <w:pPr>
        <w:jc w:val="center"/>
        <w:rPr>
          <w:rFonts w:ascii="Cooper Black" w:hAnsi="Cooper Black" w:cs="Arabic Typesetting"/>
          <w:b/>
          <w:color w:val="00B050"/>
          <w:sz w:val="72"/>
        </w:rPr>
      </w:pPr>
      <w:r w:rsidRPr="00CA2F6F">
        <w:rPr>
          <w:rFonts w:ascii="Cooper Black" w:hAnsi="Cooper Black" w:cs="Arabic Typesetting"/>
          <w:b/>
          <w:color w:val="00B050"/>
          <w:sz w:val="72"/>
        </w:rPr>
        <w:t>ŠOLSTVO IN PRVE AKADEMIJE</w:t>
      </w:r>
    </w:p>
    <w:p w:rsidR="004E29F6" w:rsidRPr="00CA2F6F" w:rsidRDefault="004E29F6" w:rsidP="004E29F6">
      <w:pPr>
        <w:jc w:val="center"/>
        <w:rPr>
          <w:b/>
          <w:color w:val="00B050"/>
          <w:sz w:val="28"/>
        </w:rPr>
      </w:pPr>
      <w:r w:rsidRPr="00CA2F6F">
        <w:rPr>
          <w:b/>
          <w:color w:val="00B050"/>
          <w:sz w:val="28"/>
        </w:rPr>
        <w:t>Referat pri predmetu zgodovina</w:t>
      </w:r>
    </w:p>
    <w:p w:rsidR="004E29F6" w:rsidRDefault="004E29F6"/>
    <w:p w:rsidR="004E29F6" w:rsidRDefault="004E29F6"/>
    <w:p w:rsidR="004E29F6" w:rsidRDefault="004E29F6"/>
    <w:p w:rsidR="004E29F6" w:rsidRDefault="004E29F6"/>
    <w:p w:rsidR="004E29F6" w:rsidRDefault="004E29F6"/>
    <w:p w:rsidR="004E29F6" w:rsidRDefault="004E29F6"/>
    <w:p w:rsidR="004E29F6" w:rsidRDefault="004E29F6"/>
    <w:p w:rsidR="004E29F6" w:rsidRDefault="004E29F6"/>
    <w:p w:rsidR="004E29F6" w:rsidRDefault="004E29F6"/>
    <w:p w:rsidR="004E29F6" w:rsidRDefault="004E29F6"/>
    <w:p w:rsidR="004E29F6" w:rsidRDefault="00EE18E3">
      <w:r>
        <w:t xml:space="preserve"> </w:t>
      </w:r>
    </w:p>
    <w:p w:rsidR="004E29F6" w:rsidRDefault="004E29F6">
      <w:r>
        <w:t xml:space="preserve"> </w:t>
      </w:r>
      <w:r w:rsidR="00833B65">
        <w:t xml:space="preserve"> </w:t>
      </w:r>
    </w:p>
    <w:p w:rsidR="004E29F6" w:rsidRDefault="004E29F6"/>
    <w:p w:rsidR="00CA2F6F" w:rsidRDefault="00101D71" w:rsidP="003074E0">
      <w:pPr>
        <w:pStyle w:val="GLAVNINASLOVIZGO"/>
        <w:numPr>
          <w:ilvl w:val="0"/>
          <w:numId w:val="0"/>
        </w:numPr>
        <w:rPr>
          <w:noProof/>
        </w:rPr>
      </w:pPr>
      <w:bookmarkStart w:id="1" w:name="_Toc324267604"/>
      <w:bookmarkStart w:id="2" w:name="_Toc324269161"/>
      <w:r w:rsidRPr="003074E0">
        <w:lastRenderedPageBreak/>
        <w:t>kAZALO VSEBINE</w:t>
      </w:r>
      <w:bookmarkEnd w:id="1"/>
      <w:bookmarkEnd w:id="2"/>
      <w:r w:rsidR="003074E0">
        <w:fldChar w:fldCharType="begin"/>
      </w:r>
      <w:r w:rsidR="003074E0">
        <w:instrText xml:space="preserve"> TOC \o "1-3" \h \z \u </w:instrText>
      </w:r>
      <w:r w:rsidR="003074E0">
        <w:fldChar w:fldCharType="separate"/>
      </w:r>
    </w:p>
    <w:p w:rsidR="00CA2F6F" w:rsidRPr="00C95496" w:rsidRDefault="00F95087">
      <w:pPr>
        <w:pStyle w:val="TOC1"/>
        <w:tabs>
          <w:tab w:val="right" w:leader="dot" w:pos="9062"/>
        </w:tabs>
        <w:rPr>
          <w:rFonts w:eastAsia="Times New Roman"/>
          <w:noProof/>
          <w:lang w:eastAsia="sl-SI"/>
        </w:rPr>
      </w:pPr>
      <w:hyperlink w:anchor="_Toc324269161" w:history="1">
        <w:r w:rsidR="00CA2F6F" w:rsidRPr="00454AE2">
          <w:rPr>
            <w:rStyle w:val="Hyperlink"/>
            <w:noProof/>
          </w:rPr>
          <w:t>kAZALO VSEBINE</w:t>
        </w:r>
        <w:r w:rsidR="00CA2F6F">
          <w:rPr>
            <w:noProof/>
            <w:webHidden/>
          </w:rPr>
          <w:tab/>
        </w:r>
        <w:r w:rsidR="00CA2F6F">
          <w:rPr>
            <w:noProof/>
            <w:webHidden/>
          </w:rPr>
          <w:fldChar w:fldCharType="begin"/>
        </w:r>
        <w:r w:rsidR="00CA2F6F">
          <w:rPr>
            <w:noProof/>
            <w:webHidden/>
          </w:rPr>
          <w:instrText xml:space="preserve"> PAGEREF _Toc324269161 \h </w:instrText>
        </w:r>
        <w:r w:rsidR="00CA2F6F">
          <w:rPr>
            <w:noProof/>
            <w:webHidden/>
          </w:rPr>
        </w:r>
        <w:r w:rsidR="00CA2F6F">
          <w:rPr>
            <w:noProof/>
            <w:webHidden/>
          </w:rPr>
          <w:fldChar w:fldCharType="separate"/>
        </w:r>
        <w:r w:rsidR="00CA2F6F">
          <w:rPr>
            <w:noProof/>
            <w:webHidden/>
          </w:rPr>
          <w:t>1</w:t>
        </w:r>
        <w:r w:rsidR="00CA2F6F">
          <w:rPr>
            <w:noProof/>
            <w:webHidden/>
          </w:rPr>
          <w:fldChar w:fldCharType="end"/>
        </w:r>
      </w:hyperlink>
    </w:p>
    <w:p w:rsidR="00CA2F6F" w:rsidRPr="00C95496" w:rsidRDefault="00F95087">
      <w:pPr>
        <w:pStyle w:val="TOC1"/>
        <w:tabs>
          <w:tab w:val="right" w:leader="dot" w:pos="9062"/>
        </w:tabs>
        <w:rPr>
          <w:rFonts w:eastAsia="Times New Roman"/>
          <w:noProof/>
          <w:lang w:eastAsia="sl-SI"/>
        </w:rPr>
      </w:pPr>
      <w:hyperlink w:anchor="_Toc324269162" w:history="1">
        <w:r w:rsidR="00CA2F6F" w:rsidRPr="00454AE2">
          <w:rPr>
            <w:rStyle w:val="Hyperlink"/>
            <w:noProof/>
          </w:rPr>
          <w:t>Uvod</w:t>
        </w:r>
        <w:r w:rsidR="00CA2F6F">
          <w:rPr>
            <w:noProof/>
            <w:webHidden/>
          </w:rPr>
          <w:tab/>
        </w:r>
        <w:r w:rsidR="00CA2F6F">
          <w:rPr>
            <w:noProof/>
            <w:webHidden/>
          </w:rPr>
          <w:fldChar w:fldCharType="begin"/>
        </w:r>
        <w:r w:rsidR="00CA2F6F">
          <w:rPr>
            <w:noProof/>
            <w:webHidden/>
          </w:rPr>
          <w:instrText xml:space="preserve"> PAGEREF _Toc324269162 \h </w:instrText>
        </w:r>
        <w:r w:rsidR="00CA2F6F">
          <w:rPr>
            <w:noProof/>
            <w:webHidden/>
          </w:rPr>
        </w:r>
        <w:r w:rsidR="00CA2F6F">
          <w:rPr>
            <w:noProof/>
            <w:webHidden/>
          </w:rPr>
          <w:fldChar w:fldCharType="separate"/>
        </w:r>
        <w:r w:rsidR="00CA2F6F">
          <w:rPr>
            <w:noProof/>
            <w:webHidden/>
          </w:rPr>
          <w:t>2</w:t>
        </w:r>
        <w:r w:rsidR="00CA2F6F">
          <w:rPr>
            <w:noProof/>
            <w:webHidden/>
          </w:rPr>
          <w:fldChar w:fldCharType="end"/>
        </w:r>
      </w:hyperlink>
    </w:p>
    <w:p w:rsidR="00CA2F6F" w:rsidRPr="00C95496" w:rsidRDefault="00F95087">
      <w:pPr>
        <w:pStyle w:val="TOC1"/>
        <w:tabs>
          <w:tab w:val="left" w:pos="440"/>
          <w:tab w:val="right" w:leader="dot" w:pos="9062"/>
        </w:tabs>
        <w:rPr>
          <w:rFonts w:eastAsia="Times New Roman"/>
          <w:noProof/>
          <w:lang w:eastAsia="sl-SI"/>
        </w:rPr>
      </w:pPr>
      <w:hyperlink w:anchor="_Toc324269163" w:history="1">
        <w:r w:rsidR="00CA2F6F" w:rsidRPr="00454AE2">
          <w:rPr>
            <w:rStyle w:val="Hyperlink"/>
            <w:noProof/>
          </w:rPr>
          <w:t>1.</w:t>
        </w:r>
        <w:r w:rsidR="00CA2F6F" w:rsidRPr="00C95496">
          <w:rPr>
            <w:rFonts w:eastAsia="Times New Roman"/>
            <w:noProof/>
            <w:lang w:eastAsia="sl-SI"/>
          </w:rPr>
          <w:tab/>
        </w:r>
        <w:r w:rsidR="00CA2F6F" w:rsidRPr="00454AE2">
          <w:rPr>
            <w:rStyle w:val="Hyperlink"/>
            <w:noProof/>
          </w:rPr>
          <w:t>MEZOPOTAMIJA IN EGIPT</w:t>
        </w:r>
        <w:r w:rsidR="00CA2F6F">
          <w:rPr>
            <w:noProof/>
            <w:webHidden/>
          </w:rPr>
          <w:tab/>
        </w:r>
        <w:r w:rsidR="00CA2F6F">
          <w:rPr>
            <w:noProof/>
            <w:webHidden/>
          </w:rPr>
          <w:fldChar w:fldCharType="begin"/>
        </w:r>
        <w:r w:rsidR="00CA2F6F">
          <w:rPr>
            <w:noProof/>
            <w:webHidden/>
          </w:rPr>
          <w:instrText xml:space="preserve"> PAGEREF _Toc324269163 \h </w:instrText>
        </w:r>
        <w:r w:rsidR="00CA2F6F">
          <w:rPr>
            <w:noProof/>
            <w:webHidden/>
          </w:rPr>
        </w:r>
        <w:r w:rsidR="00CA2F6F">
          <w:rPr>
            <w:noProof/>
            <w:webHidden/>
          </w:rPr>
          <w:fldChar w:fldCharType="separate"/>
        </w:r>
        <w:r w:rsidR="00CA2F6F">
          <w:rPr>
            <w:noProof/>
            <w:webHidden/>
          </w:rPr>
          <w:t>3</w:t>
        </w:r>
        <w:r w:rsidR="00CA2F6F">
          <w:rPr>
            <w:noProof/>
            <w:webHidden/>
          </w:rPr>
          <w:fldChar w:fldCharType="end"/>
        </w:r>
      </w:hyperlink>
    </w:p>
    <w:p w:rsidR="00CA2F6F" w:rsidRPr="00C95496" w:rsidRDefault="00F95087">
      <w:pPr>
        <w:pStyle w:val="TOC1"/>
        <w:tabs>
          <w:tab w:val="left" w:pos="440"/>
          <w:tab w:val="right" w:leader="dot" w:pos="9062"/>
        </w:tabs>
        <w:rPr>
          <w:rFonts w:eastAsia="Times New Roman"/>
          <w:noProof/>
          <w:lang w:eastAsia="sl-SI"/>
        </w:rPr>
      </w:pPr>
      <w:hyperlink w:anchor="_Toc324269164" w:history="1">
        <w:r w:rsidR="00CA2F6F" w:rsidRPr="00454AE2">
          <w:rPr>
            <w:rStyle w:val="Hyperlink"/>
            <w:noProof/>
          </w:rPr>
          <w:t>2.</w:t>
        </w:r>
        <w:r w:rsidR="00CA2F6F" w:rsidRPr="00C95496">
          <w:rPr>
            <w:rFonts w:eastAsia="Times New Roman"/>
            <w:noProof/>
            <w:lang w:eastAsia="sl-SI"/>
          </w:rPr>
          <w:tab/>
        </w:r>
        <w:r w:rsidR="00CA2F6F" w:rsidRPr="00454AE2">
          <w:rPr>
            <w:rStyle w:val="Hyperlink"/>
            <w:noProof/>
          </w:rPr>
          <w:t>GRČIJA</w:t>
        </w:r>
        <w:r w:rsidR="00CA2F6F">
          <w:rPr>
            <w:noProof/>
            <w:webHidden/>
          </w:rPr>
          <w:tab/>
        </w:r>
        <w:r w:rsidR="00CA2F6F">
          <w:rPr>
            <w:noProof/>
            <w:webHidden/>
          </w:rPr>
          <w:fldChar w:fldCharType="begin"/>
        </w:r>
        <w:r w:rsidR="00CA2F6F">
          <w:rPr>
            <w:noProof/>
            <w:webHidden/>
          </w:rPr>
          <w:instrText xml:space="preserve"> PAGEREF _Toc324269164 \h </w:instrText>
        </w:r>
        <w:r w:rsidR="00CA2F6F">
          <w:rPr>
            <w:noProof/>
            <w:webHidden/>
          </w:rPr>
        </w:r>
        <w:r w:rsidR="00CA2F6F">
          <w:rPr>
            <w:noProof/>
            <w:webHidden/>
          </w:rPr>
          <w:fldChar w:fldCharType="separate"/>
        </w:r>
        <w:r w:rsidR="00CA2F6F">
          <w:rPr>
            <w:noProof/>
            <w:webHidden/>
          </w:rPr>
          <w:t>4</w:t>
        </w:r>
        <w:r w:rsidR="00CA2F6F">
          <w:rPr>
            <w:noProof/>
            <w:webHidden/>
          </w:rPr>
          <w:fldChar w:fldCharType="end"/>
        </w:r>
      </w:hyperlink>
    </w:p>
    <w:p w:rsidR="00CA2F6F" w:rsidRPr="00C95496" w:rsidRDefault="00F95087">
      <w:pPr>
        <w:pStyle w:val="TOC2"/>
        <w:tabs>
          <w:tab w:val="left" w:pos="880"/>
          <w:tab w:val="right" w:leader="dot" w:pos="9062"/>
        </w:tabs>
        <w:rPr>
          <w:rFonts w:eastAsia="Times New Roman"/>
          <w:noProof/>
          <w:lang w:eastAsia="sl-SI"/>
        </w:rPr>
      </w:pPr>
      <w:hyperlink w:anchor="_Toc324269165" w:history="1">
        <w:r w:rsidR="00CA2F6F" w:rsidRPr="00454AE2">
          <w:rPr>
            <w:rStyle w:val="Hyperlink"/>
            <w:noProof/>
          </w:rPr>
          <w:t>2.1.</w:t>
        </w:r>
        <w:r w:rsidR="00CA2F6F" w:rsidRPr="00C95496">
          <w:rPr>
            <w:rFonts w:eastAsia="Times New Roman"/>
            <w:noProof/>
            <w:lang w:eastAsia="sl-SI"/>
          </w:rPr>
          <w:tab/>
        </w:r>
        <w:r w:rsidR="00CA2F6F" w:rsidRPr="00454AE2">
          <w:rPr>
            <w:rStyle w:val="Hyperlink"/>
            <w:noProof/>
          </w:rPr>
          <w:t>Arhaična doba</w:t>
        </w:r>
        <w:r w:rsidR="00CA2F6F">
          <w:rPr>
            <w:noProof/>
            <w:webHidden/>
          </w:rPr>
          <w:tab/>
        </w:r>
        <w:r w:rsidR="00CA2F6F">
          <w:rPr>
            <w:noProof/>
            <w:webHidden/>
          </w:rPr>
          <w:fldChar w:fldCharType="begin"/>
        </w:r>
        <w:r w:rsidR="00CA2F6F">
          <w:rPr>
            <w:noProof/>
            <w:webHidden/>
          </w:rPr>
          <w:instrText xml:space="preserve"> PAGEREF _Toc324269165 \h </w:instrText>
        </w:r>
        <w:r w:rsidR="00CA2F6F">
          <w:rPr>
            <w:noProof/>
            <w:webHidden/>
          </w:rPr>
        </w:r>
        <w:r w:rsidR="00CA2F6F">
          <w:rPr>
            <w:noProof/>
            <w:webHidden/>
          </w:rPr>
          <w:fldChar w:fldCharType="separate"/>
        </w:r>
        <w:r w:rsidR="00CA2F6F">
          <w:rPr>
            <w:noProof/>
            <w:webHidden/>
          </w:rPr>
          <w:t>4</w:t>
        </w:r>
        <w:r w:rsidR="00CA2F6F">
          <w:rPr>
            <w:noProof/>
            <w:webHidden/>
          </w:rPr>
          <w:fldChar w:fldCharType="end"/>
        </w:r>
      </w:hyperlink>
    </w:p>
    <w:p w:rsidR="00CA2F6F" w:rsidRPr="00C95496" w:rsidRDefault="00F95087">
      <w:pPr>
        <w:pStyle w:val="TOC2"/>
        <w:tabs>
          <w:tab w:val="left" w:pos="880"/>
          <w:tab w:val="right" w:leader="dot" w:pos="9062"/>
        </w:tabs>
        <w:rPr>
          <w:rFonts w:eastAsia="Times New Roman"/>
          <w:noProof/>
          <w:lang w:eastAsia="sl-SI"/>
        </w:rPr>
      </w:pPr>
      <w:hyperlink w:anchor="_Toc324269166" w:history="1">
        <w:r w:rsidR="00CA2F6F" w:rsidRPr="00454AE2">
          <w:rPr>
            <w:rStyle w:val="Hyperlink"/>
            <w:noProof/>
          </w:rPr>
          <w:t>2.2.</w:t>
        </w:r>
        <w:r w:rsidR="00CA2F6F" w:rsidRPr="00C95496">
          <w:rPr>
            <w:rFonts w:eastAsia="Times New Roman"/>
            <w:noProof/>
            <w:lang w:eastAsia="sl-SI"/>
          </w:rPr>
          <w:tab/>
        </w:r>
        <w:r w:rsidR="00CA2F6F" w:rsidRPr="00454AE2">
          <w:rPr>
            <w:rStyle w:val="Hyperlink"/>
            <w:noProof/>
          </w:rPr>
          <w:t>Klasična doba ( 5. Stol. Pr. Kr.)</w:t>
        </w:r>
        <w:r w:rsidR="00CA2F6F">
          <w:rPr>
            <w:noProof/>
            <w:webHidden/>
          </w:rPr>
          <w:tab/>
        </w:r>
        <w:r w:rsidR="00CA2F6F">
          <w:rPr>
            <w:noProof/>
            <w:webHidden/>
          </w:rPr>
          <w:fldChar w:fldCharType="begin"/>
        </w:r>
        <w:r w:rsidR="00CA2F6F">
          <w:rPr>
            <w:noProof/>
            <w:webHidden/>
          </w:rPr>
          <w:instrText xml:space="preserve"> PAGEREF _Toc324269166 \h </w:instrText>
        </w:r>
        <w:r w:rsidR="00CA2F6F">
          <w:rPr>
            <w:noProof/>
            <w:webHidden/>
          </w:rPr>
        </w:r>
        <w:r w:rsidR="00CA2F6F">
          <w:rPr>
            <w:noProof/>
            <w:webHidden/>
          </w:rPr>
          <w:fldChar w:fldCharType="separate"/>
        </w:r>
        <w:r w:rsidR="00CA2F6F">
          <w:rPr>
            <w:noProof/>
            <w:webHidden/>
          </w:rPr>
          <w:t>4</w:t>
        </w:r>
        <w:r w:rsidR="00CA2F6F">
          <w:rPr>
            <w:noProof/>
            <w:webHidden/>
          </w:rPr>
          <w:fldChar w:fldCharType="end"/>
        </w:r>
      </w:hyperlink>
    </w:p>
    <w:p w:rsidR="00CA2F6F" w:rsidRPr="00C95496" w:rsidRDefault="00F95087">
      <w:pPr>
        <w:pStyle w:val="TOC2"/>
        <w:tabs>
          <w:tab w:val="left" w:pos="880"/>
          <w:tab w:val="right" w:leader="dot" w:pos="9062"/>
        </w:tabs>
        <w:rPr>
          <w:rFonts w:eastAsia="Times New Roman"/>
          <w:noProof/>
          <w:lang w:eastAsia="sl-SI"/>
        </w:rPr>
      </w:pPr>
      <w:hyperlink w:anchor="_Toc324269167" w:history="1">
        <w:r w:rsidR="00CA2F6F" w:rsidRPr="00454AE2">
          <w:rPr>
            <w:rStyle w:val="Hyperlink"/>
            <w:noProof/>
          </w:rPr>
          <w:t>2.3.</w:t>
        </w:r>
        <w:r w:rsidR="00CA2F6F" w:rsidRPr="00C95496">
          <w:rPr>
            <w:rFonts w:eastAsia="Times New Roman"/>
            <w:noProof/>
            <w:lang w:eastAsia="sl-SI"/>
          </w:rPr>
          <w:tab/>
        </w:r>
        <w:r w:rsidR="00CA2F6F" w:rsidRPr="00454AE2">
          <w:rPr>
            <w:rStyle w:val="Hyperlink"/>
            <w:noProof/>
          </w:rPr>
          <w:t>Helenistična doba</w:t>
        </w:r>
        <w:r w:rsidR="00CA2F6F">
          <w:rPr>
            <w:noProof/>
            <w:webHidden/>
          </w:rPr>
          <w:tab/>
        </w:r>
        <w:r w:rsidR="00CA2F6F">
          <w:rPr>
            <w:noProof/>
            <w:webHidden/>
          </w:rPr>
          <w:fldChar w:fldCharType="begin"/>
        </w:r>
        <w:r w:rsidR="00CA2F6F">
          <w:rPr>
            <w:noProof/>
            <w:webHidden/>
          </w:rPr>
          <w:instrText xml:space="preserve"> PAGEREF _Toc324269167 \h </w:instrText>
        </w:r>
        <w:r w:rsidR="00CA2F6F">
          <w:rPr>
            <w:noProof/>
            <w:webHidden/>
          </w:rPr>
        </w:r>
        <w:r w:rsidR="00CA2F6F">
          <w:rPr>
            <w:noProof/>
            <w:webHidden/>
          </w:rPr>
          <w:fldChar w:fldCharType="separate"/>
        </w:r>
        <w:r w:rsidR="00CA2F6F">
          <w:rPr>
            <w:noProof/>
            <w:webHidden/>
          </w:rPr>
          <w:t>4</w:t>
        </w:r>
        <w:r w:rsidR="00CA2F6F">
          <w:rPr>
            <w:noProof/>
            <w:webHidden/>
          </w:rPr>
          <w:fldChar w:fldCharType="end"/>
        </w:r>
      </w:hyperlink>
    </w:p>
    <w:p w:rsidR="00CA2F6F" w:rsidRPr="00C95496" w:rsidRDefault="00F95087">
      <w:pPr>
        <w:pStyle w:val="TOC2"/>
        <w:tabs>
          <w:tab w:val="left" w:pos="880"/>
          <w:tab w:val="right" w:leader="dot" w:pos="9062"/>
        </w:tabs>
        <w:rPr>
          <w:rFonts w:eastAsia="Times New Roman"/>
          <w:noProof/>
          <w:lang w:eastAsia="sl-SI"/>
        </w:rPr>
      </w:pPr>
      <w:hyperlink w:anchor="_Toc324269168" w:history="1">
        <w:r w:rsidR="00CA2F6F" w:rsidRPr="00454AE2">
          <w:rPr>
            <w:rStyle w:val="Hyperlink"/>
            <w:noProof/>
          </w:rPr>
          <w:t>2.4.</w:t>
        </w:r>
        <w:r w:rsidR="00CA2F6F" w:rsidRPr="00C95496">
          <w:rPr>
            <w:rFonts w:eastAsia="Times New Roman"/>
            <w:noProof/>
            <w:lang w:eastAsia="sl-SI"/>
          </w:rPr>
          <w:tab/>
        </w:r>
        <w:r w:rsidR="00CA2F6F" w:rsidRPr="00454AE2">
          <w:rPr>
            <w:rStyle w:val="Hyperlink"/>
            <w:noProof/>
          </w:rPr>
          <w:t>Platonova  Akademija</w:t>
        </w:r>
        <w:r w:rsidR="00CA2F6F">
          <w:rPr>
            <w:noProof/>
            <w:webHidden/>
          </w:rPr>
          <w:tab/>
        </w:r>
        <w:r w:rsidR="00CA2F6F">
          <w:rPr>
            <w:noProof/>
            <w:webHidden/>
          </w:rPr>
          <w:fldChar w:fldCharType="begin"/>
        </w:r>
        <w:r w:rsidR="00CA2F6F">
          <w:rPr>
            <w:noProof/>
            <w:webHidden/>
          </w:rPr>
          <w:instrText xml:space="preserve"> PAGEREF _Toc324269168 \h </w:instrText>
        </w:r>
        <w:r w:rsidR="00CA2F6F">
          <w:rPr>
            <w:noProof/>
            <w:webHidden/>
          </w:rPr>
        </w:r>
        <w:r w:rsidR="00CA2F6F">
          <w:rPr>
            <w:noProof/>
            <w:webHidden/>
          </w:rPr>
          <w:fldChar w:fldCharType="separate"/>
        </w:r>
        <w:r w:rsidR="00CA2F6F">
          <w:rPr>
            <w:noProof/>
            <w:webHidden/>
          </w:rPr>
          <w:t>5</w:t>
        </w:r>
        <w:r w:rsidR="00CA2F6F">
          <w:rPr>
            <w:noProof/>
            <w:webHidden/>
          </w:rPr>
          <w:fldChar w:fldCharType="end"/>
        </w:r>
      </w:hyperlink>
    </w:p>
    <w:p w:rsidR="00CA2F6F" w:rsidRPr="00C95496" w:rsidRDefault="00F95087">
      <w:pPr>
        <w:pStyle w:val="TOC1"/>
        <w:tabs>
          <w:tab w:val="left" w:pos="440"/>
          <w:tab w:val="right" w:leader="dot" w:pos="9062"/>
        </w:tabs>
        <w:rPr>
          <w:rFonts w:eastAsia="Times New Roman"/>
          <w:noProof/>
          <w:lang w:eastAsia="sl-SI"/>
        </w:rPr>
      </w:pPr>
      <w:hyperlink w:anchor="_Toc324269169" w:history="1">
        <w:r w:rsidR="00CA2F6F" w:rsidRPr="00454AE2">
          <w:rPr>
            <w:rStyle w:val="Hyperlink"/>
            <w:noProof/>
          </w:rPr>
          <w:t>3.</w:t>
        </w:r>
        <w:r w:rsidR="00CA2F6F" w:rsidRPr="00C95496">
          <w:rPr>
            <w:rFonts w:eastAsia="Times New Roman"/>
            <w:noProof/>
            <w:lang w:eastAsia="sl-SI"/>
          </w:rPr>
          <w:tab/>
        </w:r>
        <w:r w:rsidR="00CA2F6F" w:rsidRPr="00454AE2">
          <w:rPr>
            <w:rStyle w:val="Hyperlink"/>
            <w:noProof/>
          </w:rPr>
          <w:t>RIM</w:t>
        </w:r>
        <w:r w:rsidR="00CA2F6F">
          <w:rPr>
            <w:noProof/>
            <w:webHidden/>
          </w:rPr>
          <w:tab/>
        </w:r>
        <w:r w:rsidR="00CA2F6F">
          <w:rPr>
            <w:noProof/>
            <w:webHidden/>
          </w:rPr>
          <w:fldChar w:fldCharType="begin"/>
        </w:r>
        <w:r w:rsidR="00CA2F6F">
          <w:rPr>
            <w:noProof/>
            <w:webHidden/>
          </w:rPr>
          <w:instrText xml:space="preserve"> PAGEREF _Toc324269169 \h </w:instrText>
        </w:r>
        <w:r w:rsidR="00CA2F6F">
          <w:rPr>
            <w:noProof/>
            <w:webHidden/>
          </w:rPr>
        </w:r>
        <w:r w:rsidR="00CA2F6F">
          <w:rPr>
            <w:noProof/>
            <w:webHidden/>
          </w:rPr>
          <w:fldChar w:fldCharType="separate"/>
        </w:r>
        <w:r w:rsidR="00CA2F6F">
          <w:rPr>
            <w:noProof/>
            <w:webHidden/>
          </w:rPr>
          <w:t>6</w:t>
        </w:r>
        <w:r w:rsidR="00CA2F6F">
          <w:rPr>
            <w:noProof/>
            <w:webHidden/>
          </w:rPr>
          <w:fldChar w:fldCharType="end"/>
        </w:r>
      </w:hyperlink>
    </w:p>
    <w:p w:rsidR="00CA2F6F" w:rsidRPr="00C95496" w:rsidRDefault="00F95087">
      <w:pPr>
        <w:pStyle w:val="TOC1"/>
        <w:tabs>
          <w:tab w:val="right" w:leader="dot" w:pos="9062"/>
        </w:tabs>
        <w:rPr>
          <w:rFonts w:eastAsia="Times New Roman"/>
          <w:noProof/>
          <w:lang w:eastAsia="sl-SI"/>
        </w:rPr>
      </w:pPr>
      <w:hyperlink w:anchor="_Toc324269170" w:history="1">
        <w:r w:rsidR="00CA2F6F" w:rsidRPr="00454AE2">
          <w:rPr>
            <w:rStyle w:val="Hyperlink"/>
            <w:noProof/>
          </w:rPr>
          <w:t>Zaključek</w:t>
        </w:r>
        <w:r w:rsidR="00CA2F6F">
          <w:rPr>
            <w:noProof/>
            <w:webHidden/>
          </w:rPr>
          <w:tab/>
        </w:r>
        <w:r w:rsidR="00CA2F6F">
          <w:rPr>
            <w:noProof/>
            <w:webHidden/>
          </w:rPr>
          <w:fldChar w:fldCharType="begin"/>
        </w:r>
        <w:r w:rsidR="00CA2F6F">
          <w:rPr>
            <w:noProof/>
            <w:webHidden/>
          </w:rPr>
          <w:instrText xml:space="preserve"> PAGEREF _Toc324269170 \h </w:instrText>
        </w:r>
        <w:r w:rsidR="00CA2F6F">
          <w:rPr>
            <w:noProof/>
            <w:webHidden/>
          </w:rPr>
        </w:r>
        <w:r w:rsidR="00CA2F6F">
          <w:rPr>
            <w:noProof/>
            <w:webHidden/>
          </w:rPr>
          <w:fldChar w:fldCharType="separate"/>
        </w:r>
        <w:r w:rsidR="00CA2F6F">
          <w:rPr>
            <w:noProof/>
            <w:webHidden/>
          </w:rPr>
          <w:t>7</w:t>
        </w:r>
        <w:r w:rsidR="00CA2F6F">
          <w:rPr>
            <w:noProof/>
            <w:webHidden/>
          </w:rPr>
          <w:fldChar w:fldCharType="end"/>
        </w:r>
      </w:hyperlink>
    </w:p>
    <w:p w:rsidR="00CA2F6F" w:rsidRPr="00C95496" w:rsidRDefault="00F95087">
      <w:pPr>
        <w:pStyle w:val="TOC1"/>
        <w:tabs>
          <w:tab w:val="right" w:leader="dot" w:pos="9062"/>
        </w:tabs>
        <w:rPr>
          <w:rFonts w:eastAsia="Times New Roman"/>
          <w:noProof/>
          <w:lang w:eastAsia="sl-SI"/>
        </w:rPr>
      </w:pPr>
      <w:hyperlink w:anchor="_Toc324269171" w:history="1">
        <w:r w:rsidR="00CA2F6F" w:rsidRPr="00454AE2">
          <w:rPr>
            <w:rStyle w:val="Hyperlink"/>
            <w:noProof/>
          </w:rPr>
          <w:t>Slikovno kazalo</w:t>
        </w:r>
        <w:r w:rsidR="00CA2F6F">
          <w:rPr>
            <w:noProof/>
            <w:webHidden/>
          </w:rPr>
          <w:tab/>
        </w:r>
        <w:r w:rsidR="00CA2F6F">
          <w:rPr>
            <w:noProof/>
            <w:webHidden/>
          </w:rPr>
          <w:fldChar w:fldCharType="begin"/>
        </w:r>
        <w:r w:rsidR="00CA2F6F">
          <w:rPr>
            <w:noProof/>
            <w:webHidden/>
          </w:rPr>
          <w:instrText xml:space="preserve"> PAGEREF _Toc324269171 \h </w:instrText>
        </w:r>
        <w:r w:rsidR="00CA2F6F">
          <w:rPr>
            <w:noProof/>
            <w:webHidden/>
          </w:rPr>
        </w:r>
        <w:r w:rsidR="00CA2F6F">
          <w:rPr>
            <w:noProof/>
            <w:webHidden/>
          </w:rPr>
          <w:fldChar w:fldCharType="separate"/>
        </w:r>
        <w:r w:rsidR="00CA2F6F">
          <w:rPr>
            <w:noProof/>
            <w:webHidden/>
          </w:rPr>
          <w:t>8</w:t>
        </w:r>
        <w:r w:rsidR="00CA2F6F">
          <w:rPr>
            <w:noProof/>
            <w:webHidden/>
          </w:rPr>
          <w:fldChar w:fldCharType="end"/>
        </w:r>
      </w:hyperlink>
    </w:p>
    <w:p w:rsidR="00CA2F6F" w:rsidRPr="00C95496" w:rsidRDefault="00F95087">
      <w:pPr>
        <w:pStyle w:val="TOC1"/>
        <w:tabs>
          <w:tab w:val="right" w:leader="dot" w:pos="9062"/>
        </w:tabs>
        <w:rPr>
          <w:rFonts w:eastAsia="Times New Roman"/>
          <w:noProof/>
          <w:lang w:eastAsia="sl-SI"/>
        </w:rPr>
      </w:pPr>
      <w:hyperlink w:anchor="_Toc324269172" w:history="1">
        <w:r w:rsidR="00CA2F6F" w:rsidRPr="00454AE2">
          <w:rPr>
            <w:rStyle w:val="Hyperlink"/>
            <w:noProof/>
          </w:rPr>
          <w:t>VIRI</w:t>
        </w:r>
        <w:r w:rsidR="00CA2F6F">
          <w:rPr>
            <w:noProof/>
            <w:webHidden/>
          </w:rPr>
          <w:tab/>
        </w:r>
        <w:r w:rsidR="00CA2F6F">
          <w:rPr>
            <w:noProof/>
            <w:webHidden/>
          </w:rPr>
          <w:fldChar w:fldCharType="begin"/>
        </w:r>
        <w:r w:rsidR="00CA2F6F">
          <w:rPr>
            <w:noProof/>
            <w:webHidden/>
          </w:rPr>
          <w:instrText xml:space="preserve"> PAGEREF _Toc324269172 \h </w:instrText>
        </w:r>
        <w:r w:rsidR="00CA2F6F">
          <w:rPr>
            <w:noProof/>
            <w:webHidden/>
          </w:rPr>
        </w:r>
        <w:r w:rsidR="00CA2F6F">
          <w:rPr>
            <w:noProof/>
            <w:webHidden/>
          </w:rPr>
          <w:fldChar w:fldCharType="separate"/>
        </w:r>
        <w:r w:rsidR="00CA2F6F">
          <w:rPr>
            <w:noProof/>
            <w:webHidden/>
          </w:rPr>
          <w:t>8</w:t>
        </w:r>
        <w:r w:rsidR="00CA2F6F">
          <w:rPr>
            <w:noProof/>
            <w:webHidden/>
          </w:rPr>
          <w:fldChar w:fldCharType="end"/>
        </w:r>
      </w:hyperlink>
    </w:p>
    <w:p w:rsidR="00CA2F6F" w:rsidRPr="00C95496" w:rsidRDefault="00F95087">
      <w:pPr>
        <w:pStyle w:val="TOC2"/>
        <w:tabs>
          <w:tab w:val="right" w:leader="dot" w:pos="9062"/>
        </w:tabs>
        <w:rPr>
          <w:rFonts w:eastAsia="Times New Roman"/>
          <w:noProof/>
          <w:lang w:eastAsia="sl-SI"/>
        </w:rPr>
      </w:pPr>
      <w:hyperlink w:anchor="_Toc324269173" w:history="1">
        <w:r w:rsidR="00CA2F6F" w:rsidRPr="00454AE2">
          <w:rPr>
            <w:rStyle w:val="Hyperlink"/>
            <w:b/>
            <w:noProof/>
          </w:rPr>
          <w:t>Monografske publikacije</w:t>
        </w:r>
        <w:r w:rsidR="00CA2F6F">
          <w:rPr>
            <w:noProof/>
            <w:webHidden/>
          </w:rPr>
          <w:tab/>
        </w:r>
        <w:r w:rsidR="00CA2F6F">
          <w:rPr>
            <w:noProof/>
            <w:webHidden/>
          </w:rPr>
          <w:fldChar w:fldCharType="begin"/>
        </w:r>
        <w:r w:rsidR="00CA2F6F">
          <w:rPr>
            <w:noProof/>
            <w:webHidden/>
          </w:rPr>
          <w:instrText xml:space="preserve"> PAGEREF _Toc324269173 \h </w:instrText>
        </w:r>
        <w:r w:rsidR="00CA2F6F">
          <w:rPr>
            <w:noProof/>
            <w:webHidden/>
          </w:rPr>
        </w:r>
        <w:r w:rsidR="00CA2F6F">
          <w:rPr>
            <w:noProof/>
            <w:webHidden/>
          </w:rPr>
          <w:fldChar w:fldCharType="separate"/>
        </w:r>
        <w:r w:rsidR="00CA2F6F">
          <w:rPr>
            <w:noProof/>
            <w:webHidden/>
          </w:rPr>
          <w:t>8</w:t>
        </w:r>
        <w:r w:rsidR="00CA2F6F">
          <w:rPr>
            <w:noProof/>
            <w:webHidden/>
          </w:rPr>
          <w:fldChar w:fldCharType="end"/>
        </w:r>
      </w:hyperlink>
    </w:p>
    <w:p w:rsidR="00CA2F6F" w:rsidRPr="00C95496" w:rsidRDefault="00F95087">
      <w:pPr>
        <w:pStyle w:val="TOC2"/>
        <w:tabs>
          <w:tab w:val="right" w:leader="dot" w:pos="9062"/>
        </w:tabs>
        <w:rPr>
          <w:rFonts w:eastAsia="Times New Roman"/>
          <w:noProof/>
          <w:lang w:eastAsia="sl-SI"/>
        </w:rPr>
      </w:pPr>
      <w:hyperlink w:anchor="_Toc324269174" w:history="1">
        <w:r w:rsidR="00CA2F6F" w:rsidRPr="00454AE2">
          <w:rPr>
            <w:rStyle w:val="Hyperlink"/>
            <w:b/>
            <w:noProof/>
          </w:rPr>
          <w:t>Elektronska monografija</w:t>
        </w:r>
        <w:r w:rsidR="00CA2F6F">
          <w:rPr>
            <w:noProof/>
            <w:webHidden/>
          </w:rPr>
          <w:tab/>
        </w:r>
        <w:r w:rsidR="00CA2F6F">
          <w:rPr>
            <w:noProof/>
            <w:webHidden/>
          </w:rPr>
          <w:fldChar w:fldCharType="begin"/>
        </w:r>
        <w:r w:rsidR="00CA2F6F">
          <w:rPr>
            <w:noProof/>
            <w:webHidden/>
          </w:rPr>
          <w:instrText xml:space="preserve"> PAGEREF _Toc324269174 \h </w:instrText>
        </w:r>
        <w:r w:rsidR="00CA2F6F">
          <w:rPr>
            <w:noProof/>
            <w:webHidden/>
          </w:rPr>
        </w:r>
        <w:r w:rsidR="00CA2F6F">
          <w:rPr>
            <w:noProof/>
            <w:webHidden/>
          </w:rPr>
          <w:fldChar w:fldCharType="separate"/>
        </w:r>
        <w:r w:rsidR="00CA2F6F">
          <w:rPr>
            <w:noProof/>
            <w:webHidden/>
          </w:rPr>
          <w:t>8</w:t>
        </w:r>
        <w:r w:rsidR="00CA2F6F">
          <w:rPr>
            <w:noProof/>
            <w:webHidden/>
          </w:rPr>
          <w:fldChar w:fldCharType="end"/>
        </w:r>
      </w:hyperlink>
    </w:p>
    <w:p w:rsidR="00CA2F6F" w:rsidRPr="00C95496" w:rsidRDefault="00F95087">
      <w:pPr>
        <w:pStyle w:val="TOC1"/>
        <w:tabs>
          <w:tab w:val="right" w:leader="dot" w:pos="9062"/>
        </w:tabs>
        <w:rPr>
          <w:rFonts w:eastAsia="Times New Roman"/>
          <w:noProof/>
          <w:lang w:eastAsia="sl-SI"/>
        </w:rPr>
      </w:pPr>
      <w:hyperlink w:anchor="_Toc324269175" w:history="1">
        <w:r w:rsidR="00CA2F6F" w:rsidRPr="00454AE2">
          <w:rPr>
            <w:rStyle w:val="Hyperlink"/>
            <w:noProof/>
          </w:rPr>
          <w:t>VIRI SLIK</w:t>
        </w:r>
        <w:r w:rsidR="00CA2F6F">
          <w:rPr>
            <w:noProof/>
            <w:webHidden/>
          </w:rPr>
          <w:tab/>
        </w:r>
        <w:r w:rsidR="00CA2F6F">
          <w:rPr>
            <w:noProof/>
            <w:webHidden/>
          </w:rPr>
          <w:fldChar w:fldCharType="begin"/>
        </w:r>
        <w:r w:rsidR="00CA2F6F">
          <w:rPr>
            <w:noProof/>
            <w:webHidden/>
          </w:rPr>
          <w:instrText xml:space="preserve"> PAGEREF _Toc324269175 \h </w:instrText>
        </w:r>
        <w:r w:rsidR="00CA2F6F">
          <w:rPr>
            <w:noProof/>
            <w:webHidden/>
          </w:rPr>
        </w:r>
        <w:r w:rsidR="00CA2F6F">
          <w:rPr>
            <w:noProof/>
            <w:webHidden/>
          </w:rPr>
          <w:fldChar w:fldCharType="separate"/>
        </w:r>
        <w:r w:rsidR="00CA2F6F">
          <w:rPr>
            <w:noProof/>
            <w:webHidden/>
          </w:rPr>
          <w:t>8</w:t>
        </w:r>
        <w:r w:rsidR="00CA2F6F">
          <w:rPr>
            <w:noProof/>
            <w:webHidden/>
          </w:rPr>
          <w:fldChar w:fldCharType="end"/>
        </w:r>
      </w:hyperlink>
    </w:p>
    <w:p w:rsidR="004E29F6" w:rsidRPr="003074E0" w:rsidRDefault="003074E0" w:rsidP="003074E0">
      <w:pPr>
        <w:pStyle w:val="GLAVNINASLOVIZGO"/>
        <w:numPr>
          <w:ilvl w:val="0"/>
          <w:numId w:val="0"/>
        </w:numPr>
      </w:pPr>
      <w:r>
        <w:fldChar w:fldCharType="end"/>
      </w:r>
      <w:r w:rsidR="004E29F6" w:rsidRPr="003074E0">
        <w:br w:type="page"/>
      </w:r>
    </w:p>
    <w:p w:rsidR="004E29F6" w:rsidRPr="00101D71" w:rsidRDefault="004E29F6" w:rsidP="00101D71">
      <w:pPr>
        <w:pStyle w:val="GLAVNINASLOVIZGO"/>
        <w:numPr>
          <w:ilvl w:val="0"/>
          <w:numId w:val="0"/>
        </w:numPr>
      </w:pPr>
      <w:bookmarkStart w:id="3" w:name="_Toc324267522"/>
      <w:bookmarkStart w:id="4" w:name="_Toc324267605"/>
      <w:bookmarkStart w:id="5" w:name="_Toc324269162"/>
      <w:r w:rsidRPr="00101D71">
        <w:t>Uvod</w:t>
      </w:r>
      <w:bookmarkEnd w:id="3"/>
      <w:bookmarkEnd w:id="4"/>
      <w:bookmarkEnd w:id="5"/>
    </w:p>
    <w:p w:rsidR="004E29F6" w:rsidRDefault="00176CB3">
      <w:r>
        <w:t xml:space="preserve">Šolanje se je skozi zgodovino do danes zelo spreminjalo. Danes poznamo velike učilnice, imamo boljše šolske potrebščine in tudi pouk poteka drugače kot je v časih. </w:t>
      </w:r>
      <w:r w:rsidR="00006EC5">
        <w:t>P</w:t>
      </w:r>
      <w:r>
        <w:t xml:space="preserve">redstavila </w:t>
      </w:r>
      <w:r w:rsidR="00006EC5">
        <w:t xml:space="preserve">vam bom </w:t>
      </w:r>
      <w:r>
        <w:t>razvoj in način šolanja v Mezopotamiji in Egiptu, v Grčiji in v Rimu.</w:t>
      </w:r>
      <w:r w:rsidR="00006EC5">
        <w:t xml:space="preserve"> Zakaj se je šola sploh pojavila, kako se je razvijala in kakšen učni sistem so imeli v Rimu, vse to bom poskušala ugotoviti in razložiti v tem  referatu .</w:t>
      </w:r>
      <w:r>
        <w:t xml:space="preserve"> </w:t>
      </w:r>
    </w:p>
    <w:p w:rsidR="00006EC5" w:rsidRDefault="00006EC5">
      <w:r>
        <w:br w:type="page"/>
      </w:r>
    </w:p>
    <w:p w:rsidR="004E29F6" w:rsidRPr="00101D71" w:rsidRDefault="00075E0F" w:rsidP="00101D71">
      <w:pPr>
        <w:pStyle w:val="GLAVNINASLOVIZGO"/>
      </w:pPr>
      <w:bookmarkStart w:id="6" w:name="_Toc324267523"/>
      <w:bookmarkStart w:id="7" w:name="_Toc324267606"/>
      <w:bookmarkStart w:id="8" w:name="_Toc324269163"/>
      <w:r w:rsidRPr="00101D71">
        <w:t>MEZOPOTAMIJA IN EGIPT</w:t>
      </w:r>
      <w:bookmarkEnd w:id="6"/>
      <w:bookmarkEnd w:id="7"/>
      <w:bookmarkEnd w:id="8"/>
    </w:p>
    <w:p w:rsidR="00FC1B94" w:rsidRDefault="00CE02CC">
      <w:r>
        <w:t xml:space="preserve">Zaradi razvoja trgovine in poslovanja se je pojavila prva potreba po znanju, predvsem po matematiki, pisanju in geografiji, zaradi plovnih trgovskih poti. Tako so v Mezopotamiji nastale prve pisarske šole, ki jih je vodila duhovščina in so bile del svetišč. V šolah so mladino usposabljali za te poklice v takratnih znanjih matematike, astronomije in religije. Šole so bile privilegij  dečkov iz višjih družbenih razredov. Bile so plačljive in imele so strog šolski red na katerega se je večina otrok težko navadila. Neupoštevanjem pravil so sledile kazni kot so zapiranje po pouku in telesno kaznovanje. Učence so lahko pretepali učitelji in šolski nadzorniki, ki so skrbi za šolske predpise. </w:t>
      </w:r>
      <w:r w:rsidR="00075E0F">
        <w:t xml:space="preserve"> Učenci so pisali</w:t>
      </w:r>
      <w:r w:rsidR="00B02A6C">
        <w:t xml:space="preserve"> na glinene ploščice oziroma tablice.</w:t>
      </w:r>
    </w:p>
    <w:p w:rsidR="00FC1B94" w:rsidRDefault="00D93722" w:rsidP="00F62B28">
      <w:pPr>
        <w:pStyle w:val="Slog1"/>
      </w:pPr>
      <w:r w:rsidRPr="00D93722">
        <w:t>V Egiptu so prav tako poznali šole za pisanje, a je bilo tu pismenih ljudi manj kot v Mezopotamiji.  Učenci so pisali in računali na papirus z posebno pisavo imenovano hieroglifi. Tukaj je bilo pomembno tudi gradbeništvo zaradi gradnje piramid in templjev.</w:t>
      </w:r>
    </w:p>
    <w:p w:rsidR="00FC1B94" w:rsidRDefault="00075E0F">
      <w:pPr>
        <w:rPr>
          <w:b/>
        </w:rPr>
      </w:pPr>
      <w:r w:rsidRPr="00075E0F">
        <w:rPr>
          <w:b/>
        </w:rPr>
        <w:t>Osnovni cilj vzgoje in izobraževanja je bil usposobiti mladega človeka za določen stan ali poklic.</w:t>
      </w:r>
    </w:p>
    <w:p w:rsidR="003D3273" w:rsidRPr="00075E0F" w:rsidRDefault="003D3273">
      <w:pPr>
        <w:rPr>
          <w:b/>
        </w:rPr>
      </w:pPr>
    </w:p>
    <w:p w:rsidR="003D3273" w:rsidRDefault="00F95087" w:rsidP="003D3273">
      <w:pPr>
        <w:spacing w:after="0"/>
        <w:jc w:val="center"/>
      </w:pPr>
      <w:r>
        <w:rPr>
          <w:noProof/>
          <w:lang w:eastAsia="sl-SI"/>
        </w:rPr>
        <w:pict>
          <v:shape id="Slika 1" o:spid="_x0000_i1026" type="#_x0000_t75" style="width:184.1pt;height:239.75pt;visibility:visible">
            <v:imagedata r:id="rId8" o:title=""/>
          </v:shape>
        </w:pict>
      </w:r>
    </w:p>
    <w:p w:rsidR="003D3273" w:rsidRDefault="003D3273" w:rsidP="003D3273">
      <w:pPr>
        <w:pStyle w:val="Caption"/>
        <w:jc w:val="center"/>
      </w:pPr>
      <w:bookmarkStart w:id="9" w:name="_Toc324268369"/>
      <w:bookmarkStart w:id="10" w:name="_Toc324268416"/>
      <w:r w:rsidRPr="003D3273">
        <w:rPr>
          <w:sz w:val="20"/>
        </w:rPr>
        <w:t xml:space="preserve">Slika </w:t>
      </w:r>
      <w:r w:rsidRPr="003D3273">
        <w:rPr>
          <w:sz w:val="20"/>
        </w:rPr>
        <w:fldChar w:fldCharType="begin"/>
      </w:r>
      <w:r w:rsidRPr="003D3273">
        <w:rPr>
          <w:sz w:val="20"/>
        </w:rPr>
        <w:instrText xml:space="preserve"> SEQ Slika \* ARABIC </w:instrText>
      </w:r>
      <w:r w:rsidRPr="003D3273">
        <w:rPr>
          <w:sz w:val="20"/>
        </w:rPr>
        <w:fldChar w:fldCharType="separate"/>
      </w:r>
      <w:r w:rsidR="00CA2F6F">
        <w:rPr>
          <w:noProof/>
          <w:sz w:val="20"/>
        </w:rPr>
        <w:t>1</w:t>
      </w:r>
      <w:r w:rsidRPr="003D3273">
        <w:rPr>
          <w:sz w:val="20"/>
        </w:rPr>
        <w:fldChar w:fldCharType="end"/>
      </w:r>
      <w:r w:rsidRPr="003D3273">
        <w:rPr>
          <w:sz w:val="20"/>
        </w:rPr>
        <w:t>: V Egiptu so učenci pisali na papirus.</w:t>
      </w:r>
      <w:bookmarkEnd w:id="9"/>
      <w:bookmarkEnd w:id="10"/>
      <w:r w:rsidR="004E29F6">
        <w:br w:type="page"/>
      </w:r>
    </w:p>
    <w:p w:rsidR="004E29F6" w:rsidRPr="00101D71" w:rsidRDefault="00075E0F" w:rsidP="00101D71">
      <w:pPr>
        <w:pStyle w:val="GLAVNINASLOVIZGO"/>
      </w:pPr>
      <w:bookmarkStart w:id="11" w:name="_Toc324267524"/>
      <w:bookmarkStart w:id="12" w:name="_Toc324267607"/>
      <w:bookmarkStart w:id="13" w:name="_Toc324269164"/>
      <w:r w:rsidRPr="00101D71">
        <w:t>GRČIJA</w:t>
      </w:r>
      <w:bookmarkEnd w:id="11"/>
      <w:bookmarkEnd w:id="12"/>
      <w:bookmarkEnd w:id="13"/>
    </w:p>
    <w:p w:rsidR="00EA4562" w:rsidRDefault="00EA4562">
      <w:r>
        <w:t>Grki so bili prvi, ki so si zastavili drugačne cilje pri šolanju mladine. Strmeli so k razvijanju človekove sposobnosti zaradi č</w:t>
      </w:r>
      <w:r w:rsidRPr="00EA4562">
        <w:t>loveka samega</w:t>
      </w:r>
      <w:r w:rsidR="00006EC5">
        <w:t xml:space="preserve">. </w:t>
      </w:r>
      <w:r>
        <w:t>Prve šole se so pojavile v 6. stol. pr. kr.</w:t>
      </w:r>
    </w:p>
    <w:p w:rsidR="00006EC5" w:rsidRDefault="00075E0F" w:rsidP="00F62B28">
      <w:pPr>
        <w:pStyle w:val="PODNASLOVZGO"/>
      </w:pPr>
      <w:bookmarkStart w:id="14" w:name="_Toc324267525"/>
      <w:bookmarkStart w:id="15" w:name="_Toc324267608"/>
      <w:bookmarkStart w:id="16" w:name="_Toc324269165"/>
      <w:r w:rsidRPr="00296C99">
        <w:t>Arhaična doba</w:t>
      </w:r>
      <w:bookmarkEnd w:id="14"/>
      <w:bookmarkEnd w:id="15"/>
      <w:bookmarkEnd w:id="16"/>
    </w:p>
    <w:p w:rsidR="007427D6" w:rsidRPr="00006EC5" w:rsidRDefault="00006EC5">
      <w:pPr>
        <w:rPr>
          <w:b/>
        </w:rPr>
      </w:pPr>
      <w:r>
        <w:t>A</w:t>
      </w:r>
      <w:r w:rsidR="00EA4562">
        <w:t xml:space="preserve">ristokrati razvili poseben način vzgoje imenovan </w:t>
      </w:r>
      <w:r w:rsidR="00EA4562" w:rsidRPr="00EA4562">
        <w:rPr>
          <w:b/>
        </w:rPr>
        <w:t>kalokagathia</w:t>
      </w:r>
      <w:r w:rsidR="00075E0F">
        <w:rPr>
          <w:b/>
        </w:rPr>
        <w:t>.</w:t>
      </w:r>
      <w:r w:rsidR="00EA4562" w:rsidRPr="00EA4562">
        <w:rPr>
          <w:b/>
        </w:rPr>
        <w:t xml:space="preserve"> </w:t>
      </w:r>
      <w:r w:rsidR="00EA4562">
        <w:t xml:space="preserve"> </w:t>
      </w:r>
      <w:r w:rsidR="0085275F">
        <w:t>Prizadeva</w:t>
      </w:r>
      <w:r w:rsidR="00EA4562">
        <w:t xml:space="preserve">li so si da bi otroka vzgojili </w:t>
      </w:r>
      <w:r w:rsidR="0085275F">
        <w:t xml:space="preserve"> v telesno lepo in duševno popolno osebnost</w:t>
      </w:r>
      <w:r w:rsidR="00EA4562">
        <w:t>.</w:t>
      </w:r>
      <w:r w:rsidR="00EA4562" w:rsidRPr="00EA4562">
        <w:t xml:space="preserve"> </w:t>
      </w:r>
      <w:r w:rsidR="00F02329">
        <w:t xml:space="preserve"> Bili so </w:t>
      </w:r>
      <w:r w:rsidR="00EA4562" w:rsidRPr="00EA4562">
        <w:t>mnenja, da je treba v mladosti razvijati človekove duhovne kot tudi telesne sposobnosti</w:t>
      </w:r>
      <w:r w:rsidR="00EA4562">
        <w:t xml:space="preserve">. Otrokom so tako privzgojili </w:t>
      </w:r>
      <w:r w:rsidR="007427D6">
        <w:t xml:space="preserve"> temeljna načela za javno in osebno življenje , poglobili njihov odnos do bogov in domovine ter jih usmerjali v nadal</w:t>
      </w:r>
      <w:r w:rsidR="00EA4562">
        <w:t>j</w:t>
      </w:r>
      <w:r w:rsidR="007427D6">
        <w:t>nje življenje.</w:t>
      </w:r>
    </w:p>
    <w:p w:rsidR="00EA4562" w:rsidRPr="00296C99" w:rsidRDefault="00075E0F" w:rsidP="00F62B28">
      <w:pPr>
        <w:pStyle w:val="PODNASLOVZGO"/>
      </w:pPr>
      <w:bookmarkStart w:id="17" w:name="_Toc324267526"/>
      <w:bookmarkStart w:id="18" w:name="_Toc324267609"/>
      <w:bookmarkStart w:id="19" w:name="_Toc324269166"/>
      <w:r w:rsidRPr="00296C99">
        <w:t>Klasična doba</w:t>
      </w:r>
      <w:r>
        <w:t xml:space="preserve"> ( 5. Stol. Pr. Kr.)</w:t>
      </w:r>
      <w:bookmarkEnd w:id="17"/>
      <w:bookmarkEnd w:id="18"/>
      <w:bookmarkEnd w:id="19"/>
    </w:p>
    <w:p w:rsidR="00075E0F" w:rsidRDefault="00296C99" w:rsidP="007427D6">
      <w:pPr>
        <w:spacing w:after="0"/>
      </w:pPr>
      <w:r>
        <w:t>P</w:t>
      </w:r>
      <w:r w:rsidR="007427D6">
        <w:t xml:space="preserve">ojavijo </w:t>
      </w:r>
      <w:r w:rsidR="007427D6" w:rsidRPr="00296C99">
        <w:rPr>
          <w:b/>
        </w:rPr>
        <w:t xml:space="preserve">sofisti </w:t>
      </w:r>
      <w:r w:rsidR="007427D6">
        <w:t>( sophist</w:t>
      </w:r>
      <w:r w:rsidR="007427D6" w:rsidRPr="00C95496">
        <w:rPr>
          <w:rFonts w:cs="Calibri"/>
        </w:rPr>
        <w:t>è</w:t>
      </w:r>
      <w:r w:rsidR="007427D6">
        <w:t xml:space="preserve">s- mojster obrti), ki so zahtevali prenos vzgoje iz družine na državo in si prizadevali, da bi bila vzgoja dostopna tudi manj bogatim. Razvili so posebne učne načrte : </w:t>
      </w:r>
    </w:p>
    <w:p w:rsidR="007427D6" w:rsidRDefault="007427D6" w:rsidP="007427D6">
      <w:pPr>
        <w:spacing w:after="0"/>
      </w:pPr>
      <w:r w:rsidRPr="00075E0F">
        <w:rPr>
          <w:b/>
          <w:u w:val="single"/>
        </w:rPr>
        <w:t>TRIVIJ</w:t>
      </w:r>
      <w:r w:rsidRPr="00075E0F">
        <w:rPr>
          <w:b/>
        </w:rPr>
        <w:t xml:space="preserve"> </w:t>
      </w:r>
      <w:r>
        <w:t>( študij treh predmetov : gramatike, dialektike in retorike</w:t>
      </w:r>
      <w:r w:rsidR="00075E0F">
        <w:t xml:space="preserve"> )</w:t>
      </w:r>
    </w:p>
    <w:p w:rsidR="007427D6" w:rsidRDefault="007427D6" w:rsidP="007427D6">
      <w:pPr>
        <w:spacing w:after="0"/>
      </w:pPr>
      <w:r w:rsidRPr="00F02329">
        <w:rPr>
          <w:b/>
          <w:u w:val="single"/>
        </w:rPr>
        <w:t>KVADRIJ</w:t>
      </w:r>
      <w:r>
        <w:t xml:space="preserve"> ( študij 4 predmetov : glasbe, astronomije, aritmetike in geometrije)</w:t>
      </w:r>
    </w:p>
    <w:p w:rsidR="005548B7" w:rsidRDefault="007427D6" w:rsidP="007427D6">
      <w:pPr>
        <w:spacing w:after="0"/>
      </w:pPr>
      <w:r>
        <w:t>A kmalu so sofisti spremenili svoje poglede na vzgojo in so se vse bolj posvečali bogati mladini, ki so jo za velik denar učili kako uspeti v javnem življenju</w:t>
      </w:r>
      <w:r w:rsidR="002C77D2">
        <w:t xml:space="preserve">. </w:t>
      </w:r>
    </w:p>
    <w:p w:rsidR="002C77D2" w:rsidRDefault="005548B7" w:rsidP="007427D6">
      <w:pPr>
        <w:spacing w:after="0"/>
      </w:pPr>
      <w:r>
        <w:t>V 4. s</w:t>
      </w:r>
      <w:r w:rsidR="002C77D2">
        <w:t xml:space="preserve">tol </w:t>
      </w:r>
      <w:r>
        <w:t xml:space="preserve">pr. kr. </w:t>
      </w:r>
      <w:r w:rsidR="002C77D2">
        <w:t xml:space="preserve">so se začele pojavljati šole za višjo izobrazbo. Najbolj znani sta bili </w:t>
      </w:r>
      <w:r w:rsidR="002C77D2" w:rsidRPr="005548B7">
        <w:rPr>
          <w:b/>
        </w:rPr>
        <w:t>Platonova Akademija</w:t>
      </w:r>
      <w:r w:rsidR="002C77D2">
        <w:t xml:space="preserve"> </w:t>
      </w:r>
      <w:r>
        <w:t xml:space="preserve"> in </w:t>
      </w:r>
      <w:r w:rsidRPr="005548B7">
        <w:rPr>
          <w:b/>
        </w:rPr>
        <w:t>Aristo</w:t>
      </w:r>
      <w:r w:rsidR="002C77D2" w:rsidRPr="005548B7">
        <w:rPr>
          <w:b/>
        </w:rPr>
        <w:t>telov Licej</w:t>
      </w:r>
      <w:r w:rsidR="002C77D2">
        <w:t xml:space="preserve">. </w:t>
      </w:r>
    </w:p>
    <w:p w:rsidR="00A15B01" w:rsidRDefault="00A15B01" w:rsidP="007427D6">
      <w:pPr>
        <w:spacing w:after="0"/>
      </w:pPr>
    </w:p>
    <w:p w:rsidR="002C77D2" w:rsidRPr="00296C99" w:rsidRDefault="00075E0F" w:rsidP="00F62B28">
      <w:pPr>
        <w:pStyle w:val="PODNASLOVZGO"/>
      </w:pPr>
      <w:bookmarkStart w:id="20" w:name="_Toc324267527"/>
      <w:bookmarkStart w:id="21" w:name="_Toc324267610"/>
      <w:bookmarkStart w:id="22" w:name="_Toc324269167"/>
      <w:r w:rsidRPr="00296C99">
        <w:t>Helenistična doba</w:t>
      </w:r>
      <w:bookmarkEnd w:id="20"/>
      <w:bookmarkEnd w:id="21"/>
      <w:bookmarkEnd w:id="22"/>
    </w:p>
    <w:p w:rsidR="002C77D2" w:rsidRDefault="002C77D2" w:rsidP="007427D6">
      <w:pPr>
        <w:spacing w:after="0"/>
      </w:pPr>
      <w:r>
        <w:t>Še bolj se je razvil sistem višje izobrazbe</w:t>
      </w:r>
      <w:r w:rsidR="00571908">
        <w:t xml:space="preserve">. V izobraževanje so vključi naravoslovje in matematiko, s čimer se je uveljavil </w:t>
      </w:r>
      <w:r w:rsidR="00571908" w:rsidRPr="00075E0F">
        <w:rPr>
          <w:b/>
        </w:rPr>
        <w:t>antični ideal splošne izobrazbe</w:t>
      </w:r>
      <w:r w:rsidR="005548B7">
        <w:t xml:space="preserve">. </w:t>
      </w:r>
      <w:r w:rsidR="00571908">
        <w:t>Kdo je po končali višji izobrazbi študij še nadaljevati je lahko odšel v eno izmed velikih središč znanosti ( Atene, Aleksandrija, Pergamon, Rodos)</w:t>
      </w:r>
    </w:p>
    <w:p w:rsidR="00571908" w:rsidRDefault="00571908" w:rsidP="007427D6">
      <w:pPr>
        <w:spacing w:after="0"/>
      </w:pPr>
    </w:p>
    <w:p w:rsidR="00006EC5" w:rsidRPr="00006EC5" w:rsidRDefault="00006EC5" w:rsidP="007427D6">
      <w:pPr>
        <w:spacing w:after="0"/>
        <w:rPr>
          <w:b/>
        </w:rPr>
      </w:pPr>
      <w:r w:rsidRPr="00006EC5">
        <w:rPr>
          <w:b/>
        </w:rPr>
        <w:t xml:space="preserve">Osnovi cilj vzgoje je bilo, da bi otroka vzgojili  v telesno lepo in duševno popolno osebnost, ki bi se zavedal odnosa do domovine in da razvija svoje sposobnosti zaradi samega sebe. </w:t>
      </w:r>
    </w:p>
    <w:p w:rsidR="00571908" w:rsidRDefault="00571908" w:rsidP="007427D6">
      <w:pPr>
        <w:spacing w:after="0"/>
      </w:pPr>
    </w:p>
    <w:p w:rsidR="003D3273" w:rsidRDefault="003D3273" w:rsidP="00F62B28">
      <w:pPr>
        <w:pStyle w:val="PODNASLOVZGO"/>
        <w:sectPr w:rsidR="003D3273" w:rsidSect="00CA2F6F">
          <w:footerReference w:type="default" r:id="rId9"/>
          <w:pgSz w:w="11906" w:h="16838"/>
          <w:pgMar w:top="1417" w:right="1417" w:bottom="1417" w:left="1417" w:header="708" w:footer="708" w:gutter="0"/>
          <w:pgNumType w:start="0"/>
          <w:cols w:space="708"/>
          <w:titlePg/>
          <w:docGrid w:linePitch="360"/>
        </w:sectPr>
      </w:pPr>
    </w:p>
    <w:p w:rsidR="00F02329" w:rsidRPr="005548B7" w:rsidRDefault="007427D6" w:rsidP="00F62B28">
      <w:pPr>
        <w:pStyle w:val="PODNASLOVZGO"/>
      </w:pPr>
      <w:r>
        <w:t xml:space="preserve">  </w:t>
      </w:r>
      <w:bookmarkStart w:id="23" w:name="_Toc324267528"/>
      <w:bookmarkStart w:id="24" w:name="_Toc324267611"/>
      <w:bookmarkStart w:id="25" w:name="_Toc324269168"/>
      <w:r w:rsidR="00F02329" w:rsidRPr="005548B7">
        <w:t xml:space="preserve">Platonova  </w:t>
      </w:r>
      <w:r w:rsidR="003074E0">
        <w:t>Akademi</w:t>
      </w:r>
      <w:r w:rsidR="00F02329" w:rsidRPr="005548B7">
        <w:t>ja</w:t>
      </w:r>
      <w:bookmarkEnd w:id="23"/>
      <w:bookmarkEnd w:id="24"/>
      <w:bookmarkEnd w:id="25"/>
      <w:r w:rsidR="00F02329" w:rsidRPr="005548B7">
        <w:t xml:space="preserve"> </w:t>
      </w:r>
    </w:p>
    <w:p w:rsidR="00F02329" w:rsidRDefault="00F02329" w:rsidP="00F02329">
      <w:r>
        <w:t xml:space="preserve">Je bila izobraževalna ustanova, ki jo je leta 387 pr. n. št. ustanovil Platon. </w:t>
      </w:r>
      <w:r w:rsidR="002B46DE" w:rsidRPr="002B46DE">
        <w:t>Uradno je bila priznana kot verska sekta, ki je častila boga Apolona in muze, dejansko pa je bila prva filozofska šola, ki je imela organiziran urnik oz. spored predavanj.</w:t>
      </w:r>
      <w:r w:rsidR="002B46DE">
        <w:t xml:space="preserve"> </w:t>
      </w:r>
      <w:r w:rsidR="002B46DE" w:rsidRPr="002B46DE">
        <w:t>Tako so se v sklopu gimnazije učili znanosti (matematika, astronomija, glasba) in vadili telovadbo in šport, medtem ko jim je filozofske nauke posredoval Platon med sprehodi po sadovnjaku.</w:t>
      </w:r>
      <w:r w:rsidR="002B46DE">
        <w:t xml:space="preserve"> Platon na Akademiji na začetku njene dejavnosti ni poučeval samo filozofije, marveč tudi matematiko in naravoslovje. Akademija je bila uradno ukinjena leta </w:t>
      </w:r>
      <w:r w:rsidR="002B46DE" w:rsidRPr="002B46DE">
        <w:t xml:space="preserve"> 529 </w:t>
      </w:r>
      <w:r w:rsidR="002B46DE">
        <w:t>našega štetja.</w:t>
      </w:r>
    </w:p>
    <w:p w:rsidR="005548B7" w:rsidRDefault="00F95087" w:rsidP="005548B7">
      <w:pPr>
        <w:keepNext/>
        <w:jc w:val="center"/>
      </w:pPr>
      <w:r>
        <w:rPr>
          <w:noProof/>
          <w:lang w:eastAsia="sl-SI"/>
        </w:rPr>
        <w:pict>
          <v:shape id="Slika 3" o:spid="_x0000_i1027" type="#_x0000_t75" style="width:338.25pt;height:215.3pt;visibility:visible">
            <v:imagedata r:id="rId10" o:title=""/>
          </v:shape>
        </w:pict>
      </w:r>
    </w:p>
    <w:p w:rsidR="005548B7" w:rsidRPr="005548B7" w:rsidRDefault="005548B7" w:rsidP="005548B7">
      <w:pPr>
        <w:pStyle w:val="Caption"/>
        <w:jc w:val="center"/>
        <w:rPr>
          <w:sz w:val="20"/>
        </w:rPr>
      </w:pPr>
      <w:bookmarkStart w:id="26" w:name="_Toc324268370"/>
      <w:bookmarkStart w:id="27" w:name="_Toc324268417"/>
      <w:r w:rsidRPr="005548B7">
        <w:rPr>
          <w:sz w:val="20"/>
        </w:rPr>
        <w:t xml:space="preserve">Slika </w:t>
      </w:r>
      <w:r w:rsidRPr="005548B7">
        <w:rPr>
          <w:sz w:val="20"/>
        </w:rPr>
        <w:fldChar w:fldCharType="begin"/>
      </w:r>
      <w:r w:rsidRPr="005548B7">
        <w:rPr>
          <w:sz w:val="20"/>
        </w:rPr>
        <w:instrText xml:space="preserve"> SEQ Slika \* ARABIC </w:instrText>
      </w:r>
      <w:r w:rsidRPr="005548B7">
        <w:rPr>
          <w:sz w:val="20"/>
        </w:rPr>
        <w:fldChar w:fldCharType="separate"/>
      </w:r>
      <w:r w:rsidR="00CA2F6F">
        <w:rPr>
          <w:noProof/>
          <w:sz w:val="20"/>
        </w:rPr>
        <w:t>2</w:t>
      </w:r>
      <w:r w:rsidRPr="005548B7">
        <w:rPr>
          <w:sz w:val="20"/>
        </w:rPr>
        <w:fldChar w:fldCharType="end"/>
      </w:r>
      <w:r w:rsidRPr="005548B7">
        <w:rPr>
          <w:sz w:val="20"/>
        </w:rPr>
        <w:t>: Platonova Akademija je bila nekakšen internat, kjer se je Platon družil z svojimi učenci.</w:t>
      </w:r>
      <w:bookmarkEnd w:id="26"/>
      <w:bookmarkEnd w:id="27"/>
    </w:p>
    <w:p w:rsidR="00F02329" w:rsidRDefault="00F02329"/>
    <w:p w:rsidR="00F02329" w:rsidRDefault="004E29F6" w:rsidP="00F02329">
      <w:r>
        <w:br w:type="page"/>
      </w:r>
    </w:p>
    <w:p w:rsidR="006301A9" w:rsidRPr="00101D71" w:rsidRDefault="00075E0F" w:rsidP="00101D71">
      <w:pPr>
        <w:pStyle w:val="GLAVNINASLOVIZGO"/>
      </w:pPr>
      <w:bookmarkStart w:id="28" w:name="_Toc324267529"/>
      <w:bookmarkStart w:id="29" w:name="_Toc324267612"/>
      <w:bookmarkStart w:id="30" w:name="_Toc324269169"/>
      <w:r w:rsidRPr="00101D71">
        <w:t>RIM</w:t>
      </w:r>
      <w:bookmarkEnd w:id="28"/>
      <w:bookmarkEnd w:id="29"/>
      <w:bookmarkEnd w:id="30"/>
    </w:p>
    <w:p w:rsidR="00075E0F" w:rsidRDefault="00075E0F" w:rsidP="006301A9">
      <w:pPr>
        <w:spacing w:after="0"/>
      </w:pPr>
      <w:r>
        <w:t xml:space="preserve">Tudi rimske šole so bile namenjena le sinovom bogatih plemiških družin. </w:t>
      </w:r>
      <w:r w:rsidRPr="00075E0F">
        <w:t xml:space="preserve">Med 7. In 12. Letom se </w:t>
      </w:r>
      <w:r w:rsidRPr="003D3273">
        <w:rPr>
          <w:b/>
        </w:rPr>
        <w:t>literator ali ludi</w:t>
      </w:r>
      <w:r w:rsidRPr="00075E0F">
        <w:t xml:space="preserve"> magister naučil otroke za silo brati, pisati in računati. Če so hoteli, so lahko nadaljevali šolanje pod vodstvom </w:t>
      </w:r>
      <w:r w:rsidRPr="003D3273">
        <w:rPr>
          <w:b/>
        </w:rPr>
        <w:t>gramatika</w:t>
      </w:r>
      <w:r w:rsidRPr="00075E0F">
        <w:t xml:space="preserve">. Gramatik jih je seznanil z gršim in rimskim slovstvom in z osnovami geometrije in matematika. Tretja stopnja šolanja je bil študij pod vodstvom  </w:t>
      </w:r>
      <w:r w:rsidRPr="003D3273">
        <w:rPr>
          <w:b/>
        </w:rPr>
        <w:t>retorja</w:t>
      </w:r>
      <w:r w:rsidRPr="00075E0F">
        <w:t>, govornika, pri čemer so se učenci seznanili z načeli učinkovitih javnih govorniških nastopov. Ta sposobnost je bila važna za uspeh v politiki  in na sodiščih. Tisti, ki so želeli še boljšo izobrazbo pa so lahko napredovali do nekakšne univerze. Študirali so pravo, bodisi pod vodstvom  že uveljavljenega pravnika ali v pravni šoli, ali pa so se posvetili gršemu govorništvu in filozofiji, v katerem od velikih središč učenosti  npr. v Atenah in na Rodosu.</w:t>
      </w:r>
    </w:p>
    <w:p w:rsidR="00075E0F" w:rsidRDefault="00075E0F" w:rsidP="006301A9">
      <w:pPr>
        <w:spacing w:after="0"/>
      </w:pPr>
    </w:p>
    <w:p w:rsidR="006301A9" w:rsidRPr="006301A9" w:rsidRDefault="006301A9" w:rsidP="006301A9">
      <w:pPr>
        <w:spacing w:after="0"/>
      </w:pPr>
      <w:r w:rsidRPr="006301A9">
        <w:t xml:space="preserve"> V šolski sistem so vnesli posebne vzgojne termine kot so: </w:t>
      </w:r>
      <w:r w:rsidRPr="006301A9">
        <w:rPr>
          <w:b/>
        </w:rPr>
        <w:t>pieteta</w:t>
      </w:r>
      <w:r w:rsidRPr="006301A9">
        <w:t xml:space="preserve"> (spoštovanje bogov, umrlih),</w:t>
      </w:r>
    </w:p>
    <w:p w:rsidR="006301A9" w:rsidRDefault="006301A9" w:rsidP="006301A9">
      <w:pPr>
        <w:spacing w:after="0"/>
      </w:pPr>
      <w:r w:rsidRPr="006301A9">
        <w:rPr>
          <w:b/>
        </w:rPr>
        <w:t>digniteta</w:t>
      </w:r>
      <w:r w:rsidRPr="006301A9">
        <w:t xml:space="preserve"> (dostojanstvo, ugled),</w:t>
      </w:r>
      <w:r w:rsidRPr="006301A9">
        <w:rPr>
          <w:b/>
        </w:rPr>
        <w:t>graviteta</w:t>
      </w:r>
      <w:r w:rsidR="003D3273">
        <w:t xml:space="preserve"> (privlač</w:t>
      </w:r>
      <w:r w:rsidRPr="006301A9">
        <w:t xml:space="preserve">nost), </w:t>
      </w:r>
      <w:r w:rsidRPr="006301A9">
        <w:rPr>
          <w:b/>
        </w:rPr>
        <w:t>fides</w:t>
      </w:r>
      <w:r w:rsidRPr="006301A9">
        <w:t xml:space="preserve"> (zvestoba, iskrenost)</w:t>
      </w:r>
      <w:r>
        <w:t>.</w:t>
      </w:r>
    </w:p>
    <w:p w:rsidR="00075E0F" w:rsidRPr="006301A9" w:rsidRDefault="00075E0F" w:rsidP="006301A9">
      <w:pPr>
        <w:spacing w:after="0"/>
      </w:pPr>
    </w:p>
    <w:p w:rsidR="00075E0F" w:rsidRPr="00075E0F" w:rsidRDefault="00075E0F" w:rsidP="00075E0F">
      <w:pPr>
        <w:spacing w:after="0"/>
      </w:pPr>
      <w:r>
        <w:t xml:space="preserve">Tukaj se prvič v zgodovini šolstva </w:t>
      </w:r>
      <w:r w:rsidR="006301A9" w:rsidRPr="006301A9">
        <w:t xml:space="preserve"> </w:t>
      </w:r>
      <w:r>
        <w:t xml:space="preserve">pojavi pozitivni </w:t>
      </w:r>
      <w:r w:rsidR="006301A9" w:rsidRPr="006301A9">
        <w:t xml:space="preserve"> vzgojni ukrep – </w:t>
      </w:r>
      <w:r w:rsidR="006301A9" w:rsidRPr="006301A9">
        <w:rPr>
          <w:b/>
        </w:rPr>
        <w:t>nagrada</w:t>
      </w:r>
      <w:r w:rsidR="006301A9" w:rsidRPr="006301A9">
        <w:t>. Tisti, ki je dobil nagrado je na</w:t>
      </w:r>
      <w:r w:rsidR="006301A9">
        <w:t xml:space="preserve"> </w:t>
      </w:r>
      <w:r w:rsidR="006301A9" w:rsidRPr="006301A9">
        <w:t>p</w:t>
      </w:r>
      <w:r>
        <w:t xml:space="preserve">rimer lahko poslušal govornike na </w:t>
      </w:r>
      <w:r w:rsidR="006301A9" w:rsidRPr="006301A9">
        <w:t xml:space="preserve">forumu. </w:t>
      </w:r>
      <w:r>
        <w:t xml:space="preserve"> Na splošno pa so bile šole </w:t>
      </w:r>
      <w:r w:rsidRPr="00075E0F">
        <w:t>v slabih stanjih in pouk je potekal v hrupu zaradi bližine prometnih poti. Ker nihče ni nadzoroval pouka je trajalo več let, da so se učenci naučili za silo pisati in brati</w:t>
      </w:r>
      <w:r>
        <w:t xml:space="preserve">. </w:t>
      </w:r>
      <w:r w:rsidRPr="00075E0F">
        <w:t>V obdobju cesarstva je bilo šolanje za revne učence deloma brezplačno, navadno pa so morali starši plačevati skromno šolnino.</w:t>
      </w:r>
    </w:p>
    <w:p w:rsidR="00075E0F" w:rsidRDefault="00075E0F" w:rsidP="006301A9">
      <w:pPr>
        <w:spacing w:after="0"/>
      </w:pPr>
    </w:p>
    <w:p w:rsidR="00075E0F" w:rsidRDefault="00214425" w:rsidP="00075E0F">
      <w:r>
        <w:t>Znane so</w:t>
      </w:r>
      <w:r w:rsidR="006301A9">
        <w:t xml:space="preserve"> bile tudi </w:t>
      </w:r>
      <w:r w:rsidR="006301A9" w:rsidRPr="006301A9">
        <w:rPr>
          <w:b/>
        </w:rPr>
        <w:t>govorniške ali retor</w:t>
      </w:r>
      <w:r w:rsidRPr="006301A9">
        <w:rPr>
          <w:b/>
        </w:rPr>
        <w:t>s</w:t>
      </w:r>
      <w:r w:rsidR="006301A9" w:rsidRPr="006301A9">
        <w:rPr>
          <w:b/>
        </w:rPr>
        <w:t>k</w:t>
      </w:r>
      <w:r w:rsidRPr="006301A9">
        <w:rPr>
          <w:b/>
        </w:rPr>
        <w:t>e</w:t>
      </w:r>
      <w:r>
        <w:t xml:space="preserve"> šole. </w:t>
      </w:r>
      <w:r w:rsidRPr="00214425">
        <w:t>Ker so poučevali grško in latinsko govorništvo sta nastala 2 ločena in vzporedna višja sistema izobraževanja, a oba sta bila dostopna samo bogatim.</w:t>
      </w:r>
    </w:p>
    <w:p w:rsidR="00296C99" w:rsidRPr="00075E0F" w:rsidRDefault="00214425" w:rsidP="00075E0F">
      <w:pPr>
        <w:rPr>
          <w:b/>
        </w:rPr>
      </w:pPr>
      <w:r w:rsidRPr="00075E0F">
        <w:rPr>
          <w:b/>
        </w:rPr>
        <w:t xml:space="preserve"> </w:t>
      </w:r>
      <w:r w:rsidR="00296C99" w:rsidRPr="00075E0F">
        <w:rPr>
          <w:b/>
        </w:rPr>
        <w:t>Osnovni vzgojni cilj</w:t>
      </w:r>
      <w:r w:rsidR="006301A9" w:rsidRPr="00075E0F">
        <w:rPr>
          <w:b/>
        </w:rPr>
        <w:t xml:space="preserve"> v Rimu je bilo :</w:t>
      </w:r>
      <w:r w:rsidR="00296C99" w:rsidRPr="00075E0F">
        <w:rPr>
          <w:b/>
        </w:rPr>
        <w:t>vzgojiti rimskega državljana, ki</w:t>
      </w:r>
      <w:r w:rsidR="006301A9" w:rsidRPr="00075E0F">
        <w:rPr>
          <w:b/>
        </w:rPr>
        <w:t xml:space="preserve"> </w:t>
      </w:r>
      <w:r w:rsidR="00075E0F" w:rsidRPr="00075E0F">
        <w:rPr>
          <w:b/>
        </w:rPr>
        <w:t>bo usposobljen za praktič</w:t>
      </w:r>
      <w:r w:rsidR="00296C99" w:rsidRPr="00075E0F">
        <w:rPr>
          <w:b/>
        </w:rPr>
        <w:t>na koristna dela pri vodenju države.</w:t>
      </w:r>
    </w:p>
    <w:p w:rsidR="00214425" w:rsidRDefault="00075E0F" w:rsidP="00075E0F">
      <w:pPr>
        <w:tabs>
          <w:tab w:val="left" w:pos="2010"/>
        </w:tabs>
        <w:spacing w:after="0"/>
      </w:pPr>
      <w:r>
        <w:tab/>
      </w:r>
    </w:p>
    <w:p w:rsidR="00075E0F" w:rsidRDefault="00F95087" w:rsidP="003D3273">
      <w:pPr>
        <w:spacing w:after="0"/>
        <w:jc w:val="center"/>
      </w:pPr>
      <w:r>
        <w:rPr>
          <w:noProof/>
          <w:lang w:eastAsia="sl-SI"/>
        </w:rPr>
        <w:pict>
          <v:shape id="Slika 4" o:spid="_x0000_i1028" type="#_x0000_t75" style="width:364.1pt;height:212.6pt;visibility:visible">
            <v:imagedata r:id="rId11" o:title=""/>
          </v:shape>
        </w:pict>
      </w:r>
    </w:p>
    <w:p w:rsidR="003D3273" w:rsidRPr="003D3273" w:rsidRDefault="003D3273" w:rsidP="003D3273">
      <w:pPr>
        <w:pStyle w:val="Caption"/>
        <w:jc w:val="center"/>
        <w:rPr>
          <w:sz w:val="20"/>
        </w:rPr>
      </w:pPr>
      <w:bookmarkStart w:id="31" w:name="_Toc324268371"/>
      <w:bookmarkStart w:id="32" w:name="_Toc324268418"/>
      <w:r w:rsidRPr="003D3273">
        <w:rPr>
          <w:sz w:val="20"/>
        </w:rPr>
        <w:t xml:space="preserve">Slika </w:t>
      </w:r>
      <w:r w:rsidRPr="003D3273">
        <w:rPr>
          <w:sz w:val="20"/>
        </w:rPr>
        <w:fldChar w:fldCharType="begin"/>
      </w:r>
      <w:r w:rsidRPr="003D3273">
        <w:rPr>
          <w:sz w:val="20"/>
        </w:rPr>
        <w:instrText xml:space="preserve"> SEQ Slika \* ARABIC </w:instrText>
      </w:r>
      <w:r w:rsidRPr="003D3273">
        <w:rPr>
          <w:sz w:val="20"/>
        </w:rPr>
        <w:fldChar w:fldCharType="separate"/>
      </w:r>
      <w:r w:rsidR="00CA2F6F">
        <w:rPr>
          <w:noProof/>
          <w:sz w:val="20"/>
        </w:rPr>
        <w:t>3</w:t>
      </w:r>
      <w:r w:rsidRPr="003D3273">
        <w:rPr>
          <w:sz w:val="20"/>
        </w:rPr>
        <w:fldChar w:fldCharType="end"/>
      </w:r>
      <w:r w:rsidRPr="003D3273">
        <w:rPr>
          <w:sz w:val="20"/>
        </w:rPr>
        <w:t>: Šolski prizor pouka pri zasebnem učitelju.</w:t>
      </w:r>
      <w:bookmarkEnd w:id="31"/>
      <w:bookmarkEnd w:id="32"/>
    </w:p>
    <w:p w:rsidR="00075E0F" w:rsidRDefault="00075E0F"/>
    <w:p w:rsidR="003D3273" w:rsidRDefault="00F95087" w:rsidP="003D3273">
      <w:pPr>
        <w:jc w:val="center"/>
      </w:pPr>
      <w:r>
        <w:rPr>
          <w:noProof/>
          <w:lang w:eastAsia="sl-SI"/>
        </w:rPr>
        <w:pict>
          <v:shape id="Slika 5" o:spid="_x0000_i1029" type="#_x0000_t75" style="width:309.75pt;height:215.3pt;visibility:visible">
            <v:imagedata r:id="rId12" o:title="" croptop="1f" cropbottom="9159f"/>
          </v:shape>
        </w:pict>
      </w:r>
    </w:p>
    <w:p w:rsidR="003D3273" w:rsidRPr="003D3273" w:rsidRDefault="003D3273" w:rsidP="003D3273">
      <w:pPr>
        <w:pStyle w:val="Caption"/>
        <w:jc w:val="center"/>
        <w:rPr>
          <w:sz w:val="20"/>
        </w:rPr>
      </w:pPr>
      <w:bookmarkStart w:id="33" w:name="_Toc324268372"/>
      <w:bookmarkStart w:id="34" w:name="_Toc324268419"/>
      <w:r w:rsidRPr="003D3273">
        <w:rPr>
          <w:sz w:val="20"/>
        </w:rPr>
        <w:t xml:space="preserve">Slika </w:t>
      </w:r>
      <w:r w:rsidRPr="003D3273">
        <w:rPr>
          <w:sz w:val="20"/>
        </w:rPr>
        <w:fldChar w:fldCharType="begin"/>
      </w:r>
      <w:r w:rsidRPr="003D3273">
        <w:rPr>
          <w:sz w:val="20"/>
        </w:rPr>
        <w:instrText xml:space="preserve"> SEQ Slika \* ARABIC </w:instrText>
      </w:r>
      <w:r w:rsidRPr="003D3273">
        <w:rPr>
          <w:sz w:val="20"/>
        </w:rPr>
        <w:fldChar w:fldCharType="separate"/>
      </w:r>
      <w:r w:rsidR="00CA2F6F">
        <w:rPr>
          <w:noProof/>
          <w:sz w:val="20"/>
        </w:rPr>
        <w:t>4</w:t>
      </w:r>
      <w:r w:rsidRPr="003D3273">
        <w:rPr>
          <w:sz w:val="20"/>
        </w:rPr>
        <w:fldChar w:fldCharType="end"/>
      </w:r>
      <w:r w:rsidRPr="003D3273">
        <w:rPr>
          <w:sz w:val="20"/>
        </w:rPr>
        <w:t>: Učenci pri pouku.</w:t>
      </w:r>
      <w:bookmarkEnd w:id="33"/>
      <w:bookmarkEnd w:id="34"/>
    </w:p>
    <w:p w:rsidR="003D3273" w:rsidRDefault="003D3273"/>
    <w:p w:rsidR="003074E0" w:rsidRDefault="003074E0"/>
    <w:p w:rsidR="004E29F6" w:rsidRPr="00101D71" w:rsidRDefault="004E29F6" w:rsidP="00101D71">
      <w:pPr>
        <w:pStyle w:val="GLAVNINASLOVIZGO"/>
        <w:numPr>
          <w:ilvl w:val="0"/>
          <w:numId w:val="0"/>
        </w:numPr>
      </w:pPr>
      <w:bookmarkStart w:id="35" w:name="_Toc324267530"/>
      <w:bookmarkStart w:id="36" w:name="_Toc324267613"/>
      <w:bookmarkStart w:id="37" w:name="_Toc324269170"/>
      <w:r w:rsidRPr="00101D71">
        <w:t>Zaključek</w:t>
      </w:r>
      <w:bookmarkEnd w:id="35"/>
      <w:bookmarkEnd w:id="36"/>
      <w:bookmarkEnd w:id="37"/>
    </w:p>
    <w:p w:rsidR="00176CB3" w:rsidRDefault="00176CB3">
      <w:r>
        <w:t>Skozi zgodovino se je pomen in način šolanja spreminjal.  V Mezopotamiji je bil glavni cilj šolanja usposobiti učenca za določen poklic, v antični Grčiji je šolanje dobilo že širši pomen, saj so želeli mladini prikazati, da se učijo</w:t>
      </w:r>
      <w:r w:rsidR="00006EC5">
        <w:t xml:space="preserve"> zaradi človeka samega</w:t>
      </w:r>
      <w:r>
        <w:t>. V Rimu pa so že gledali, da bi šolani ljudje lahko prispevali kaj k vodenju države.  Dejstvo pa je, da je š</w:t>
      </w:r>
      <w:r w:rsidRPr="00176CB3">
        <w:t xml:space="preserve">ola je bila, je in bo vedno obstajala. </w:t>
      </w:r>
      <w:r w:rsidR="00006EC5">
        <w:t>Zavedati se moramo, da je znanje temeljna vrlina za preživetje in samo predstavljamo si lahko kako bo izobraževanje potekalo v prihodnosti.</w:t>
      </w:r>
    </w:p>
    <w:p w:rsidR="004E29F6" w:rsidRDefault="004E29F6">
      <w:r>
        <w:br w:type="page"/>
      </w:r>
    </w:p>
    <w:p w:rsidR="003074E0" w:rsidRDefault="004E29F6" w:rsidP="003074E0">
      <w:pPr>
        <w:pStyle w:val="GLAVNINASLOVIZGO"/>
        <w:numPr>
          <w:ilvl w:val="0"/>
          <w:numId w:val="0"/>
        </w:numPr>
      </w:pPr>
      <w:bookmarkStart w:id="38" w:name="_Toc324267531"/>
      <w:bookmarkStart w:id="39" w:name="_Toc324267614"/>
      <w:bookmarkStart w:id="40" w:name="_Toc324269171"/>
      <w:r w:rsidRPr="00101D71">
        <w:t>Slikovno kazalo</w:t>
      </w:r>
      <w:bookmarkEnd w:id="38"/>
      <w:bookmarkEnd w:id="39"/>
      <w:bookmarkEnd w:id="40"/>
    </w:p>
    <w:p w:rsidR="003074E0" w:rsidRPr="00C95496" w:rsidRDefault="003074E0">
      <w:pPr>
        <w:pStyle w:val="TableofFigures"/>
        <w:tabs>
          <w:tab w:val="right" w:leader="dot" w:pos="9062"/>
        </w:tabs>
        <w:rPr>
          <w:rFonts w:eastAsia="Times New Roman"/>
          <w:noProof/>
          <w:lang w:eastAsia="sl-SI"/>
        </w:rPr>
      </w:pPr>
      <w:r>
        <w:fldChar w:fldCharType="begin"/>
      </w:r>
      <w:r>
        <w:instrText xml:space="preserve"> TOC \h \z \c "Slika" </w:instrText>
      </w:r>
      <w:r>
        <w:fldChar w:fldCharType="separate"/>
      </w:r>
      <w:hyperlink w:anchor="_Toc324268416" w:history="1">
        <w:r w:rsidRPr="00751C25">
          <w:rPr>
            <w:rStyle w:val="Hyperlink"/>
            <w:noProof/>
          </w:rPr>
          <w:t>Slika 1: V Egiptu so učenci pisali na papirus.</w:t>
        </w:r>
        <w:r>
          <w:rPr>
            <w:noProof/>
            <w:webHidden/>
          </w:rPr>
          <w:tab/>
        </w:r>
        <w:r>
          <w:rPr>
            <w:noProof/>
            <w:webHidden/>
          </w:rPr>
          <w:fldChar w:fldCharType="begin"/>
        </w:r>
        <w:r>
          <w:rPr>
            <w:noProof/>
            <w:webHidden/>
          </w:rPr>
          <w:instrText xml:space="preserve"> PAGEREF _Toc324268416 \h </w:instrText>
        </w:r>
        <w:r>
          <w:rPr>
            <w:noProof/>
            <w:webHidden/>
          </w:rPr>
        </w:r>
        <w:r>
          <w:rPr>
            <w:noProof/>
            <w:webHidden/>
          </w:rPr>
          <w:fldChar w:fldCharType="separate"/>
        </w:r>
        <w:r w:rsidR="00CA2F6F">
          <w:rPr>
            <w:noProof/>
            <w:webHidden/>
          </w:rPr>
          <w:t>3</w:t>
        </w:r>
        <w:r>
          <w:rPr>
            <w:noProof/>
            <w:webHidden/>
          </w:rPr>
          <w:fldChar w:fldCharType="end"/>
        </w:r>
      </w:hyperlink>
    </w:p>
    <w:p w:rsidR="003074E0" w:rsidRPr="00C95496" w:rsidRDefault="00F95087">
      <w:pPr>
        <w:pStyle w:val="TableofFigures"/>
        <w:tabs>
          <w:tab w:val="right" w:leader="dot" w:pos="9062"/>
        </w:tabs>
        <w:rPr>
          <w:rFonts w:eastAsia="Times New Roman"/>
          <w:noProof/>
          <w:lang w:eastAsia="sl-SI"/>
        </w:rPr>
      </w:pPr>
      <w:hyperlink w:anchor="_Toc324268417" w:history="1">
        <w:r w:rsidR="003074E0" w:rsidRPr="00751C25">
          <w:rPr>
            <w:rStyle w:val="Hyperlink"/>
            <w:noProof/>
          </w:rPr>
          <w:t>Slika 2: Platonova Akademija je bila nekakšen internat, kjer se je Platon družil z svojimi učenci.</w:t>
        </w:r>
        <w:r w:rsidR="003074E0">
          <w:rPr>
            <w:noProof/>
            <w:webHidden/>
          </w:rPr>
          <w:tab/>
        </w:r>
        <w:r w:rsidR="003074E0">
          <w:rPr>
            <w:noProof/>
            <w:webHidden/>
          </w:rPr>
          <w:fldChar w:fldCharType="begin"/>
        </w:r>
        <w:r w:rsidR="003074E0">
          <w:rPr>
            <w:noProof/>
            <w:webHidden/>
          </w:rPr>
          <w:instrText xml:space="preserve"> PAGEREF _Toc324268417 \h </w:instrText>
        </w:r>
        <w:r w:rsidR="003074E0">
          <w:rPr>
            <w:noProof/>
            <w:webHidden/>
          </w:rPr>
        </w:r>
        <w:r w:rsidR="003074E0">
          <w:rPr>
            <w:noProof/>
            <w:webHidden/>
          </w:rPr>
          <w:fldChar w:fldCharType="separate"/>
        </w:r>
        <w:r w:rsidR="00CA2F6F">
          <w:rPr>
            <w:noProof/>
            <w:webHidden/>
          </w:rPr>
          <w:t>5</w:t>
        </w:r>
        <w:r w:rsidR="003074E0">
          <w:rPr>
            <w:noProof/>
            <w:webHidden/>
          </w:rPr>
          <w:fldChar w:fldCharType="end"/>
        </w:r>
      </w:hyperlink>
    </w:p>
    <w:p w:rsidR="003074E0" w:rsidRPr="00C95496" w:rsidRDefault="00F95087">
      <w:pPr>
        <w:pStyle w:val="TableofFigures"/>
        <w:tabs>
          <w:tab w:val="right" w:leader="dot" w:pos="9062"/>
        </w:tabs>
        <w:rPr>
          <w:rFonts w:eastAsia="Times New Roman"/>
          <w:noProof/>
          <w:lang w:eastAsia="sl-SI"/>
        </w:rPr>
      </w:pPr>
      <w:hyperlink w:anchor="_Toc324268418" w:history="1">
        <w:r w:rsidR="003074E0" w:rsidRPr="00751C25">
          <w:rPr>
            <w:rStyle w:val="Hyperlink"/>
            <w:noProof/>
          </w:rPr>
          <w:t>Slika 3: Šolski prizor pouka pri zasebnem učitelju.</w:t>
        </w:r>
        <w:r w:rsidR="003074E0">
          <w:rPr>
            <w:noProof/>
            <w:webHidden/>
          </w:rPr>
          <w:tab/>
        </w:r>
        <w:r w:rsidR="003074E0">
          <w:rPr>
            <w:noProof/>
            <w:webHidden/>
          </w:rPr>
          <w:fldChar w:fldCharType="begin"/>
        </w:r>
        <w:r w:rsidR="003074E0">
          <w:rPr>
            <w:noProof/>
            <w:webHidden/>
          </w:rPr>
          <w:instrText xml:space="preserve"> PAGEREF _Toc324268418 \h </w:instrText>
        </w:r>
        <w:r w:rsidR="003074E0">
          <w:rPr>
            <w:noProof/>
            <w:webHidden/>
          </w:rPr>
        </w:r>
        <w:r w:rsidR="003074E0">
          <w:rPr>
            <w:noProof/>
            <w:webHidden/>
          </w:rPr>
          <w:fldChar w:fldCharType="separate"/>
        </w:r>
        <w:r w:rsidR="00CA2F6F">
          <w:rPr>
            <w:noProof/>
            <w:webHidden/>
          </w:rPr>
          <w:t>6</w:t>
        </w:r>
        <w:r w:rsidR="003074E0">
          <w:rPr>
            <w:noProof/>
            <w:webHidden/>
          </w:rPr>
          <w:fldChar w:fldCharType="end"/>
        </w:r>
      </w:hyperlink>
    </w:p>
    <w:p w:rsidR="003074E0" w:rsidRPr="00C95496" w:rsidRDefault="00F95087">
      <w:pPr>
        <w:pStyle w:val="TableofFigures"/>
        <w:tabs>
          <w:tab w:val="right" w:leader="dot" w:pos="9062"/>
        </w:tabs>
        <w:rPr>
          <w:rFonts w:eastAsia="Times New Roman"/>
          <w:noProof/>
          <w:lang w:eastAsia="sl-SI"/>
        </w:rPr>
      </w:pPr>
      <w:hyperlink w:anchor="_Toc324268419" w:history="1">
        <w:r w:rsidR="003074E0" w:rsidRPr="00751C25">
          <w:rPr>
            <w:rStyle w:val="Hyperlink"/>
            <w:noProof/>
          </w:rPr>
          <w:t>Slika 4: Učenci pri pouku.</w:t>
        </w:r>
        <w:r w:rsidR="003074E0">
          <w:rPr>
            <w:noProof/>
            <w:webHidden/>
          </w:rPr>
          <w:tab/>
        </w:r>
        <w:r w:rsidR="003074E0">
          <w:rPr>
            <w:noProof/>
            <w:webHidden/>
          </w:rPr>
          <w:fldChar w:fldCharType="begin"/>
        </w:r>
        <w:r w:rsidR="003074E0">
          <w:rPr>
            <w:noProof/>
            <w:webHidden/>
          </w:rPr>
          <w:instrText xml:space="preserve"> PAGEREF _Toc324268419 \h </w:instrText>
        </w:r>
        <w:r w:rsidR="003074E0">
          <w:rPr>
            <w:noProof/>
            <w:webHidden/>
          </w:rPr>
        </w:r>
        <w:r w:rsidR="003074E0">
          <w:rPr>
            <w:noProof/>
            <w:webHidden/>
          </w:rPr>
          <w:fldChar w:fldCharType="separate"/>
        </w:r>
        <w:r w:rsidR="00CA2F6F">
          <w:rPr>
            <w:noProof/>
            <w:webHidden/>
          </w:rPr>
          <w:t>7</w:t>
        </w:r>
        <w:r w:rsidR="003074E0">
          <w:rPr>
            <w:noProof/>
            <w:webHidden/>
          </w:rPr>
          <w:fldChar w:fldCharType="end"/>
        </w:r>
      </w:hyperlink>
    </w:p>
    <w:p w:rsidR="003074E0" w:rsidRPr="003074E0" w:rsidRDefault="003074E0" w:rsidP="003074E0">
      <w:r>
        <w:fldChar w:fldCharType="end"/>
      </w:r>
    </w:p>
    <w:p w:rsidR="003074E0" w:rsidRDefault="003074E0" w:rsidP="003074E0">
      <w:pPr>
        <w:pStyle w:val="GLAVNINASLOVIZGO"/>
        <w:numPr>
          <w:ilvl w:val="0"/>
          <w:numId w:val="0"/>
        </w:numPr>
      </w:pPr>
      <w:bookmarkStart w:id="41" w:name="_Toc324269172"/>
      <w:r>
        <w:t>VIRI</w:t>
      </w:r>
      <w:bookmarkEnd w:id="41"/>
    </w:p>
    <w:p w:rsidR="003074E0" w:rsidRPr="003074E0" w:rsidRDefault="003074E0" w:rsidP="003074E0">
      <w:pPr>
        <w:spacing w:before="320" w:after="280"/>
        <w:outlineLvl w:val="1"/>
        <w:rPr>
          <w:b/>
          <w:color w:val="00B050"/>
          <w:sz w:val="28"/>
          <w:u w:val="dotted"/>
        </w:rPr>
      </w:pPr>
      <w:bookmarkStart w:id="42" w:name="_Toc324269173"/>
      <w:r w:rsidRPr="003074E0">
        <w:rPr>
          <w:b/>
          <w:color w:val="00B050"/>
          <w:sz w:val="28"/>
          <w:u w:val="dotted"/>
        </w:rPr>
        <w:t>Monografske publikacije</w:t>
      </w:r>
      <w:bookmarkEnd w:id="42"/>
    </w:p>
    <w:p w:rsidR="003074E0" w:rsidRPr="003074E0" w:rsidRDefault="003074E0" w:rsidP="003074E0">
      <w:r w:rsidRPr="003074E0">
        <w:t xml:space="preserve">BRODNIK, Vilma, JERNEJČIČ Robert in ZGAGA, Srečko.  2009. </w:t>
      </w:r>
      <w:r w:rsidRPr="003074E0">
        <w:rPr>
          <w:i/>
        </w:rPr>
        <w:t xml:space="preserve">Zgodovina 1 : učbenik za prvi letnik gimnazije. </w:t>
      </w:r>
      <w:r w:rsidRPr="003074E0">
        <w:t>1.izdaja. 1.natis. Ljubljana: DZS. 320 str. ISBN 978-961-02-0066-6.</w:t>
      </w:r>
    </w:p>
    <w:p w:rsidR="003074E0" w:rsidRPr="003074E0" w:rsidRDefault="003074E0" w:rsidP="003074E0">
      <w:r w:rsidRPr="003074E0">
        <w:t xml:space="preserve">1983. </w:t>
      </w:r>
      <w:r w:rsidRPr="003074E0">
        <w:rPr>
          <w:i/>
        </w:rPr>
        <w:t>Zgodovina 1 : velika ilustrirana enciklopedija.</w:t>
      </w:r>
      <w:r w:rsidRPr="003074E0">
        <w:t xml:space="preserve"> Ljubljana: Mladinska knjiga. 366 str.</w:t>
      </w:r>
    </w:p>
    <w:p w:rsidR="003074E0" w:rsidRPr="003074E0" w:rsidRDefault="003074E0" w:rsidP="003074E0">
      <w:r w:rsidRPr="003074E0">
        <w:t xml:space="preserve">1997. </w:t>
      </w:r>
      <w:r w:rsidRPr="003074E0">
        <w:rPr>
          <w:i/>
        </w:rPr>
        <w:t xml:space="preserve">Prazgodovina in rečne kulture. </w:t>
      </w:r>
      <w:r w:rsidRPr="003074E0">
        <w:t>Ljubljana: Mladinska knjiga. 224 str. ISBN 86-11-15028-7.</w:t>
      </w:r>
    </w:p>
    <w:p w:rsidR="003074E0" w:rsidRPr="003074E0" w:rsidRDefault="003074E0" w:rsidP="003074E0">
      <w:pPr>
        <w:spacing w:before="320" w:after="280"/>
        <w:outlineLvl w:val="1"/>
        <w:rPr>
          <w:b/>
          <w:color w:val="00B050"/>
          <w:sz w:val="28"/>
          <w:u w:val="dotted"/>
        </w:rPr>
      </w:pPr>
      <w:bookmarkStart w:id="43" w:name="_Toc324269174"/>
      <w:r w:rsidRPr="003074E0">
        <w:rPr>
          <w:b/>
          <w:color w:val="00B050"/>
          <w:sz w:val="28"/>
          <w:u w:val="dotted"/>
        </w:rPr>
        <w:t>Elektronska monografija</w:t>
      </w:r>
      <w:bookmarkEnd w:id="43"/>
    </w:p>
    <w:p w:rsidR="003074E0" w:rsidRPr="003074E0" w:rsidRDefault="003074E0" w:rsidP="003074E0">
      <w:r w:rsidRPr="003074E0">
        <w:t xml:space="preserve">KRANJ, Metka. 1. </w:t>
      </w:r>
      <w:r w:rsidRPr="003074E0">
        <w:rPr>
          <w:i/>
        </w:rPr>
        <w:t xml:space="preserve">Zgodovina pedagogike in šolstva </w:t>
      </w:r>
      <w:r w:rsidRPr="003074E0">
        <w:t>[Online]. [Citirano dne 5. maj 2012]. Dostopno na spletnem naslovu : http://www.lu-celje.si/downloads/Zgd%20PED%20-%20skripta%20LU1.pdf.</w:t>
      </w:r>
    </w:p>
    <w:p w:rsidR="003074E0" w:rsidRPr="003074E0" w:rsidRDefault="003074E0" w:rsidP="003074E0">
      <w:r w:rsidRPr="003074E0">
        <w:t xml:space="preserve">BEZOVŠEK, Luka. </w:t>
      </w:r>
      <w:r w:rsidRPr="003074E0">
        <w:rPr>
          <w:i/>
        </w:rPr>
        <w:t>Šolanje v starem Rimu</w:t>
      </w:r>
      <w:r w:rsidRPr="003074E0">
        <w:t>[Online ]. [Citirano dne 6. maj 2012]. Dostopno na spletnem naslovu: http://latinscina.com/datoteke/Projektna%20naloga_Luka%20Bezov%C5%A1ek.pdf.</w:t>
      </w:r>
    </w:p>
    <w:p w:rsidR="003074E0" w:rsidRDefault="003074E0" w:rsidP="003074E0">
      <w:pPr>
        <w:pStyle w:val="GLAVNINASLOVIZGO"/>
        <w:numPr>
          <w:ilvl w:val="0"/>
          <w:numId w:val="0"/>
        </w:numPr>
      </w:pPr>
      <w:bookmarkStart w:id="44" w:name="_Toc324269175"/>
      <w:r>
        <w:t>VIRI SLIK</w:t>
      </w:r>
      <w:bookmarkEnd w:id="44"/>
    </w:p>
    <w:p w:rsidR="003074E0" w:rsidRDefault="003074E0" w:rsidP="003074E0">
      <w:r>
        <w:t xml:space="preserve">Papirus. </w:t>
      </w:r>
      <w:r w:rsidRPr="003074E0">
        <w:rPr>
          <w:i/>
        </w:rPr>
        <w:t>Vesela šola</w:t>
      </w:r>
      <w:r>
        <w:rPr>
          <w:i/>
        </w:rPr>
        <w:t xml:space="preserve"> </w:t>
      </w:r>
      <w:r w:rsidRPr="003074E0">
        <w:t>[Online]</w:t>
      </w:r>
      <w:r>
        <w:t xml:space="preserve">. [Citirano dne 8. maj 2012]. Dostopno na spletnem naslovu: </w:t>
      </w:r>
      <w:r w:rsidRPr="003074E0">
        <w:t>http://www.veselasola.net/veselasola.net/portal/ucne_poti/pil-logika-20120109/rhindov_papirus.jpg</w:t>
      </w:r>
      <w:r>
        <w:t>.</w:t>
      </w:r>
    </w:p>
    <w:p w:rsidR="003074E0" w:rsidRDefault="003074E0" w:rsidP="003074E0">
      <w:r>
        <w:t xml:space="preserve">Platonova Akademija. </w:t>
      </w:r>
      <w:r w:rsidRPr="003074E0">
        <w:rPr>
          <w:i/>
        </w:rPr>
        <w:t xml:space="preserve">Wikipedija: prosta enciklopedija </w:t>
      </w:r>
      <w:r>
        <w:t xml:space="preserve">[Online]. [Citirano dne 8. maj 2012.] Datum zadnje posodobitve:  19. marec 2012. Dostopno na spletnem naslovu: </w:t>
      </w:r>
      <w:r w:rsidRPr="003074E0">
        <w:t>http://sl.wikipedia.org/wiki/Slika:Raffael_058.jpg</w:t>
      </w:r>
      <w:r>
        <w:t>.</w:t>
      </w:r>
    </w:p>
    <w:p w:rsidR="003074E0" w:rsidRDefault="003074E0" w:rsidP="003074E0">
      <w:r>
        <w:t xml:space="preserve">Šolski prizor pri zasebnem učitelju. </w:t>
      </w:r>
      <w:r w:rsidRPr="003074E0">
        <w:rPr>
          <w:i/>
        </w:rPr>
        <w:t>Šolanje v starem Rimu</w:t>
      </w:r>
      <w:r>
        <w:t xml:space="preserve"> [Online]. [Citirano dne 8. maj 2012]. Dostopno na spletnem naslovu: </w:t>
      </w:r>
      <w:r w:rsidRPr="003074E0">
        <w:t>http://latinscina.com/datoteke/Projektna%20naloga_Luka%20Bezov%C5%A1ek.pdf</w:t>
      </w:r>
      <w:r>
        <w:t>.</w:t>
      </w:r>
    </w:p>
    <w:p w:rsidR="003074E0" w:rsidRPr="003074E0" w:rsidRDefault="00CA2F6F" w:rsidP="003074E0">
      <w:r>
        <w:t xml:space="preserve">Učenci pri pouku. </w:t>
      </w:r>
      <w:r w:rsidRPr="00CA2F6F">
        <w:rPr>
          <w:i/>
        </w:rPr>
        <w:t>Šolanje v starem Rimu</w:t>
      </w:r>
      <w:r w:rsidRPr="00CA2F6F">
        <w:t xml:space="preserve"> [Online]. [Citirano dne 8. maj 2012]. Dostopno na spletnem naslovu: http://latinscina.com/datoteke/Projektna%20naloga_Luka%20Bezov%C5%A1ek.pdf.</w:t>
      </w:r>
    </w:p>
    <w:sectPr w:rsidR="003074E0" w:rsidRPr="003074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8D4" w:rsidRDefault="001138D4" w:rsidP="003074E0">
      <w:pPr>
        <w:spacing w:after="0" w:line="240" w:lineRule="auto"/>
      </w:pPr>
      <w:r>
        <w:separator/>
      </w:r>
    </w:p>
  </w:endnote>
  <w:endnote w:type="continuationSeparator" w:id="0">
    <w:p w:rsidR="001138D4" w:rsidRDefault="001138D4" w:rsidP="00307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oper Black">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F6F" w:rsidRDefault="00CA2F6F">
    <w:pPr>
      <w:pStyle w:val="Footer"/>
      <w:jc w:val="center"/>
    </w:pPr>
    <w:r>
      <w:fldChar w:fldCharType="begin"/>
    </w:r>
    <w:r>
      <w:instrText>PAGE   \* MERGEFORMAT</w:instrText>
    </w:r>
    <w:r>
      <w:fldChar w:fldCharType="separate"/>
    </w:r>
    <w:r w:rsidR="00C95496">
      <w:rPr>
        <w:noProof/>
      </w:rPr>
      <w:t>8</w:t>
    </w:r>
    <w:r>
      <w:fldChar w:fldCharType="end"/>
    </w:r>
  </w:p>
  <w:p w:rsidR="00CA2F6F" w:rsidRDefault="00CA2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8D4" w:rsidRDefault="001138D4" w:rsidP="003074E0">
      <w:pPr>
        <w:spacing w:after="0" w:line="240" w:lineRule="auto"/>
      </w:pPr>
      <w:r>
        <w:separator/>
      </w:r>
    </w:p>
  </w:footnote>
  <w:footnote w:type="continuationSeparator" w:id="0">
    <w:p w:rsidR="001138D4" w:rsidRDefault="001138D4" w:rsidP="00307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5pt;height:9.5pt" o:bullet="t">
        <v:imagedata r:id="rId1" o:title="BD21301_"/>
      </v:shape>
    </w:pict>
  </w:numPicBullet>
  <w:abstractNum w:abstractNumId="0" w15:restartNumberingAfterBreak="0">
    <w:nsid w:val="04B1358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AA2F0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863269"/>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E4D4B63"/>
    <w:multiLevelType w:val="multilevel"/>
    <w:tmpl w:val="836663A8"/>
    <w:styleLink w:val="Slog2"/>
    <w:lvl w:ilvl="0">
      <w:start w:val="1"/>
      <w:numFmt w:val="decimal"/>
      <w:pStyle w:val="GLAVNINASLOVIZGO"/>
      <w:lvlText w:val="%1."/>
      <w:lvlJc w:val="left"/>
      <w:pPr>
        <w:ind w:left="360" w:hanging="360"/>
      </w:pPr>
      <w:rPr>
        <w:rFonts w:hint="default"/>
      </w:rPr>
    </w:lvl>
    <w:lvl w:ilvl="1">
      <w:start w:val="1"/>
      <w:numFmt w:val="decimal"/>
      <w:pStyle w:val="PODNASLOVZGO"/>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2F109F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9F6"/>
    <w:rsid w:val="00006EC5"/>
    <w:rsid w:val="00014F9A"/>
    <w:rsid w:val="00075E0F"/>
    <w:rsid w:val="00101D71"/>
    <w:rsid w:val="001138D4"/>
    <w:rsid w:val="00176CB3"/>
    <w:rsid w:val="001F4DF2"/>
    <w:rsid w:val="00214425"/>
    <w:rsid w:val="00296C99"/>
    <w:rsid w:val="002B46DE"/>
    <w:rsid w:val="002C77D2"/>
    <w:rsid w:val="003074E0"/>
    <w:rsid w:val="003D3273"/>
    <w:rsid w:val="004E29F6"/>
    <w:rsid w:val="005548B7"/>
    <w:rsid w:val="00571908"/>
    <w:rsid w:val="00615B6B"/>
    <w:rsid w:val="006301A9"/>
    <w:rsid w:val="007427D6"/>
    <w:rsid w:val="00833B65"/>
    <w:rsid w:val="0085275F"/>
    <w:rsid w:val="00A01FB6"/>
    <w:rsid w:val="00A15B01"/>
    <w:rsid w:val="00B02A6C"/>
    <w:rsid w:val="00B92DA2"/>
    <w:rsid w:val="00C05684"/>
    <w:rsid w:val="00C95496"/>
    <w:rsid w:val="00CA2F6F"/>
    <w:rsid w:val="00CE02CC"/>
    <w:rsid w:val="00D31214"/>
    <w:rsid w:val="00D931C3"/>
    <w:rsid w:val="00D93722"/>
    <w:rsid w:val="00E1174D"/>
    <w:rsid w:val="00EA4562"/>
    <w:rsid w:val="00EE18E3"/>
    <w:rsid w:val="00EE2708"/>
    <w:rsid w:val="00F02329"/>
    <w:rsid w:val="00F62B28"/>
    <w:rsid w:val="00F95087"/>
    <w:rsid w:val="00FC1B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4E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31C3"/>
    <w:rPr>
      <w:color w:val="0000FF"/>
      <w:u w:val="single"/>
    </w:rPr>
  </w:style>
  <w:style w:type="paragraph" w:styleId="BalloonText">
    <w:name w:val="Balloon Text"/>
    <w:basedOn w:val="Normal"/>
    <w:link w:val="BalloonTextChar"/>
    <w:uiPriority w:val="99"/>
    <w:semiHidden/>
    <w:unhideWhenUsed/>
    <w:rsid w:val="00A15B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5B01"/>
    <w:rPr>
      <w:rFonts w:ascii="Tahoma" w:hAnsi="Tahoma" w:cs="Tahoma"/>
      <w:sz w:val="16"/>
      <w:szCs w:val="16"/>
    </w:rPr>
  </w:style>
  <w:style w:type="paragraph" w:styleId="Caption">
    <w:name w:val="caption"/>
    <w:basedOn w:val="Normal"/>
    <w:next w:val="Normal"/>
    <w:uiPriority w:val="35"/>
    <w:unhideWhenUsed/>
    <w:qFormat/>
    <w:rsid w:val="005548B7"/>
    <w:pPr>
      <w:spacing w:line="240" w:lineRule="auto"/>
    </w:pPr>
    <w:rPr>
      <w:b/>
      <w:bCs/>
      <w:color w:val="4F81BD"/>
      <w:sz w:val="18"/>
      <w:szCs w:val="18"/>
    </w:rPr>
  </w:style>
  <w:style w:type="paragraph" w:customStyle="1" w:styleId="GLAVNINASLOVIZGO">
    <w:name w:val="GLAVNI NASLOVI ZGO"/>
    <w:basedOn w:val="Normal"/>
    <w:next w:val="Normal"/>
    <w:qFormat/>
    <w:rsid w:val="00101D71"/>
    <w:pPr>
      <w:numPr>
        <w:numId w:val="5"/>
      </w:numPr>
      <w:pBdr>
        <w:left w:val="dotted" w:sz="36" w:space="4" w:color="C2D69B"/>
      </w:pBdr>
      <w:spacing w:before="360" w:after="360"/>
      <w:outlineLvl w:val="0"/>
    </w:pPr>
    <w:rPr>
      <w:b/>
      <w:caps/>
      <w:color w:val="76923C"/>
      <w:sz w:val="32"/>
      <w:u w:val="dotted" w:color="76923C"/>
    </w:rPr>
  </w:style>
  <w:style w:type="paragraph" w:customStyle="1" w:styleId="PODNASLOVZGO">
    <w:name w:val="PODNASLOV ZGO"/>
    <w:basedOn w:val="Normal"/>
    <w:next w:val="Normal"/>
    <w:qFormat/>
    <w:rsid w:val="00101D71"/>
    <w:pPr>
      <w:numPr>
        <w:ilvl w:val="1"/>
        <w:numId w:val="5"/>
      </w:numPr>
      <w:spacing w:before="320" w:after="280"/>
      <w:outlineLvl w:val="1"/>
    </w:pPr>
    <w:rPr>
      <w:b/>
      <w:color w:val="00B050"/>
      <w:sz w:val="28"/>
      <w:u w:val="dotted"/>
    </w:rPr>
  </w:style>
  <w:style w:type="paragraph" w:customStyle="1" w:styleId="Slog1">
    <w:name w:val="Slog1"/>
    <w:basedOn w:val="Normal"/>
    <w:qFormat/>
    <w:rsid w:val="00F62B28"/>
  </w:style>
  <w:style w:type="paragraph" w:styleId="ListParagraph">
    <w:name w:val="List Paragraph"/>
    <w:basedOn w:val="Normal"/>
    <w:uiPriority w:val="34"/>
    <w:qFormat/>
    <w:rsid w:val="00101D71"/>
    <w:pPr>
      <w:ind w:left="720"/>
      <w:contextualSpacing/>
    </w:pPr>
  </w:style>
  <w:style w:type="numbering" w:customStyle="1" w:styleId="Slog2">
    <w:name w:val="Slog2"/>
    <w:uiPriority w:val="99"/>
    <w:rsid w:val="00101D71"/>
    <w:pPr>
      <w:numPr>
        <w:numId w:val="5"/>
      </w:numPr>
    </w:pPr>
  </w:style>
  <w:style w:type="paragraph" w:styleId="TOC1">
    <w:name w:val="toc 1"/>
    <w:basedOn w:val="Normal"/>
    <w:next w:val="Normal"/>
    <w:autoRedefine/>
    <w:uiPriority w:val="39"/>
    <w:unhideWhenUsed/>
    <w:rsid w:val="00101D71"/>
    <w:pPr>
      <w:spacing w:after="100"/>
    </w:pPr>
  </w:style>
  <w:style w:type="paragraph" w:styleId="TOC2">
    <w:name w:val="toc 2"/>
    <w:basedOn w:val="Normal"/>
    <w:next w:val="Normal"/>
    <w:autoRedefine/>
    <w:uiPriority w:val="39"/>
    <w:unhideWhenUsed/>
    <w:rsid w:val="00101D71"/>
    <w:pPr>
      <w:spacing w:after="100"/>
      <w:ind w:left="220"/>
    </w:pPr>
  </w:style>
  <w:style w:type="paragraph" w:styleId="TableofFigures">
    <w:name w:val="table of figures"/>
    <w:basedOn w:val="Normal"/>
    <w:next w:val="Normal"/>
    <w:uiPriority w:val="99"/>
    <w:unhideWhenUsed/>
    <w:rsid w:val="003074E0"/>
    <w:pPr>
      <w:spacing w:after="0"/>
    </w:pPr>
  </w:style>
  <w:style w:type="paragraph" w:styleId="EndnoteText">
    <w:name w:val="endnote text"/>
    <w:basedOn w:val="Normal"/>
    <w:link w:val="EndnoteTextChar"/>
    <w:uiPriority w:val="99"/>
    <w:semiHidden/>
    <w:unhideWhenUsed/>
    <w:rsid w:val="003074E0"/>
    <w:pPr>
      <w:spacing w:after="0" w:line="240" w:lineRule="auto"/>
    </w:pPr>
    <w:rPr>
      <w:sz w:val="20"/>
      <w:szCs w:val="20"/>
    </w:rPr>
  </w:style>
  <w:style w:type="character" w:customStyle="1" w:styleId="EndnoteTextChar">
    <w:name w:val="Endnote Text Char"/>
    <w:link w:val="EndnoteText"/>
    <w:uiPriority w:val="99"/>
    <w:semiHidden/>
    <w:rsid w:val="003074E0"/>
    <w:rPr>
      <w:sz w:val="20"/>
      <w:szCs w:val="20"/>
    </w:rPr>
  </w:style>
  <w:style w:type="character" w:styleId="EndnoteReference">
    <w:name w:val="endnote reference"/>
    <w:uiPriority w:val="99"/>
    <w:semiHidden/>
    <w:unhideWhenUsed/>
    <w:rsid w:val="003074E0"/>
    <w:rPr>
      <w:vertAlign w:val="superscript"/>
    </w:rPr>
  </w:style>
  <w:style w:type="paragraph" w:styleId="Header">
    <w:name w:val="header"/>
    <w:basedOn w:val="Normal"/>
    <w:link w:val="HeaderChar"/>
    <w:uiPriority w:val="99"/>
    <w:unhideWhenUsed/>
    <w:rsid w:val="00CA2F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2F6F"/>
  </w:style>
  <w:style w:type="paragraph" w:styleId="Footer">
    <w:name w:val="footer"/>
    <w:basedOn w:val="Normal"/>
    <w:link w:val="FooterChar"/>
    <w:uiPriority w:val="99"/>
    <w:unhideWhenUsed/>
    <w:rsid w:val="00CA2F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2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AD65A-374B-4747-8172-7164EC373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1528</Words>
  <Characters>8713</Characters>
  <Application>Microsoft Office Word</Application>
  <DocSecurity>0</DocSecurity>
  <Lines>72</Lines>
  <Paragraphs>20</Paragraphs>
  <ScaleCrop>false</ScaleCrop>
  <Company/>
  <LinksUpToDate>false</LinksUpToDate>
  <CharactersWithSpaces>10221</CharactersWithSpaces>
  <SharedDoc>false</SharedDoc>
  <HLinks>
    <vt:vector size="114" baseType="variant">
      <vt:variant>
        <vt:i4>1966133</vt:i4>
      </vt:variant>
      <vt:variant>
        <vt:i4>125</vt:i4>
      </vt:variant>
      <vt:variant>
        <vt:i4>0</vt:i4>
      </vt:variant>
      <vt:variant>
        <vt:i4>5</vt:i4>
      </vt:variant>
      <vt:variant>
        <vt:lpwstr/>
      </vt:variant>
      <vt:variant>
        <vt:lpwstr>_Toc324268419</vt:lpwstr>
      </vt:variant>
      <vt:variant>
        <vt:i4>1966133</vt:i4>
      </vt:variant>
      <vt:variant>
        <vt:i4>119</vt:i4>
      </vt:variant>
      <vt:variant>
        <vt:i4>0</vt:i4>
      </vt:variant>
      <vt:variant>
        <vt:i4>5</vt:i4>
      </vt:variant>
      <vt:variant>
        <vt:lpwstr/>
      </vt:variant>
      <vt:variant>
        <vt:lpwstr>_Toc324268418</vt:lpwstr>
      </vt:variant>
      <vt:variant>
        <vt:i4>1966133</vt:i4>
      </vt:variant>
      <vt:variant>
        <vt:i4>113</vt:i4>
      </vt:variant>
      <vt:variant>
        <vt:i4>0</vt:i4>
      </vt:variant>
      <vt:variant>
        <vt:i4>5</vt:i4>
      </vt:variant>
      <vt:variant>
        <vt:lpwstr/>
      </vt:variant>
      <vt:variant>
        <vt:lpwstr>_Toc324268417</vt:lpwstr>
      </vt:variant>
      <vt:variant>
        <vt:i4>1966133</vt:i4>
      </vt:variant>
      <vt:variant>
        <vt:i4>107</vt:i4>
      </vt:variant>
      <vt:variant>
        <vt:i4>0</vt:i4>
      </vt:variant>
      <vt:variant>
        <vt:i4>5</vt:i4>
      </vt:variant>
      <vt:variant>
        <vt:lpwstr/>
      </vt:variant>
      <vt:variant>
        <vt:lpwstr>_Toc324268416</vt:lpwstr>
      </vt:variant>
      <vt:variant>
        <vt:i4>1638448</vt:i4>
      </vt:variant>
      <vt:variant>
        <vt:i4>86</vt:i4>
      </vt:variant>
      <vt:variant>
        <vt:i4>0</vt:i4>
      </vt:variant>
      <vt:variant>
        <vt:i4>5</vt:i4>
      </vt:variant>
      <vt:variant>
        <vt:lpwstr/>
      </vt:variant>
      <vt:variant>
        <vt:lpwstr>_Toc324269175</vt:lpwstr>
      </vt:variant>
      <vt:variant>
        <vt:i4>1638448</vt:i4>
      </vt:variant>
      <vt:variant>
        <vt:i4>80</vt:i4>
      </vt:variant>
      <vt:variant>
        <vt:i4>0</vt:i4>
      </vt:variant>
      <vt:variant>
        <vt:i4>5</vt:i4>
      </vt:variant>
      <vt:variant>
        <vt:lpwstr/>
      </vt:variant>
      <vt:variant>
        <vt:lpwstr>_Toc324269174</vt:lpwstr>
      </vt:variant>
      <vt:variant>
        <vt:i4>1638448</vt:i4>
      </vt:variant>
      <vt:variant>
        <vt:i4>74</vt:i4>
      </vt:variant>
      <vt:variant>
        <vt:i4>0</vt:i4>
      </vt:variant>
      <vt:variant>
        <vt:i4>5</vt:i4>
      </vt:variant>
      <vt:variant>
        <vt:lpwstr/>
      </vt:variant>
      <vt:variant>
        <vt:lpwstr>_Toc324269173</vt:lpwstr>
      </vt:variant>
      <vt:variant>
        <vt:i4>1638448</vt:i4>
      </vt:variant>
      <vt:variant>
        <vt:i4>68</vt:i4>
      </vt:variant>
      <vt:variant>
        <vt:i4>0</vt:i4>
      </vt:variant>
      <vt:variant>
        <vt:i4>5</vt:i4>
      </vt:variant>
      <vt:variant>
        <vt:lpwstr/>
      </vt:variant>
      <vt:variant>
        <vt:lpwstr>_Toc324269172</vt:lpwstr>
      </vt:variant>
      <vt:variant>
        <vt:i4>1638448</vt:i4>
      </vt:variant>
      <vt:variant>
        <vt:i4>62</vt:i4>
      </vt:variant>
      <vt:variant>
        <vt:i4>0</vt:i4>
      </vt:variant>
      <vt:variant>
        <vt:i4>5</vt:i4>
      </vt:variant>
      <vt:variant>
        <vt:lpwstr/>
      </vt:variant>
      <vt:variant>
        <vt:lpwstr>_Toc324269171</vt:lpwstr>
      </vt:variant>
      <vt:variant>
        <vt:i4>1638448</vt:i4>
      </vt:variant>
      <vt:variant>
        <vt:i4>56</vt:i4>
      </vt:variant>
      <vt:variant>
        <vt:i4>0</vt:i4>
      </vt:variant>
      <vt:variant>
        <vt:i4>5</vt:i4>
      </vt:variant>
      <vt:variant>
        <vt:lpwstr/>
      </vt:variant>
      <vt:variant>
        <vt:lpwstr>_Toc324269170</vt:lpwstr>
      </vt:variant>
      <vt:variant>
        <vt:i4>1572912</vt:i4>
      </vt:variant>
      <vt:variant>
        <vt:i4>50</vt:i4>
      </vt:variant>
      <vt:variant>
        <vt:i4>0</vt:i4>
      </vt:variant>
      <vt:variant>
        <vt:i4>5</vt:i4>
      </vt:variant>
      <vt:variant>
        <vt:lpwstr/>
      </vt:variant>
      <vt:variant>
        <vt:lpwstr>_Toc324269169</vt:lpwstr>
      </vt:variant>
      <vt:variant>
        <vt:i4>1572912</vt:i4>
      </vt:variant>
      <vt:variant>
        <vt:i4>44</vt:i4>
      </vt:variant>
      <vt:variant>
        <vt:i4>0</vt:i4>
      </vt:variant>
      <vt:variant>
        <vt:i4>5</vt:i4>
      </vt:variant>
      <vt:variant>
        <vt:lpwstr/>
      </vt:variant>
      <vt:variant>
        <vt:lpwstr>_Toc324269168</vt:lpwstr>
      </vt:variant>
      <vt:variant>
        <vt:i4>1572912</vt:i4>
      </vt:variant>
      <vt:variant>
        <vt:i4>38</vt:i4>
      </vt:variant>
      <vt:variant>
        <vt:i4>0</vt:i4>
      </vt:variant>
      <vt:variant>
        <vt:i4>5</vt:i4>
      </vt:variant>
      <vt:variant>
        <vt:lpwstr/>
      </vt:variant>
      <vt:variant>
        <vt:lpwstr>_Toc324269167</vt:lpwstr>
      </vt:variant>
      <vt:variant>
        <vt:i4>1572912</vt:i4>
      </vt:variant>
      <vt:variant>
        <vt:i4>32</vt:i4>
      </vt:variant>
      <vt:variant>
        <vt:i4>0</vt:i4>
      </vt:variant>
      <vt:variant>
        <vt:i4>5</vt:i4>
      </vt:variant>
      <vt:variant>
        <vt:lpwstr/>
      </vt:variant>
      <vt:variant>
        <vt:lpwstr>_Toc324269166</vt:lpwstr>
      </vt:variant>
      <vt:variant>
        <vt:i4>1572912</vt:i4>
      </vt:variant>
      <vt:variant>
        <vt:i4>26</vt:i4>
      </vt:variant>
      <vt:variant>
        <vt:i4>0</vt:i4>
      </vt:variant>
      <vt:variant>
        <vt:i4>5</vt:i4>
      </vt:variant>
      <vt:variant>
        <vt:lpwstr/>
      </vt:variant>
      <vt:variant>
        <vt:lpwstr>_Toc324269165</vt:lpwstr>
      </vt:variant>
      <vt:variant>
        <vt:i4>1572912</vt:i4>
      </vt:variant>
      <vt:variant>
        <vt:i4>20</vt:i4>
      </vt:variant>
      <vt:variant>
        <vt:i4>0</vt:i4>
      </vt:variant>
      <vt:variant>
        <vt:i4>5</vt:i4>
      </vt:variant>
      <vt:variant>
        <vt:lpwstr/>
      </vt:variant>
      <vt:variant>
        <vt:lpwstr>_Toc324269164</vt:lpwstr>
      </vt:variant>
      <vt:variant>
        <vt:i4>1572912</vt:i4>
      </vt:variant>
      <vt:variant>
        <vt:i4>14</vt:i4>
      </vt:variant>
      <vt:variant>
        <vt:i4>0</vt:i4>
      </vt:variant>
      <vt:variant>
        <vt:i4>5</vt:i4>
      </vt:variant>
      <vt:variant>
        <vt:lpwstr/>
      </vt:variant>
      <vt:variant>
        <vt:lpwstr>_Toc324269163</vt:lpwstr>
      </vt:variant>
      <vt:variant>
        <vt:i4>1572912</vt:i4>
      </vt:variant>
      <vt:variant>
        <vt:i4>8</vt:i4>
      </vt:variant>
      <vt:variant>
        <vt:i4>0</vt:i4>
      </vt:variant>
      <vt:variant>
        <vt:i4>5</vt:i4>
      </vt:variant>
      <vt:variant>
        <vt:lpwstr/>
      </vt:variant>
      <vt:variant>
        <vt:lpwstr>_Toc324269162</vt:lpwstr>
      </vt:variant>
      <vt:variant>
        <vt:i4>1572912</vt:i4>
      </vt:variant>
      <vt:variant>
        <vt:i4>2</vt:i4>
      </vt:variant>
      <vt:variant>
        <vt:i4>0</vt:i4>
      </vt:variant>
      <vt:variant>
        <vt:i4>5</vt:i4>
      </vt:variant>
      <vt:variant>
        <vt:lpwstr/>
      </vt:variant>
      <vt:variant>
        <vt:lpwstr>_Toc324269161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