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80" w:rsidRPr="00887180" w:rsidRDefault="00887180" w:rsidP="00887180">
      <w:pPr>
        <w:pStyle w:val="NormalWeb"/>
        <w:shd w:val="clear" w:color="auto" w:fill="F8FCFF"/>
        <w:jc w:val="both"/>
        <w:rPr>
          <w:color w:val="000000"/>
        </w:rPr>
      </w:pPr>
      <w:bookmarkStart w:id="0" w:name="_GoBack"/>
      <w:bookmarkEnd w:id="0"/>
      <w:r w:rsidRPr="00887180">
        <w:rPr>
          <w:b/>
          <w:bCs/>
          <w:color w:val="000000"/>
        </w:rPr>
        <w:t>Sparta</w:t>
      </w:r>
      <w:r w:rsidRPr="00887180">
        <w:rPr>
          <w:color w:val="000000"/>
        </w:rPr>
        <w:t xml:space="preserve"> je </w:t>
      </w:r>
      <w:hyperlink r:id="rId5" w:tooltip="Stara Grčija" w:history="1">
        <w:r w:rsidRPr="00887180">
          <w:rPr>
            <w:rStyle w:val="Hyperlink"/>
            <w:color w:val="000000"/>
            <w:u w:val="none"/>
          </w:rPr>
          <w:t>starogrška</w:t>
        </w:r>
      </w:hyperlink>
      <w:r w:rsidRPr="00887180">
        <w:rPr>
          <w:color w:val="000000"/>
        </w:rPr>
        <w:t xml:space="preserve"> </w:t>
      </w:r>
      <w:hyperlink r:id="rId6" w:tooltip="Polis" w:history="1">
        <w:r w:rsidRPr="00887180">
          <w:rPr>
            <w:rStyle w:val="Hyperlink"/>
            <w:color w:val="000000"/>
            <w:u w:val="none"/>
          </w:rPr>
          <w:t>polis</w:t>
        </w:r>
      </w:hyperlink>
      <w:r w:rsidRPr="00887180">
        <w:rPr>
          <w:color w:val="000000"/>
        </w:rPr>
        <w:t xml:space="preserve">, ki je v </w:t>
      </w:r>
      <w:hyperlink r:id="rId7" w:tooltip="Klasična Grčija" w:history="1">
        <w:r w:rsidRPr="00887180">
          <w:rPr>
            <w:rStyle w:val="Hyperlink"/>
            <w:color w:val="000000"/>
            <w:u w:val="none"/>
          </w:rPr>
          <w:t>času klasične Grčije</w:t>
        </w:r>
      </w:hyperlink>
      <w:r w:rsidRPr="00887180">
        <w:rPr>
          <w:color w:val="000000"/>
        </w:rPr>
        <w:t xml:space="preserve"> obsegalo vso </w:t>
      </w:r>
      <w:hyperlink r:id="rId8" w:tooltip="Lakonija" w:history="1">
        <w:r w:rsidRPr="00887180">
          <w:rPr>
            <w:rStyle w:val="Hyperlink"/>
            <w:color w:val="000000"/>
            <w:u w:val="none"/>
          </w:rPr>
          <w:t>Lakonijo</w:t>
        </w:r>
      </w:hyperlink>
      <w:r w:rsidRPr="00887180">
        <w:rPr>
          <w:color w:val="000000"/>
        </w:rPr>
        <w:t xml:space="preserve"> in </w:t>
      </w:r>
      <w:hyperlink r:id="rId9" w:tooltip="Mesanija" w:history="1">
        <w:r w:rsidRPr="00887180">
          <w:rPr>
            <w:rStyle w:val="Hyperlink"/>
            <w:color w:val="000000"/>
            <w:u w:val="none"/>
          </w:rPr>
          <w:t>Mesanijo</w:t>
        </w:r>
      </w:hyperlink>
      <w:r w:rsidRPr="00887180">
        <w:rPr>
          <w:color w:val="000000"/>
        </w:rPr>
        <w:t xml:space="preserve"> ter bila tako najbolj vplivna </w:t>
      </w:r>
      <w:hyperlink r:id="rId10" w:tooltip="Mestna država" w:history="1">
        <w:r w:rsidRPr="00887180">
          <w:rPr>
            <w:rStyle w:val="Hyperlink"/>
            <w:color w:val="000000"/>
            <w:u w:val="none"/>
          </w:rPr>
          <w:t>mestna država</w:t>
        </w:r>
      </w:hyperlink>
      <w:r w:rsidRPr="00887180">
        <w:rPr>
          <w:color w:val="000000"/>
        </w:rPr>
        <w:t xml:space="preserve"> </w:t>
      </w:r>
      <w:hyperlink r:id="rId11" w:tooltip="Peloponez" w:history="1">
        <w:r w:rsidRPr="00887180">
          <w:rPr>
            <w:rStyle w:val="Hyperlink"/>
            <w:color w:val="000000"/>
            <w:u w:val="none"/>
          </w:rPr>
          <w:t>Peloponeza</w:t>
        </w:r>
      </w:hyperlink>
      <w:r w:rsidRPr="00887180">
        <w:rPr>
          <w:color w:val="000000"/>
        </w:rPr>
        <w:t xml:space="preserve">. Po moči so ji lahko konkurirale le </w:t>
      </w:r>
      <w:hyperlink r:id="rId12" w:tooltip="Atene" w:history="1">
        <w:r w:rsidRPr="00887180">
          <w:rPr>
            <w:rStyle w:val="Hyperlink"/>
            <w:color w:val="000000"/>
            <w:u w:val="none"/>
          </w:rPr>
          <w:t>Atene</w:t>
        </w:r>
      </w:hyperlink>
      <w:r w:rsidRPr="00887180">
        <w:rPr>
          <w:color w:val="000000"/>
        </w:rPr>
        <w:t>.</w:t>
      </w:r>
    </w:p>
    <w:p w:rsidR="00887180" w:rsidRPr="00887180" w:rsidRDefault="00887180" w:rsidP="00887180">
      <w:pPr>
        <w:pStyle w:val="NormalWeb"/>
        <w:shd w:val="clear" w:color="auto" w:fill="F8FCFF"/>
        <w:jc w:val="both"/>
        <w:rPr>
          <w:color w:val="000000"/>
        </w:rPr>
      </w:pPr>
      <w:r w:rsidRPr="00887180">
        <w:rPr>
          <w:color w:val="000000"/>
        </w:rPr>
        <w:t xml:space="preserve">Današnje mesto Sparta leži nekaj </w:t>
      </w:r>
      <w:hyperlink r:id="rId13" w:tooltip="Kilometer" w:history="1">
        <w:r w:rsidRPr="00887180">
          <w:rPr>
            <w:rStyle w:val="Hyperlink"/>
            <w:color w:val="000000"/>
            <w:u w:val="none"/>
          </w:rPr>
          <w:t>kilometrov</w:t>
        </w:r>
      </w:hyperlink>
      <w:r w:rsidRPr="00887180">
        <w:rPr>
          <w:color w:val="000000"/>
        </w:rPr>
        <w:t xml:space="preserve"> od lokacije </w:t>
      </w:r>
      <w:hyperlink r:id="rId14" w:tooltip="Antika" w:history="1">
        <w:r w:rsidRPr="00887180">
          <w:rPr>
            <w:rStyle w:val="Hyperlink"/>
            <w:color w:val="000000"/>
            <w:u w:val="none"/>
          </w:rPr>
          <w:t>antičnega</w:t>
        </w:r>
      </w:hyperlink>
      <w:r w:rsidRPr="00887180">
        <w:rPr>
          <w:color w:val="000000"/>
        </w:rPr>
        <w:t xml:space="preserve"> </w:t>
      </w:r>
      <w:hyperlink r:id="rId15" w:tooltip="Mesto" w:history="1">
        <w:r w:rsidRPr="00887180">
          <w:rPr>
            <w:rStyle w:val="Hyperlink"/>
            <w:color w:val="000000"/>
            <w:u w:val="none"/>
          </w:rPr>
          <w:t>mesta</w:t>
        </w:r>
      </w:hyperlink>
      <w:r w:rsidRPr="00887180">
        <w:rPr>
          <w:color w:val="000000"/>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0"/>
      </w:tblGrid>
      <w:tr w:rsidR="00887180" w:rsidRPr="00887180">
        <w:trPr>
          <w:tblCellSpacing w:w="15" w:type="dxa"/>
        </w:trPr>
        <w:tc>
          <w:tcPr>
            <w:tcW w:w="0" w:type="auto"/>
            <w:shd w:val="clear" w:color="auto" w:fill="auto"/>
            <w:vAlign w:val="center"/>
          </w:tcPr>
          <w:p w:rsidR="00887180" w:rsidRPr="00887180" w:rsidRDefault="00887180" w:rsidP="00887180">
            <w:pPr>
              <w:spacing w:before="100" w:beforeAutospacing="1" w:after="100" w:afterAutospacing="1"/>
              <w:ind w:left="360"/>
              <w:jc w:val="both"/>
              <w:rPr>
                <w:color w:val="000000"/>
              </w:rPr>
            </w:pPr>
            <w:r w:rsidRPr="00887180">
              <w:rPr>
                <w:color w:val="000000"/>
              </w:rPr>
              <w:t xml:space="preserve"> </w:t>
            </w:r>
          </w:p>
        </w:tc>
      </w:tr>
    </w:tbl>
    <w:p w:rsidR="00887180" w:rsidRPr="00887180" w:rsidRDefault="00887180" w:rsidP="00887180">
      <w:pPr>
        <w:pStyle w:val="Heading2"/>
        <w:shd w:val="clear" w:color="auto" w:fill="F8FCFF"/>
        <w:jc w:val="both"/>
        <w:rPr>
          <w:color w:val="000000"/>
          <w:sz w:val="28"/>
          <w:szCs w:val="28"/>
        </w:rPr>
      </w:pPr>
      <w:r w:rsidRPr="00887180">
        <w:rPr>
          <w:rStyle w:val="mw-headline"/>
          <w:color w:val="000000"/>
          <w:sz w:val="28"/>
          <w:szCs w:val="28"/>
        </w:rPr>
        <w:t>Antična Sparta</w:t>
      </w:r>
    </w:p>
    <w:p w:rsidR="00887180" w:rsidRPr="00887180" w:rsidRDefault="00887180" w:rsidP="00887180">
      <w:pPr>
        <w:pStyle w:val="NormalWeb"/>
        <w:shd w:val="clear" w:color="auto" w:fill="F8FCFF"/>
        <w:jc w:val="both"/>
        <w:rPr>
          <w:color w:val="000000"/>
        </w:rPr>
      </w:pPr>
      <w:r w:rsidRPr="00887180">
        <w:rPr>
          <w:bCs/>
          <w:color w:val="000000"/>
        </w:rPr>
        <w:t>Antična Sparta</w:t>
      </w:r>
      <w:r w:rsidRPr="00887180">
        <w:rPr>
          <w:color w:val="000000"/>
        </w:rPr>
        <w:t xml:space="preserve"> je v osnovi </w:t>
      </w:r>
      <w:r w:rsidRPr="00887180">
        <w:rPr>
          <w:bCs/>
          <w:color w:val="000000"/>
        </w:rPr>
        <w:t>dorsko</w:t>
      </w:r>
      <w:r w:rsidRPr="00887180">
        <w:rPr>
          <w:color w:val="000000"/>
        </w:rPr>
        <w:t xml:space="preserve"> mesto, ki je nastalo na desnem bregu reke Evrotas na jugu Peloponeškega polotoka. Pokrajina se je imenovala Lakonija, zato so Spartancem rekli tudi Lakedajmonci. Po propadu </w:t>
      </w:r>
      <w:hyperlink r:id="rId16" w:tooltip="Mikenska kultura" w:history="1">
        <w:r w:rsidRPr="00887180">
          <w:rPr>
            <w:rStyle w:val="Hyperlink"/>
            <w:color w:val="000000"/>
            <w:u w:val="none"/>
          </w:rPr>
          <w:t>mikenske kulture</w:t>
        </w:r>
      </w:hyperlink>
      <w:r w:rsidRPr="00887180">
        <w:rPr>
          <w:color w:val="000000"/>
        </w:rPr>
        <w:t xml:space="preserve"> so jug Peloponeza ter Lakonijo zavzeli in poselili </w:t>
      </w:r>
      <w:hyperlink r:id="rId17" w:tooltip="Dorci" w:history="1">
        <w:r w:rsidRPr="00887180">
          <w:rPr>
            <w:rStyle w:val="Hyperlink"/>
            <w:color w:val="000000"/>
            <w:u w:val="none"/>
          </w:rPr>
          <w:t>Dorci</w:t>
        </w:r>
      </w:hyperlink>
      <w:r w:rsidRPr="00887180">
        <w:rPr>
          <w:color w:val="000000"/>
        </w:rPr>
        <w:t xml:space="preserve">. Okoli leta </w:t>
      </w:r>
      <w:hyperlink r:id="rId18" w:tooltip="900 pr.n.št." w:history="1">
        <w:r w:rsidRPr="00887180">
          <w:rPr>
            <w:rStyle w:val="Hyperlink"/>
            <w:color w:val="000000"/>
            <w:u w:val="none"/>
          </w:rPr>
          <w:t>900 pr.n.št.</w:t>
        </w:r>
      </w:hyperlink>
      <w:r w:rsidRPr="00887180">
        <w:rPr>
          <w:color w:val="000000"/>
        </w:rPr>
        <w:t xml:space="preserve"> se je pet dorskih </w:t>
      </w:r>
      <w:hyperlink r:id="rId19" w:tooltip="Vas" w:history="1">
        <w:r w:rsidRPr="00887180">
          <w:rPr>
            <w:rStyle w:val="Hyperlink"/>
            <w:color w:val="000000"/>
            <w:u w:val="none"/>
          </w:rPr>
          <w:t>vasi</w:t>
        </w:r>
      </w:hyperlink>
      <w:r w:rsidRPr="00887180">
        <w:rPr>
          <w:color w:val="000000"/>
        </w:rPr>
        <w:t xml:space="preserve"> združilo v eno samo </w:t>
      </w:r>
      <w:hyperlink r:id="rId20" w:tooltip="Mesto" w:history="1">
        <w:r w:rsidRPr="00887180">
          <w:rPr>
            <w:rStyle w:val="Hyperlink"/>
            <w:color w:val="000000"/>
            <w:u w:val="none"/>
          </w:rPr>
          <w:t>mesto</w:t>
        </w:r>
      </w:hyperlink>
      <w:r w:rsidRPr="00887180">
        <w:rPr>
          <w:color w:val="000000"/>
        </w:rPr>
        <w:t xml:space="preserve"> Sparto.</w:t>
      </w:r>
    </w:p>
    <w:p w:rsidR="00887180" w:rsidRPr="00887180" w:rsidRDefault="00887180" w:rsidP="00887180">
      <w:pPr>
        <w:pStyle w:val="NormalWeb"/>
        <w:shd w:val="clear" w:color="auto" w:fill="F8FCFF"/>
        <w:jc w:val="both"/>
        <w:rPr>
          <w:color w:val="000000"/>
        </w:rPr>
      </w:pPr>
      <w:r w:rsidRPr="00887180">
        <w:rPr>
          <w:color w:val="000000"/>
        </w:rPr>
        <w:t xml:space="preserve">Naravne danosti za razvoj mesto so bile zelo ugodne. Na zahodu je novo naselbino varovalo nedostopno Tajgetsko gorovje, na vzhodu pa gorska veriga Parnon. Sparta je ležala v notranjosti. Najbližje pristanišče Giteion na jugu je bilo oddaljeno </w:t>
      </w:r>
      <w:smartTag w:uri="urn:schemas-microsoft-com:office:smarttags" w:element="metricconverter">
        <w:smartTagPr>
          <w:attr w:name="ProductID" w:val="43 kilometrov"/>
        </w:smartTagPr>
        <w:r w:rsidRPr="00887180">
          <w:rPr>
            <w:color w:val="000000"/>
          </w:rPr>
          <w:t>43 kilometrov</w:t>
        </w:r>
      </w:smartTag>
      <w:r w:rsidRPr="00887180">
        <w:rPr>
          <w:color w:val="000000"/>
        </w:rPr>
        <w:t xml:space="preserve">. Medtem ko je večina grških polis trpela zaradi pomanjkanja rodovitne zemlje in hrane, sta bili že v antiki Lakonija in Mesenija zelo plodni ravnini in sta lahko prehranili vse svoje prebivalstvo. </w:t>
      </w:r>
      <w:hyperlink r:id="rId21" w:tooltip="Poljedelstvo" w:history="1">
        <w:r w:rsidRPr="00887180">
          <w:rPr>
            <w:rStyle w:val="Hyperlink"/>
            <w:color w:val="000000"/>
            <w:u w:val="none"/>
          </w:rPr>
          <w:t>Poljedelstvo</w:t>
        </w:r>
      </w:hyperlink>
      <w:r w:rsidRPr="00887180">
        <w:rPr>
          <w:color w:val="000000"/>
        </w:rPr>
        <w:t xml:space="preserve"> in </w:t>
      </w:r>
      <w:hyperlink r:id="rId22" w:tooltip="Živinoreja" w:history="1">
        <w:r w:rsidRPr="00887180">
          <w:rPr>
            <w:rStyle w:val="Hyperlink"/>
            <w:color w:val="000000"/>
            <w:u w:val="none"/>
          </w:rPr>
          <w:t>živinoreja</w:t>
        </w:r>
      </w:hyperlink>
      <w:r w:rsidRPr="00887180">
        <w:rPr>
          <w:color w:val="000000"/>
        </w:rPr>
        <w:t xml:space="preserve"> sta bili zato najpomembnejši gospodarski panogi. Največje naravno bogastvo Sparte je bil </w:t>
      </w:r>
      <w:hyperlink r:id="rId23" w:tooltip="Rudnik" w:history="1">
        <w:r w:rsidRPr="00887180">
          <w:rPr>
            <w:rStyle w:val="Hyperlink"/>
            <w:color w:val="000000"/>
            <w:u w:val="none"/>
          </w:rPr>
          <w:t>rudnik</w:t>
        </w:r>
      </w:hyperlink>
      <w:r w:rsidRPr="00887180">
        <w:rPr>
          <w:color w:val="000000"/>
        </w:rPr>
        <w:t xml:space="preserve"> </w:t>
      </w:r>
      <w:hyperlink r:id="rId24" w:tooltip="Železo" w:history="1">
        <w:r w:rsidRPr="00887180">
          <w:rPr>
            <w:rStyle w:val="Hyperlink"/>
            <w:color w:val="000000"/>
            <w:u w:val="none"/>
          </w:rPr>
          <w:t>železa</w:t>
        </w:r>
      </w:hyperlink>
      <w:r w:rsidRPr="00887180">
        <w:rPr>
          <w:color w:val="000000"/>
        </w:rPr>
        <w:t>.</w:t>
      </w:r>
    </w:p>
    <w:p w:rsidR="00887180" w:rsidRPr="00887180" w:rsidRDefault="00887180" w:rsidP="00887180">
      <w:pPr>
        <w:pStyle w:val="Heading3"/>
        <w:shd w:val="clear" w:color="auto" w:fill="F8FCFF"/>
        <w:jc w:val="both"/>
        <w:rPr>
          <w:color w:val="000000"/>
          <w:sz w:val="24"/>
          <w:szCs w:val="24"/>
        </w:rPr>
      </w:pPr>
      <w:bookmarkStart w:id="1" w:name="Politi.C4.8Dna_ureditev"/>
      <w:bookmarkEnd w:id="1"/>
      <w:r w:rsidRPr="00887180">
        <w:rPr>
          <w:rStyle w:val="mw-headline"/>
          <w:color w:val="000000"/>
          <w:sz w:val="24"/>
          <w:szCs w:val="24"/>
        </w:rPr>
        <w:t>Politična ureditev</w:t>
      </w:r>
    </w:p>
    <w:p w:rsidR="00887180" w:rsidRPr="00887180" w:rsidRDefault="00887180" w:rsidP="00887180">
      <w:pPr>
        <w:pStyle w:val="NormalWeb"/>
        <w:shd w:val="clear" w:color="auto" w:fill="F8FCFF"/>
        <w:jc w:val="both"/>
        <w:rPr>
          <w:color w:val="000000"/>
        </w:rPr>
      </w:pPr>
      <w:r w:rsidRPr="00887180">
        <w:rPr>
          <w:color w:val="000000"/>
        </w:rPr>
        <w:t xml:space="preserve">Po ustanovitvi mesta so spartanci nadaljevali osvajanja. V prvi polovici </w:t>
      </w:r>
      <w:hyperlink r:id="rId25" w:tooltip="8. stoletje pr. n. št." w:history="1">
        <w:r w:rsidRPr="00887180">
          <w:rPr>
            <w:rStyle w:val="Hyperlink"/>
            <w:color w:val="000000"/>
            <w:u w:val="none"/>
          </w:rPr>
          <w:t>8. stoletju pr. n. št.</w:t>
        </w:r>
      </w:hyperlink>
      <w:r w:rsidRPr="00887180">
        <w:rPr>
          <w:color w:val="000000"/>
        </w:rPr>
        <w:t xml:space="preserve"> so v prvi </w:t>
      </w:r>
      <w:hyperlink r:id="rId26" w:tooltip="Mesenijske vojne" w:history="1">
        <w:r w:rsidRPr="00887180">
          <w:rPr>
            <w:rStyle w:val="Hyperlink"/>
            <w:color w:val="000000"/>
            <w:u w:val="none"/>
          </w:rPr>
          <w:t>mesenijski vojni</w:t>
        </w:r>
      </w:hyperlink>
      <w:r w:rsidRPr="00887180">
        <w:rPr>
          <w:color w:val="000000"/>
        </w:rPr>
        <w:t xml:space="preserve"> napadli in zavzeli plodno Mesenijo, prebivalce pa spremenili v brezpravne podložnike-</w:t>
      </w:r>
      <w:hyperlink r:id="rId27" w:tooltip="Heloti" w:history="1">
        <w:r w:rsidRPr="00887180">
          <w:rPr>
            <w:rStyle w:val="Hyperlink"/>
            <w:color w:val="000000"/>
            <w:u w:val="none"/>
          </w:rPr>
          <w:t>helote</w:t>
        </w:r>
      </w:hyperlink>
      <w:r w:rsidRPr="00887180">
        <w:rPr>
          <w:color w:val="000000"/>
        </w:rPr>
        <w:t xml:space="preserve">. Premagano in podjarmljeno ljudstvo se je stoletje zatem spet uprlo; izbruhnila je druga mesenijska vojna, v kateri so Spartanci v neizprosnem boju zmagali šele po uvedbi nove vojaške taktike: v bojno vrsto </w:t>
      </w:r>
      <w:hyperlink r:id="rId28" w:tooltip="Falanga" w:history="1">
        <w:r w:rsidRPr="00887180">
          <w:rPr>
            <w:rStyle w:val="Hyperlink"/>
            <w:color w:val="000000"/>
            <w:u w:val="none"/>
          </w:rPr>
          <w:t>falango</w:t>
        </w:r>
      </w:hyperlink>
      <w:r w:rsidRPr="00887180">
        <w:rPr>
          <w:color w:val="000000"/>
        </w:rPr>
        <w:t xml:space="preserve"> povezanih </w:t>
      </w:r>
      <w:hyperlink r:id="rId29" w:tooltip="Hoplit" w:history="1">
        <w:r w:rsidRPr="00887180">
          <w:rPr>
            <w:rStyle w:val="Hyperlink"/>
            <w:color w:val="000000"/>
            <w:u w:val="none"/>
          </w:rPr>
          <w:t>hoplitov</w:t>
        </w:r>
      </w:hyperlink>
      <w:r w:rsidRPr="00887180">
        <w:rPr>
          <w:color w:val="000000"/>
        </w:rPr>
        <w:t xml:space="preserve">. Več kot dvajset let trajajoča vojna je povsem spremenila življenje Spartancev. Začeli so brezobzirno tlačiti helote, zaprli so državo pred tujimi vplivi in vse bolj uveljavljali vladavino polnopravnih državljanov - z namenom, da bi 9000 spartiatov lahko obvladovalo celotno družbo. Dokončna preobrazba v vojaško državo se je zgodila z reformami, ki jih je z nekakšno ustavo (velika retra), baje po nasvetu </w:t>
      </w:r>
      <w:hyperlink r:id="rId30" w:tooltip="Delfi" w:history="1">
        <w:r w:rsidRPr="00887180">
          <w:rPr>
            <w:rStyle w:val="Hyperlink"/>
            <w:color w:val="000000"/>
            <w:u w:val="none"/>
          </w:rPr>
          <w:t>Delfov</w:t>
        </w:r>
      </w:hyperlink>
      <w:r w:rsidRPr="00887180">
        <w:rPr>
          <w:color w:val="000000"/>
        </w:rPr>
        <w:t>, v 8.st. pr.n.št. uvedel mitični zakonodajalec Likurg.</w:t>
      </w:r>
    </w:p>
    <w:p w:rsidR="00887180" w:rsidRPr="00887180" w:rsidRDefault="00887180" w:rsidP="00887180">
      <w:pPr>
        <w:pStyle w:val="Heading4"/>
        <w:shd w:val="clear" w:color="auto" w:fill="F8FCFF"/>
        <w:jc w:val="both"/>
        <w:rPr>
          <w:color w:val="000000"/>
        </w:rPr>
      </w:pPr>
      <w:bookmarkStart w:id="2" w:name="Velika_retra"/>
      <w:bookmarkEnd w:id="2"/>
      <w:r w:rsidRPr="00887180">
        <w:rPr>
          <w:rStyle w:val="mw-headline"/>
          <w:color w:val="000000"/>
        </w:rPr>
        <w:t>Velika retra</w:t>
      </w:r>
    </w:p>
    <w:p w:rsidR="00887180" w:rsidRPr="00887180" w:rsidRDefault="00887180" w:rsidP="00887180">
      <w:pPr>
        <w:pStyle w:val="NormalWeb"/>
        <w:shd w:val="clear" w:color="auto" w:fill="F8FCFF"/>
        <w:jc w:val="both"/>
        <w:rPr>
          <w:color w:val="000000"/>
        </w:rPr>
      </w:pPr>
      <w:r w:rsidRPr="00887180">
        <w:rPr>
          <w:bCs/>
          <w:color w:val="000000"/>
        </w:rPr>
        <w:t>Dva kralja</w:t>
      </w:r>
      <w:r w:rsidRPr="00887180">
        <w:rPr>
          <w:color w:val="000000"/>
        </w:rPr>
        <w:t>. Po ustavi sta bila na čelu države dva kralja, ki sta odločala enakopravno. Imela sta poveljstvo nad vojsko, ki pa jo je v boj zunaj države vodil smo eden. Skrbela sta za verske obrede, javne poti ter reševala pravne probleme, povezane s posinovljenjem in porokami. Njuno oblast so omejevali efori.</w:t>
      </w:r>
    </w:p>
    <w:p w:rsidR="00887180" w:rsidRPr="00887180" w:rsidRDefault="00887180" w:rsidP="00887180">
      <w:pPr>
        <w:pStyle w:val="Heading4"/>
        <w:shd w:val="clear" w:color="auto" w:fill="F8FCFF"/>
        <w:jc w:val="both"/>
        <w:rPr>
          <w:color w:val="000000"/>
        </w:rPr>
      </w:pPr>
      <w:bookmarkStart w:id="3" w:name="Svet_stare.C5.A1in_-_geruzija_.28gr._ger"/>
      <w:bookmarkEnd w:id="3"/>
      <w:r w:rsidRPr="00887180">
        <w:rPr>
          <w:rStyle w:val="mw-headline"/>
          <w:color w:val="000000"/>
        </w:rPr>
        <w:t>Svet starešin - geruzija</w:t>
      </w:r>
    </w:p>
    <w:p w:rsidR="00887180" w:rsidRPr="00887180" w:rsidRDefault="00887180" w:rsidP="00887180">
      <w:pPr>
        <w:pStyle w:val="NormalWeb"/>
        <w:shd w:val="clear" w:color="auto" w:fill="F8FCFF"/>
        <w:jc w:val="both"/>
        <w:rPr>
          <w:color w:val="000000"/>
        </w:rPr>
      </w:pPr>
      <w:r w:rsidRPr="00887180">
        <w:rPr>
          <w:color w:val="000000"/>
        </w:rPr>
        <w:t>Geruzijo je sestavljalo 28 članov in oba kralja, skupaj torej 30 ljudi. Vanjo so bili lahko izvoljeni samo nad 60 let stari državljani. Ti so v svetu ostali do smrti. Pripravljali so zakone za narodno skupščino, sodili tistim, ki so grešili proti narodnim interesom(lahko tudi kraljem), in čuvali ustavno ureditev.</w:t>
      </w:r>
    </w:p>
    <w:p w:rsidR="00887180" w:rsidRDefault="00887180" w:rsidP="00887180">
      <w:pPr>
        <w:pStyle w:val="Heading4"/>
        <w:shd w:val="clear" w:color="auto" w:fill="F8FCFF"/>
        <w:jc w:val="both"/>
        <w:rPr>
          <w:rStyle w:val="mw-headline"/>
          <w:color w:val="000000"/>
        </w:rPr>
      </w:pPr>
      <w:bookmarkStart w:id="4" w:name="Ljudska_skup.C5.A1.C4.8Dina_-_apela"/>
      <w:bookmarkEnd w:id="4"/>
    </w:p>
    <w:p w:rsidR="00887180" w:rsidRPr="00887180" w:rsidRDefault="00887180" w:rsidP="00887180">
      <w:pPr>
        <w:pStyle w:val="Heading4"/>
        <w:shd w:val="clear" w:color="auto" w:fill="F8FCFF"/>
        <w:jc w:val="both"/>
        <w:rPr>
          <w:color w:val="000000"/>
        </w:rPr>
      </w:pPr>
      <w:r w:rsidRPr="00887180">
        <w:rPr>
          <w:rStyle w:val="mw-headline"/>
          <w:color w:val="000000"/>
        </w:rPr>
        <w:lastRenderedPageBreak/>
        <w:t>Ljudska skupščina - apela</w:t>
      </w:r>
    </w:p>
    <w:p w:rsidR="00887180" w:rsidRPr="00887180" w:rsidRDefault="00887180" w:rsidP="00887180">
      <w:pPr>
        <w:pStyle w:val="NormalWeb"/>
        <w:shd w:val="clear" w:color="auto" w:fill="F8FCFF"/>
        <w:jc w:val="both"/>
        <w:rPr>
          <w:color w:val="000000"/>
        </w:rPr>
      </w:pPr>
      <w:r w:rsidRPr="00887180">
        <w:rPr>
          <w:color w:val="000000"/>
        </w:rPr>
        <w:t>V ljudski skupščini ali apeli so sodelovali vsi polnopravni državljani, stari nad 20 let. Naloga članov je bila, da z vzklikanjem (o predlogih se ni smelo razpravljati) potrdijo ali zavrnejo zakonske predloge, ki jih je pripravila geruzija. Ljudska skupščina je lahko razglasila vojno in določala kralja, ki bo vojsko vodil. Izmed članov apele so volili člane geruzije in efore.</w:t>
      </w:r>
    </w:p>
    <w:p w:rsidR="00887180" w:rsidRPr="00887180" w:rsidRDefault="00887180" w:rsidP="00887180">
      <w:pPr>
        <w:pStyle w:val="Heading4"/>
        <w:shd w:val="clear" w:color="auto" w:fill="F8FCFF"/>
        <w:jc w:val="both"/>
        <w:rPr>
          <w:color w:val="000000"/>
        </w:rPr>
      </w:pPr>
      <w:bookmarkStart w:id="5" w:name="Nadzorni_svet_-_eforat_.28gr._ephoroi_na"/>
      <w:bookmarkEnd w:id="5"/>
      <w:r w:rsidRPr="00887180">
        <w:rPr>
          <w:rStyle w:val="mw-headline"/>
          <w:color w:val="000000"/>
        </w:rPr>
        <w:t>Nadzorni svet - eforat</w:t>
      </w:r>
    </w:p>
    <w:p w:rsidR="00887180" w:rsidRPr="00887180" w:rsidRDefault="00887180" w:rsidP="00887180">
      <w:pPr>
        <w:pStyle w:val="NormalWeb"/>
        <w:shd w:val="clear" w:color="auto" w:fill="F8FCFF"/>
        <w:jc w:val="both"/>
        <w:rPr>
          <w:color w:val="000000"/>
        </w:rPr>
      </w:pPr>
      <w:r w:rsidRPr="00887180">
        <w:rPr>
          <w:color w:val="000000"/>
        </w:rPr>
        <w:t>Efori so nadzorovali politični sistem v Sparti. Njihov mandat je trajal eno let, vanj so volili samo nad 30 let stare državljane. Za efora je bil vsak lahko izvoljen le enkrat v življenju, po enem od njih se je imenovalo tekoče leto. Bili so vrhovni sodniki, preganjali so nezaželene tujce, imeli so tudi pravico, da aretirajo in kaznujejo kralje. Napovedovali so vojne, spremljali kralja na pohodih in sklepali mir. Vsako leto posebej so helotom uradno napovedali vojno. Od 5.st. pr.n.št. so bili najpomembnejša sila v državi.</w:t>
      </w:r>
    </w:p>
    <w:p w:rsidR="00887180" w:rsidRPr="00887180" w:rsidRDefault="00887180" w:rsidP="00887180">
      <w:pPr>
        <w:pStyle w:val="Heading3"/>
        <w:shd w:val="clear" w:color="auto" w:fill="F8FCFF"/>
        <w:jc w:val="both"/>
        <w:rPr>
          <w:color w:val="000000"/>
          <w:sz w:val="28"/>
          <w:szCs w:val="28"/>
        </w:rPr>
      </w:pPr>
      <w:bookmarkStart w:id="6" w:name="Spartanska_dru.C5.BEba"/>
      <w:bookmarkEnd w:id="6"/>
      <w:r w:rsidRPr="00887180">
        <w:rPr>
          <w:rStyle w:val="mw-headline"/>
          <w:color w:val="000000"/>
          <w:sz w:val="28"/>
          <w:szCs w:val="28"/>
        </w:rPr>
        <w:t>Spartanska družba</w:t>
      </w:r>
    </w:p>
    <w:p w:rsidR="00887180" w:rsidRPr="00887180" w:rsidRDefault="00887180" w:rsidP="00887180">
      <w:pPr>
        <w:pStyle w:val="NormalWeb"/>
        <w:shd w:val="clear" w:color="auto" w:fill="F8FCFF"/>
        <w:jc w:val="both"/>
        <w:rPr>
          <w:color w:val="000000"/>
        </w:rPr>
      </w:pPr>
      <w:r w:rsidRPr="00887180">
        <w:rPr>
          <w:color w:val="000000"/>
        </w:rPr>
        <w:t>Prebivalstvo Sparte se je delilo v tri sloje: spartiate, perioke in helote.</w:t>
      </w:r>
    </w:p>
    <w:p w:rsidR="00887180" w:rsidRPr="00887180" w:rsidRDefault="00887180" w:rsidP="00887180">
      <w:pPr>
        <w:pStyle w:val="Heading4"/>
        <w:shd w:val="clear" w:color="auto" w:fill="F8FCFF"/>
        <w:jc w:val="both"/>
        <w:rPr>
          <w:color w:val="000000"/>
        </w:rPr>
      </w:pPr>
      <w:bookmarkStart w:id="7" w:name="Spartiati"/>
      <w:bookmarkEnd w:id="7"/>
      <w:r w:rsidRPr="00887180">
        <w:rPr>
          <w:rStyle w:val="mw-headline"/>
          <w:color w:val="000000"/>
        </w:rPr>
        <w:t>Spartiati</w:t>
      </w:r>
    </w:p>
    <w:p w:rsidR="00887180" w:rsidRPr="00887180" w:rsidRDefault="00887180" w:rsidP="00887180">
      <w:pPr>
        <w:pStyle w:val="NormalWeb"/>
        <w:shd w:val="clear" w:color="auto" w:fill="F8FCFF"/>
        <w:jc w:val="both"/>
        <w:rPr>
          <w:color w:val="000000"/>
        </w:rPr>
      </w:pPr>
      <w:r w:rsidRPr="00887180">
        <w:rPr>
          <w:color w:val="000000"/>
        </w:rPr>
        <w:t>Najvišji sloj družbe so bili spartiati, potomci Dorcev, ki so zavzeli jug Peloponeza. Uživali so vse osebne in politične pravice. Po Likurgovi ustavi naj bi bili med seboj enakimi (homoioi), zato so o sebi trdili, da živijo "občini enakopravnih". Da premoženjske razlike med njimi ne bi bile prevelike, je Likurg uvedel težak, velik, železen in malovreden denar; kljub temu so se razlike med njimi sčasoma zelo povečale. Skupaj jih je povezoval priviligiran položaj nasproti periokom in helotom. Če so želeli obdržati oblast, so morali biti izurjeni in pripravljeni na vse, zato so tudi v mirnem času živeli kot vojaki. Živeli so od kosa zemlje, ki jim ga je dala država in ga ni bilo mogoče prodati, obdelovali pa so jim ga heloti.</w:t>
      </w:r>
    </w:p>
    <w:p w:rsidR="00887180" w:rsidRPr="00887180" w:rsidRDefault="00887180" w:rsidP="00887180">
      <w:pPr>
        <w:pStyle w:val="Heading4"/>
        <w:shd w:val="clear" w:color="auto" w:fill="F8FCFF"/>
        <w:jc w:val="both"/>
        <w:rPr>
          <w:color w:val="000000"/>
        </w:rPr>
      </w:pPr>
      <w:bookmarkStart w:id="8" w:name="Perioki"/>
      <w:bookmarkEnd w:id="8"/>
      <w:r w:rsidRPr="00887180">
        <w:rPr>
          <w:rStyle w:val="mw-headline"/>
          <w:color w:val="000000"/>
        </w:rPr>
        <w:t>Perioki</w:t>
      </w:r>
    </w:p>
    <w:p w:rsidR="00887180" w:rsidRPr="00887180" w:rsidRDefault="00887180" w:rsidP="00887180">
      <w:pPr>
        <w:pStyle w:val="NormalWeb"/>
        <w:shd w:val="clear" w:color="auto" w:fill="F8FCFF"/>
        <w:jc w:val="both"/>
        <w:rPr>
          <w:color w:val="000000"/>
        </w:rPr>
      </w:pPr>
      <w:r w:rsidRPr="00887180">
        <w:rPr>
          <w:color w:val="000000"/>
        </w:rPr>
        <w:t>Perioki so bili vmesni sloj prebivalstva. Bili so osebno svobodni, a niso imeli političnih pravic. Ukvarjali so se s trgovino, obrtjo, pa tudi poljedelstvom, s čimer se spartiati niso smeli ukvarjati. Od prihodkov so državi plačevali davke. V primeru vojne nevarnosti so jih lahko vpoklicali kot pomožne čete.</w:t>
      </w:r>
    </w:p>
    <w:p w:rsidR="00887180" w:rsidRPr="00887180" w:rsidRDefault="00887180" w:rsidP="00887180">
      <w:pPr>
        <w:pStyle w:val="Heading4"/>
        <w:shd w:val="clear" w:color="auto" w:fill="F8FCFF"/>
        <w:jc w:val="both"/>
        <w:rPr>
          <w:color w:val="000000"/>
        </w:rPr>
      </w:pPr>
      <w:bookmarkStart w:id="9" w:name="Heloti"/>
      <w:bookmarkEnd w:id="9"/>
      <w:r w:rsidRPr="00887180">
        <w:rPr>
          <w:rStyle w:val="mw-headline"/>
          <w:color w:val="000000"/>
        </w:rPr>
        <w:t>Heloti</w:t>
      </w:r>
    </w:p>
    <w:p w:rsidR="00887180" w:rsidRPr="00887180" w:rsidRDefault="00887180" w:rsidP="00887180">
      <w:pPr>
        <w:pStyle w:val="NormalWeb"/>
        <w:shd w:val="clear" w:color="auto" w:fill="F8FCFF"/>
        <w:jc w:val="both"/>
        <w:rPr>
          <w:color w:val="000000"/>
        </w:rPr>
      </w:pPr>
      <w:r w:rsidRPr="00887180">
        <w:rPr>
          <w:color w:val="000000"/>
        </w:rPr>
        <w:t>Najnižja plast družbe so bili heloti. Bili so potomci starega prebivalstva Lakonije, ki je tu živelo pred prihodom Dorcev. Opravljali so delo državnih sužnjev. Obdelovali so zemljo spartiatov in svojo lastno zemljo, od katere so morali oddajati del pridelka. S pomočjo tajne policije so jih neprestano nadzorovali in za vsak poskus upora strogo kaznovali. Mladi spartiati so nanje organizirali zasledovalne pohode in jih pobijali (kriptije). Včasih so morali sodelovati tudi v vojski in v izjemnih primerih jih je država za njihove zasluge lahko osvobodila.</w:t>
      </w:r>
    </w:p>
    <w:p w:rsidR="00887180" w:rsidRPr="00887180" w:rsidRDefault="00887180" w:rsidP="00887180">
      <w:pPr>
        <w:jc w:val="both"/>
        <w:rPr>
          <w:color w:val="000000"/>
        </w:rPr>
      </w:pPr>
    </w:p>
    <w:sectPr w:rsidR="00887180" w:rsidRPr="00887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A02A6"/>
    <w:multiLevelType w:val="multilevel"/>
    <w:tmpl w:val="A13C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180"/>
    <w:rsid w:val="0001615A"/>
    <w:rsid w:val="00526112"/>
    <w:rsid w:val="00887180"/>
    <w:rsid w:val="00FA3C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887180"/>
    <w:pPr>
      <w:spacing w:before="100" w:beforeAutospacing="1" w:after="100" w:afterAutospacing="1"/>
      <w:outlineLvl w:val="1"/>
    </w:pPr>
    <w:rPr>
      <w:b/>
      <w:bCs/>
      <w:sz w:val="36"/>
      <w:szCs w:val="36"/>
    </w:rPr>
  </w:style>
  <w:style w:type="paragraph" w:styleId="Heading3">
    <w:name w:val="heading 3"/>
    <w:basedOn w:val="Normal"/>
    <w:qFormat/>
    <w:rsid w:val="00887180"/>
    <w:pPr>
      <w:spacing w:before="100" w:beforeAutospacing="1" w:after="100" w:afterAutospacing="1"/>
      <w:outlineLvl w:val="2"/>
    </w:pPr>
    <w:rPr>
      <w:b/>
      <w:bCs/>
      <w:sz w:val="27"/>
      <w:szCs w:val="27"/>
    </w:rPr>
  </w:style>
  <w:style w:type="paragraph" w:styleId="Heading4">
    <w:name w:val="heading 4"/>
    <w:basedOn w:val="Normal"/>
    <w:qFormat/>
    <w:rsid w:val="0088718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7180"/>
    <w:rPr>
      <w:color w:val="0000FF"/>
      <w:u w:val="single"/>
    </w:rPr>
  </w:style>
  <w:style w:type="paragraph" w:styleId="NormalWeb">
    <w:name w:val="Normal (Web)"/>
    <w:basedOn w:val="Normal"/>
    <w:rsid w:val="00887180"/>
    <w:pPr>
      <w:spacing w:before="100" w:beforeAutospacing="1" w:after="100" w:afterAutospacing="1"/>
    </w:pPr>
  </w:style>
  <w:style w:type="character" w:customStyle="1" w:styleId="toctoggle">
    <w:name w:val="toctoggle"/>
    <w:basedOn w:val="DefaultParagraphFont"/>
    <w:rsid w:val="00887180"/>
  </w:style>
  <w:style w:type="character" w:customStyle="1" w:styleId="tocnumber">
    <w:name w:val="tocnumber"/>
    <w:basedOn w:val="DefaultParagraphFont"/>
    <w:rsid w:val="00887180"/>
  </w:style>
  <w:style w:type="character" w:customStyle="1" w:styleId="toctext">
    <w:name w:val="toctext"/>
    <w:basedOn w:val="DefaultParagraphFont"/>
    <w:rsid w:val="00887180"/>
  </w:style>
  <w:style w:type="character" w:customStyle="1" w:styleId="editsection">
    <w:name w:val="editsection"/>
    <w:basedOn w:val="DefaultParagraphFont"/>
    <w:rsid w:val="00887180"/>
  </w:style>
  <w:style w:type="character" w:customStyle="1" w:styleId="mw-headline">
    <w:name w:val="mw-headline"/>
    <w:basedOn w:val="DefaultParagraphFont"/>
    <w:rsid w:val="0088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256048">
      <w:bodyDiv w:val="1"/>
      <w:marLeft w:val="0"/>
      <w:marRight w:val="0"/>
      <w:marTop w:val="0"/>
      <w:marBottom w:val="0"/>
      <w:divBdr>
        <w:top w:val="none" w:sz="0" w:space="0" w:color="auto"/>
        <w:left w:val="none" w:sz="0" w:space="0" w:color="auto"/>
        <w:bottom w:val="none" w:sz="0" w:space="0" w:color="auto"/>
        <w:right w:val="none" w:sz="0" w:space="0" w:color="auto"/>
      </w:divBdr>
      <w:divsChild>
        <w:div w:id="5375849">
          <w:marLeft w:val="0"/>
          <w:marRight w:val="0"/>
          <w:marTop w:val="0"/>
          <w:marBottom w:val="0"/>
          <w:divBdr>
            <w:top w:val="none" w:sz="0" w:space="0" w:color="auto"/>
            <w:left w:val="none" w:sz="0" w:space="0" w:color="auto"/>
            <w:bottom w:val="none" w:sz="0" w:space="0" w:color="auto"/>
            <w:right w:val="none" w:sz="0" w:space="0" w:color="auto"/>
          </w:divBdr>
          <w:divsChild>
            <w:div w:id="925773060">
              <w:marLeft w:val="0"/>
              <w:marRight w:val="0"/>
              <w:marTop w:val="0"/>
              <w:marBottom w:val="0"/>
              <w:divBdr>
                <w:top w:val="none" w:sz="0" w:space="0" w:color="auto"/>
                <w:left w:val="none" w:sz="0" w:space="0" w:color="auto"/>
                <w:bottom w:val="none" w:sz="0" w:space="0" w:color="auto"/>
                <w:right w:val="none" w:sz="0" w:space="0" w:color="auto"/>
              </w:divBdr>
              <w:divsChild>
                <w:div w:id="401224262">
                  <w:marLeft w:val="2928"/>
                  <w:marRight w:val="0"/>
                  <w:marTop w:val="720"/>
                  <w:marBottom w:val="0"/>
                  <w:divBdr>
                    <w:top w:val="none" w:sz="0" w:space="0" w:color="auto"/>
                    <w:left w:val="none" w:sz="0" w:space="0" w:color="auto"/>
                    <w:bottom w:val="none" w:sz="0" w:space="0" w:color="auto"/>
                    <w:right w:val="none" w:sz="0" w:space="0" w:color="auto"/>
                  </w:divBdr>
                  <w:divsChild>
                    <w:div w:id="1338919228">
                      <w:marLeft w:val="0"/>
                      <w:marRight w:val="0"/>
                      <w:marTop w:val="0"/>
                      <w:marBottom w:val="0"/>
                      <w:divBdr>
                        <w:top w:val="none" w:sz="0" w:space="0" w:color="auto"/>
                        <w:left w:val="none" w:sz="0" w:space="0" w:color="auto"/>
                        <w:bottom w:val="none" w:sz="0" w:space="0" w:color="auto"/>
                        <w:right w:val="none" w:sz="0" w:space="0" w:color="auto"/>
                      </w:divBdr>
                      <w:divsChild>
                        <w:div w:id="590938424">
                          <w:marLeft w:val="0"/>
                          <w:marRight w:val="0"/>
                          <w:marTop w:val="0"/>
                          <w:marBottom w:val="0"/>
                          <w:divBdr>
                            <w:top w:val="none" w:sz="0" w:space="0" w:color="auto"/>
                            <w:left w:val="none" w:sz="0" w:space="0" w:color="auto"/>
                            <w:bottom w:val="none" w:sz="0" w:space="0" w:color="auto"/>
                            <w:right w:val="none" w:sz="0" w:space="0" w:color="auto"/>
                          </w:divBdr>
                        </w:div>
                        <w:div w:id="19310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Lakonija&amp;action=edit" TargetMode="External"/><Relationship Id="rId13" Type="http://schemas.openxmlformats.org/officeDocument/2006/relationships/hyperlink" Target="http://sl.wikipedia.org/wiki/Kilometer" TargetMode="External"/><Relationship Id="rId18" Type="http://schemas.openxmlformats.org/officeDocument/2006/relationships/hyperlink" Target="http://sl.wikipedia.org/w/index.php?title=900_pr.n.%C5%A1t.&amp;action=edit" TargetMode="External"/><Relationship Id="rId26" Type="http://schemas.openxmlformats.org/officeDocument/2006/relationships/hyperlink" Target="http://sl.wikipedia.org/w/index.php?title=Mesenijske_vojne&amp;action=edit" TargetMode="External"/><Relationship Id="rId3" Type="http://schemas.openxmlformats.org/officeDocument/2006/relationships/settings" Target="settings.xml"/><Relationship Id="rId21" Type="http://schemas.openxmlformats.org/officeDocument/2006/relationships/hyperlink" Target="http://sl.wikipedia.org/wiki/Poljedelstvo" TargetMode="External"/><Relationship Id="rId7" Type="http://schemas.openxmlformats.org/officeDocument/2006/relationships/hyperlink" Target="http://sl.wikipedia.org/wiki/Klasi%C4%8Dna_Gr%C4%8Dija" TargetMode="External"/><Relationship Id="rId12" Type="http://schemas.openxmlformats.org/officeDocument/2006/relationships/hyperlink" Target="http://sl.wikipedia.org/wiki/Atene" TargetMode="External"/><Relationship Id="rId17" Type="http://schemas.openxmlformats.org/officeDocument/2006/relationships/hyperlink" Target="http://sl.wikipedia.org/w/index.php?title=Dorci&amp;action=edit" TargetMode="External"/><Relationship Id="rId25" Type="http://schemas.openxmlformats.org/officeDocument/2006/relationships/hyperlink" Target="http://sl.wikipedia.org/wiki/8._stoletje_pr._n._%C5%A1t." TargetMode="External"/><Relationship Id="rId2" Type="http://schemas.openxmlformats.org/officeDocument/2006/relationships/styles" Target="styles.xml"/><Relationship Id="rId16" Type="http://schemas.openxmlformats.org/officeDocument/2006/relationships/hyperlink" Target="http://sl.wikipedia.org/w/index.php?title=Mikenska_kultura&amp;action=edit" TargetMode="External"/><Relationship Id="rId20" Type="http://schemas.openxmlformats.org/officeDocument/2006/relationships/hyperlink" Target="http://sl.wikipedia.org/wiki/Mesto" TargetMode="External"/><Relationship Id="rId29" Type="http://schemas.openxmlformats.org/officeDocument/2006/relationships/hyperlink" Target="http://sl.wikipedia.org/wiki/Hoplit" TargetMode="External"/><Relationship Id="rId1" Type="http://schemas.openxmlformats.org/officeDocument/2006/relationships/numbering" Target="numbering.xml"/><Relationship Id="rId6" Type="http://schemas.openxmlformats.org/officeDocument/2006/relationships/hyperlink" Target="http://sl.wikipedia.org/wiki/Polis" TargetMode="External"/><Relationship Id="rId11" Type="http://schemas.openxmlformats.org/officeDocument/2006/relationships/hyperlink" Target="http://sl.wikipedia.org/wiki/Peloponez" TargetMode="External"/><Relationship Id="rId24" Type="http://schemas.openxmlformats.org/officeDocument/2006/relationships/hyperlink" Target="http://sl.wikipedia.org/wiki/%C5%BDelezo" TargetMode="External"/><Relationship Id="rId32" Type="http://schemas.openxmlformats.org/officeDocument/2006/relationships/theme" Target="theme/theme1.xml"/><Relationship Id="rId5" Type="http://schemas.openxmlformats.org/officeDocument/2006/relationships/hyperlink" Target="http://sl.wikipedia.org/w/index.php?title=Stara_Gr%C4%8Dija&amp;action=edit" TargetMode="External"/><Relationship Id="rId15" Type="http://schemas.openxmlformats.org/officeDocument/2006/relationships/hyperlink" Target="http://sl.wikipedia.org/wiki/Mesto" TargetMode="External"/><Relationship Id="rId23" Type="http://schemas.openxmlformats.org/officeDocument/2006/relationships/hyperlink" Target="http://sl.wikipedia.org/w/index.php?title=Rudnik&amp;action=edit" TargetMode="External"/><Relationship Id="rId28" Type="http://schemas.openxmlformats.org/officeDocument/2006/relationships/hyperlink" Target="http://sl.wikipedia.org/wiki/Falanga" TargetMode="External"/><Relationship Id="rId10" Type="http://schemas.openxmlformats.org/officeDocument/2006/relationships/hyperlink" Target="http://sl.wikipedia.org/w/index.php?title=Mestna_dr%C5%BEava&amp;action=edit" TargetMode="External"/><Relationship Id="rId19" Type="http://schemas.openxmlformats.org/officeDocument/2006/relationships/hyperlink" Target="http://sl.wikipedia.org/wiki/Va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ndex.php?title=Mesanija&amp;action=edit" TargetMode="External"/><Relationship Id="rId14" Type="http://schemas.openxmlformats.org/officeDocument/2006/relationships/hyperlink" Target="http://sl.wikipedia.org/wiki/Antika" TargetMode="External"/><Relationship Id="rId22" Type="http://schemas.openxmlformats.org/officeDocument/2006/relationships/hyperlink" Target="http://sl.wikipedia.org/wiki/%C5%BDivinoreja" TargetMode="External"/><Relationship Id="rId27" Type="http://schemas.openxmlformats.org/officeDocument/2006/relationships/hyperlink" Target="http://sl.wikipedia.org/wiki/Heloti" TargetMode="External"/><Relationship Id="rId30" Type="http://schemas.openxmlformats.org/officeDocument/2006/relationships/hyperlink" Target="http://sl.wikipedia.org/wiki/Del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Links>
    <vt:vector size="156" baseType="variant">
      <vt:variant>
        <vt:i4>6815796</vt:i4>
      </vt:variant>
      <vt:variant>
        <vt:i4>75</vt:i4>
      </vt:variant>
      <vt:variant>
        <vt:i4>0</vt:i4>
      </vt:variant>
      <vt:variant>
        <vt:i4>5</vt:i4>
      </vt:variant>
      <vt:variant>
        <vt:lpwstr>http://sl.wikipedia.org/wiki/Delfi</vt:lpwstr>
      </vt:variant>
      <vt:variant>
        <vt:lpwstr/>
      </vt:variant>
      <vt:variant>
        <vt:i4>7864372</vt:i4>
      </vt:variant>
      <vt:variant>
        <vt:i4>72</vt:i4>
      </vt:variant>
      <vt:variant>
        <vt:i4>0</vt:i4>
      </vt:variant>
      <vt:variant>
        <vt:i4>5</vt:i4>
      </vt:variant>
      <vt:variant>
        <vt:lpwstr>http://sl.wikipedia.org/wiki/Hoplit</vt:lpwstr>
      </vt:variant>
      <vt:variant>
        <vt:lpwstr/>
      </vt:variant>
      <vt:variant>
        <vt:i4>786512</vt:i4>
      </vt:variant>
      <vt:variant>
        <vt:i4>69</vt:i4>
      </vt:variant>
      <vt:variant>
        <vt:i4>0</vt:i4>
      </vt:variant>
      <vt:variant>
        <vt:i4>5</vt:i4>
      </vt:variant>
      <vt:variant>
        <vt:lpwstr>http://sl.wikipedia.org/wiki/Falanga</vt:lpwstr>
      </vt:variant>
      <vt:variant>
        <vt:lpwstr/>
      </vt:variant>
      <vt:variant>
        <vt:i4>7929917</vt:i4>
      </vt:variant>
      <vt:variant>
        <vt:i4>66</vt:i4>
      </vt:variant>
      <vt:variant>
        <vt:i4>0</vt:i4>
      </vt:variant>
      <vt:variant>
        <vt:i4>5</vt:i4>
      </vt:variant>
      <vt:variant>
        <vt:lpwstr>http://sl.wikipedia.org/wiki/Heloti</vt:lpwstr>
      </vt:variant>
      <vt:variant>
        <vt:lpwstr/>
      </vt:variant>
      <vt:variant>
        <vt:i4>3997698</vt:i4>
      </vt:variant>
      <vt:variant>
        <vt:i4>63</vt:i4>
      </vt:variant>
      <vt:variant>
        <vt:i4>0</vt:i4>
      </vt:variant>
      <vt:variant>
        <vt:i4>5</vt:i4>
      </vt:variant>
      <vt:variant>
        <vt:lpwstr>http://sl.wikipedia.org/w/index.php?title=Mesenijske_vojne&amp;action=edit</vt:lpwstr>
      </vt:variant>
      <vt:variant>
        <vt:lpwstr/>
      </vt:variant>
      <vt:variant>
        <vt:i4>5308499</vt:i4>
      </vt:variant>
      <vt:variant>
        <vt:i4>60</vt:i4>
      </vt:variant>
      <vt:variant>
        <vt:i4>0</vt:i4>
      </vt:variant>
      <vt:variant>
        <vt:i4>5</vt:i4>
      </vt:variant>
      <vt:variant>
        <vt:lpwstr>http://sl.wikipedia.org/wiki/8._stoletje_pr._n._%C5%A1t.</vt:lpwstr>
      </vt:variant>
      <vt:variant>
        <vt:lpwstr/>
      </vt:variant>
      <vt:variant>
        <vt:i4>1310723</vt:i4>
      </vt:variant>
      <vt:variant>
        <vt:i4>57</vt:i4>
      </vt:variant>
      <vt:variant>
        <vt:i4>0</vt:i4>
      </vt:variant>
      <vt:variant>
        <vt:i4>5</vt:i4>
      </vt:variant>
      <vt:variant>
        <vt:lpwstr>http://sl.wikipedia.org/wiki/%C5%BDelezo</vt:lpwstr>
      </vt:variant>
      <vt:variant>
        <vt:lpwstr/>
      </vt:variant>
      <vt:variant>
        <vt:i4>4915282</vt:i4>
      </vt:variant>
      <vt:variant>
        <vt:i4>54</vt:i4>
      </vt:variant>
      <vt:variant>
        <vt:i4>0</vt:i4>
      </vt:variant>
      <vt:variant>
        <vt:i4>5</vt:i4>
      </vt:variant>
      <vt:variant>
        <vt:lpwstr>http://sl.wikipedia.org/w/index.php?title=Rudnik&amp;action=edit</vt:lpwstr>
      </vt:variant>
      <vt:variant>
        <vt:lpwstr/>
      </vt:variant>
      <vt:variant>
        <vt:i4>1048597</vt:i4>
      </vt:variant>
      <vt:variant>
        <vt:i4>51</vt:i4>
      </vt:variant>
      <vt:variant>
        <vt:i4>0</vt:i4>
      </vt:variant>
      <vt:variant>
        <vt:i4>5</vt:i4>
      </vt:variant>
      <vt:variant>
        <vt:lpwstr>http://sl.wikipedia.org/wiki/%C5%BDivinoreja</vt:lpwstr>
      </vt:variant>
      <vt:variant>
        <vt:lpwstr/>
      </vt:variant>
      <vt:variant>
        <vt:i4>1048654</vt:i4>
      </vt:variant>
      <vt:variant>
        <vt:i4>48</vt:i4>
      </vt:variant>
      <vt:variant>
        <vt:i4>0</vt:i4>
      </vt:variant>
      <vt:variant>
        <vt:i4>5</vt:i4>
      </vt:variant>
      <vt:variant>
        <vt:lpwstr>http://sl.wikipedia.org/wiki/Poljedelstvo</vt:lpwstr>
      </vt:variant>
      <vt:variant>
        <vt:lpwstr/>
      </vt:variant>
      <vt:variant>
        <vt:i4>7864358</vt:i4>
      </vt:variant>
      <vt:variant>
        <vt:i4>45</vt:i4>
      </vt:variant>
      <vt:variant>
        <vt:i4>0</vt:i4>
      </vt:variant>
      <vt:variant>
        <vt:i4>5</vt:i4>
      </vt:variant>
      <vt:variant>
        <vt:lpwstr>http://sl.wikipedia.org/wiki/Mesto</vt:lpwstr>
      </vt:variant>
      <vt:variant>
        <vt:lpwstr/>
      </vt:variant>
      <vt:variant>
        <vt:i4>786518</vt:i4>
      </vt:variant>
      <vt:variant>
        <vt:i4>42</vt:i4>
      </vt:variant>
      <vt:variant>
        <vt:i4>0</vt:i4>
      </vt:variant>
      <vt:variant>
        <vt:i4>5</vt:i4>
      </vt:variant>
      <vt:variant>
        <vt:lpwstr>http://sl.wikipedia.org/wiki/Vas</vt:lpwstr>
      </vt:variant>
      <vt:variant>
        <vt:lpwstr/>
      </vt:variant>
      <vt:variant>
        <vt:i4>5505120</vt:i4>
      </vt:variant>
      <vt:variant>
        <vt:i4>39</vt:i4>
      </vt:variant>
      <vt:variant>
        <vt:i4>0</vt:i4>
      </vt:variant>
      <vt:variant>
        <vt:i4>5</vt:i4>
      </vt:variant>
      <vt:variant>
        <vt:lpwstr>http://sl.wikipedia.org/w/index.php?title=900_pr.n.%C5%A1t.&amp;action=edit</vt:lpwstr>
      </vt:variant>
      <vt:variant>
        <vt:lpwstr/>
      </vt:variant>
      <vt:variant>
        <vt:i4>3014719</vt:i4>
      </vt:variant>
      <vt:variant>
        <vt:i4>36</vt:i4>
      </vt:variant>
      <vt:variant>
        <vt:i4>0</vt:i4>
      </vt:variant>
      <vt:variant>
        <vt:i4>5</vt:i4>
      </vt:variant>
      <vt:variant>
        <vt:lpwstr>http://sl.wikipedia.org/w/index.php?title=Dorci&amp;action=edit</vt:lpwstr>
      </vt:variant>
      <vt:variant>
        <vt:lpwstr/>
      </vt:variant>
      <vt:variant>
        <vt:i4>3538946</vt:i4>
      </vt:variant>
      <vt:variant>
        <vt:i4>33</vt:i4>
      </vt:variant>
      <vt:variant>
        <vt:i4>0</vt:i4>
      </vt:variant>
      <vt:variant>
        <vt:i4>5</vt:i4>
      </vt:variant>
      <vt:variant>
        <vt:lpwstr>http://sl.wikipedia.org/w/index.php?title=Mikenska_kultura&amp;action=edit</vt:lpwstr>
      </vt:variant>
      <vt:variant>
        <vt:lpwstr/>
      </vt:variant>
      <vt:variant>
        <vt:i4>7864358</vt:i4>
      </vt:variant>
      <vt:variant>
        <vt:i4>30</vt:i4>
      </vt:variant>
      <vt:variant>
        <vt:i4>0</vt:i4>
      </vt:variant>
      <vt:variant>
        <vt:i4>5</vt:i4>
      </vt:variant>
      <vt:variant>
        <vt:lpwstr>http://sl.wikipedia.org/wiki/Mesto</vt:lpwstr>
      </vt:variant>
      <vt:variant>
        <vt:lpwstr/>
      </vt:variant>
      <vt:variant>
        <vt:i4>7798832</vt:i4>
      </vt:variant>
      <vt:variant>
        <vt:i4>27</vt:i4>
      </vt:variant>
      <vt:variant>
        <vt:i4>0</vt:i4>
      </vt:variant>
      <vt:variant>
        <vt:i4>5</vt:i4>
      </vt:variant>
      <vt:variant>
        <vt:lpwstr>http://sl.wikipedia.org/wiki/Antika</vt:lpwstr>
      </vt:variant>
      <vt:variant>
        <vt:lpwstr/>
      </vt:variant>
      <vt:variant>
        <vt:i4>6619185</vt:i4>
      </vt:variant>
      <vt:variant>
        <vt:i4>24</vt:i4>
      </vt:variant>
      <vt:variant>
        <vt:i4>0</vt:i4>
      </vt:variant>
      <vt:variant>
        <vt:i4>5</vt:i4>
      </vt:variant>
      <vt:variant>
        <vt:lpwstr>http://sl.wikipedia.org/wiki/Kilometer</vt:lpwstr>
      </vt:variant>
      <vt:variant>
        <vt:lpwstr/>
      </vt:variant>
      <vt:variant>
        <vt:i4>6815789</vt:i4>
      </vt:variant>
      <vt:variant>
        <vt:i4>21</vt:i4>
      </vt:variant>
      <vt:variant>
        <vt:i4>0</vt:i4>
      </vt:variant>
      <vt:variant>
        <vt:i4>5</vt:i4>
      </vt:variant>
      <vt:variant>
        <vt:lpwstr>http://sl.wikipedia.org/wiki/Atene</vt:lpwstr>
      </vt:variant>
      <vt:variant>
        <vt:lpwstr/>
      </vt:variant>
      <vt:variant>
        <vt:i4>7405623</vt:i4>
      </vt:variant>
      <vt:variant>
        <vt:i4>18</vt:i4>
      </vt:variant>
      <vt:variant>
        <vt:i4>0</vt:i4>
      </vt:variant>
      <vt:variant>
        <vt:i4>5</vt:i4>
      </vt:variant>
      <vt:variant>
        <vt:lpwstr>http://sl.wikipedia.org/wiki/Peloponez</vt:lpwstr>
      </vt:variant>
      <vt:variant>
        <vt:lpwstr/>
      </vt:variant>
      <vt:variant>
        <vt:i4>6094885</vt:i4>
      </vt:variant>
      <vt:variant>
        <vt:i4>15</vt:i4>
      </vt:variant>
      <vt:variant>
        <vt:i4>0</vt:i4>
      </vt:variant>
      <vt:variant>
        <vt:i4>5</vt:i4>
      </vt:variant>
      <vt:variant>
        <vt:lpwstr>http://sl.wikipedia.org/w/index.php?title=Mestna_dr%C5%BEava&amp;action=edit</vt:lpwstr>
      </vt:variant>
      <vt:variant>
        <vt:lpwstr/>
      </vt:variant>
      <vt:variant>
        <vt:i4>3604535</vt:i4>
      </vt:variant>
      <vt:variant>
        <vt:i4>12</vt:i4>
      </vt:variant>
      <vt:variant>
        <vt:i4>0</vt:i4>
      </vt:variant>
      <vt:variant>
        <vt:i4>5</vt:i4>
      </vt:variant>
      <vt:variant>
        <vt:lpwstr>http://sl.wikipedia.org/w/index.php?title=Mesanija&amp;action=edit</vt:lpwstr>
      </vt:variant>
      <vt:variant>
        <vt:lpwstr/>
      </vt:variant>
      <vt:variant>
        <vt:i4>3997742</vt:i4>
      </vt:variant>
      <vt:variant>
        <vt:i4>9</vt:i4>
      </vt:variant>
      <vt:variant>
        <vt:i4>0</vt:i4>
      </vt:variant>
      <vt:variant>
        <vt:i4>5</vt:i4>
      </vt:variant>
      <vt:variant>
        <vt:lpwstr>http://sl.wikipedia.org/w/index.php?title=Lakonija&amp;action=edit</vt:lpwstr>
      </vt:variant>
      <vt:variant>
        <vt:lpwstr/>
      </vt:variant>
      <vt:variant>
        <vt:i4>7274506</vt:i4>
      </vt:variant>
      <vt:variant>
        <vt:i4>6</vt:i4>
      </vt:variant>
      <vt:variant>
        <vt:i4>0</vt:i4>
      </vt:variant>
      <vt:variant>
        <vt:i4>5</vt:i4>
      </vt:variant>
      <vt:variant>
        <vt:lpwstr>http://sl.wikipedia.org/wiki/Klasi%C4%8Dna_Gr%C4%8Dija</vt:lpwstr>
      </vt:variant>
      <vt:variant>
        <vt:lpwstr/>
      </vt:variant>
      <vt:variant>
        <vt:i4>6684721</vt:i4>
      </vt:variant>
      <vt:variant>
        <vt:i4>3</vt:i4>
      </vt:variant>
      <vt:variant>
        <vt:i4>0</vt:i4>
      </vt:variant>
      <vt:variant>
        <vt:i4>5</vt:i4>
      </vt:variant>
      <vt:variant>
        <vt:lpwstr>http://sl.wikipedia.org/wiki/Polis</vt:lpwstr>
      </vt:variant>
      <vt:variant>
        <vt:lpwstr/>
      </vt:variant>
      <vt:variant>
        <vt:i4>4259957</vt:i4>
      </vt:variant>
      <vt:variant>
        <vt:i4>0</vt:i4>
      </vt:variant>
      <vt:variant>
        <vt:i4>0</vt:i4>
      </vt:variant>
      <vt:variant>
        <vt:i4>5</vt:i4>
      </vt:variant>
      <vt:variant>
        <vt:lpwstr>http://sl.wikipedia.org/w/index.php?title=Stara_Gr%C4%8Dija&amp;action=edit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