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D3EF7" w14:textId="77777777" w:rsidR="00485B7C" w:rsidRPr="00105F1C" w:rsidRDefault="00485B7C" w:rsidP="00105F1C">
      <w:pPr>
        <w:rPr>
          <w:rFonts w:ascii="BankGothic Md BT" w:hAnsi="BankGothic Md BT"/>
          <w:color w:val="00CCFF"/>
          <w:sz w:val="72"/>
          <w:szCs w:val="72"/>
          <w:lang w:val="sl-SI"/>
        </w:rPr>
      </w:pPr>
      <w:bookmarkStart w:id="0" w:name="_GoBack"/>
      <w:bookmarkEnd w:id="0"/>
      <w:r w:rsidRPr="00105F1C">
        <w:rPr>
          <w:rFonts w:ascii="BankGothic Md BT" w:hAnsi="BankGothic Md BT"/>
          <w:color w:val="00CCFF"/>
          <w:sz w:val="72"/>
          <w:szCs w:val="72"/>
          <w:lang w:val="sl-SI"/>
        </w:rPr>
        <w:t>Stonehenge</w:t>
      </w:r>
    </w:p>
    <w:p w14:paraId="49E56E49" w14:textId="77777777" w:rsidR="00105F1C" w:rsidRDefault="00105F1C">
      <w:pPr>
        <w:rPr>
          <w:lang w:val="sl-SI"/>
        </w:rPr>
      </w:pPr>
    </w:p>
    <w:p w14:paraId="01C4B75F" w14:textId="77777777" w:rsidR="00485B7C" w:rsidRDefault="00485B7C" w:rsidP="00105F1C">
      <w:pPr>
        <w:jc w:val="both"/>
        <w:rPr>
          <w:lang w:val="sl-SI"/>
        </w:rPr>
      </w:pPr>
      <w:r>
        <w:rPr>
          <w:lang w:val="sl-SI"/>
        </w:rPr>
        <w:t>Stonehenge je bil in je še uganka mnogih raziskovalcev, arheologov in naključnih obiskovalcev. Pojavlja se mnogo vprašanj v zvezi s tem spomenikom, a na mnoga najbrž ne bomo njikoli dobili verjetnih odgovorov.</w:t>
      </w:r>
    </w:p>
    <w:p w14:paraId="72BB6A9C" w14:textId="77777777" w:rsidR="00485B7C" w:rsidRDefault="00485B7C" w:rsidP="00105F1C">
      <w:pPr>
        <w:jc w:val="both"/>
        <w:rPr>
          <w:lang w:val="sl-SI"/>
        </w:rPr>
      </w:pPr>
      <w:r>
        <w:rPr>
          <w:lang w:val="sl-SI"/>
        </w:rPr>
        <w:t xml:space="preserve">Stonehenge je megalitski spomenik, ki je nastajal nekje od leta 3000 pa do leta 1500 pr.n.št. Stoji na Salysburyjski njižini v Angliji. V času gradnje stonehenga se v Z Evropi pojavlja mnogo megalitskih spomenikov, npr. Newgrange na Irskem in Carnac v SZ Franciji. </w:t>
      </w:r>
    </w:p>
    <w:p w14:paraId="1AF5DE3C" w14:textId="77777777" w:rsidR="00105F1C" w:rsidRDefault="00485B7C" w:rsidP="00105F1C">
      <w:pPr>
        <w:jc w:val="both"/>
        <w:rPr>
          <w:lang w:val="sl-SI"/>
        </w:rPr>
      </w:pPr>
      <w:r>
        <w:rPr>
          <w:lang w:val="sl-SI"/>
        </w:rPr>
        <w:t>Ko je bil Stonehenge pred 3500 leti dokončan je izgledal približno tako: obkrožala sta ga krožni jarek in</w:t>
      </w:r>
      <w:r w:rsidR="00FD3B46">
        <w:rPr>
          <w:lang w:val="sl-SI"/>
        </w:rPr>
        <w:t xml:space="preserve"> nasip, ki sta najstarejši del St</w:t>
      </w:r>
      <w:r>
        <w:rPr>
          <w:lang w:val="sl-SI"/>
        </w:rPr>
        <w:t xml:space="preserve">onehenga. </w:t>
      </w:r>
    </w:p>
    <w:p w14:paraId="655B5C11" w14:textId="77777777" w:rsidR="00105F1C" w:rsidRDefault="00485B7C" w:rsidP="00105F1C">
      <w:pPr>
        <w:jc w:val="both"/>
        <w:rPr>
          <w:lang w:val="sl-SI"/>
        </w:rPr>
      </w:pPr>
      <w:r>
        <w:rPr>
          <w:lang w:val="sl-SI"/>
        </w:rPr>
        <w:t xml:space="preserve">Znotraj je stal veliki kamniti krog. Sestavljen je bil iz trdno sklenjenih balvanov. Nato je sledil krog iz modrih kamnov. Ta je bil sestavljen iz manjših menhirjev, ki dandanes več ne stojijo. </w:t>
      </w:r>
    </w:p>
    <w:p w14:paraId="7CE7E1D2" w14:textId="77777777" w:rsidR="00105F1C" w:rsidRDefault="00485B7C" w:rsidP="00105F1C">
      <w:pPr>
        <w:jc w:val="both"/>
        <w:rPr>
          <w:lang w:val="sl-SI"/>
        </w:rPr>
      </w:pPr>
      <w:r>
        <w:rPr>
          <w:lang w:val="sl-SI"/>
        </w:rPr>
        <w:t>Na sredini pa je stalo pet velikih peščenjakovih balvanov, ki so bili postavljeni v obliki podkve</w:t>
      </w:r>
      <w:r w:rsidR="00105F1C">
        <w:rPr>
          <w:lang w:val="sl-SI"/>
        </w:rPr>
        <w:t xml:space="preserve">. Samo en izmed balvanov je tehtal 50 ton. </w:t>
      </w:r>
    </w:p>
    <w:p w14:paraId="66CF39D6" w14:textId="77777777" w:rsidR="00485B7C" w:rsidRDefault="00105F1C" w:rsidP="00105F1C">
      <w:pPr>
        <w:jc w:val="both"/>
        <w:rPr>
          <w:lang w:val="sl-SI"/>
        </w:rPr>
      </w:pPr>
      <w:r>
        <w:rPr>
          <w:lang w:val="sl-SI"/>
        </w:rPr>
        <w:t>Ob strani je bil nekakšen privoz. To naj bi bila pot po kateri so prihajale in odhajale romarske procesije.</w:t>
      </w:r>
    </w:p>
    <w:p w14:paraId="36EAAD05" w14:textId="77777777" w:rsidR="00105F1C" w:rsidRDefault="00105F1C" w:rsidP="00105F1C">
      <w:pPr>
        <w:jc w:val="both"/>
        <w:rPr>
          <w:lang w:val="sl-SI"/>
        </w:rPr>
      </w:pPr>
      <w:r>
        <w:rPr>
          <w:lang w:val="sl-SI"/>
        </w:rPr>
        <w:t>Arheologi domnevajo, da so megalitski spomeniki povezani z verskimi obredi in pokopavanjem umrlih. Stonehenge naj bi bil predvsem v času poletnega in zimskega sončnega obrata romarsko središče, saj sonce ob poletnem sončnem obratu vzhaja ob zimskem pa zahaja po črti, ki deli spomenik na polovico.</w:t>
      </w:r>
    </w:p>
    <w:p w14:paraId="63FC7055" w14:textId="77777777" w:rsidR="00105F1C" w:rsidRDefault="00105F1C" w:rsidP="00105F1C">
      <w:pPr>
        <w:jc w:val="both"/>
        <w:rPr>
          <w:lang w:val="sl-SI"/>
        </w:rPr>
      </w:pPr>
      <w:r>
        <w:rPr>
          <w:lang w:val="sl-SI"/>
        </w:rPr>
        <w:t>V sedanjem času je Stonehenge predvsem turistična atrakcija, ki privabi ljudi iz celega sveta</w:t>
      </w:r>
    </w:p>
    <w:p w14:paraId="3081C82C" w14:textId="1A245C72" w:rsidR="00105F1C" w:rsidRPr="00485B7C" w:rsidRDefault="00105F1C" w:rsidP="00211446">
      <w:pPr>
        <w:rPr>
          <w:lang w:val="sl-SI"/>
        </w:rPr>
      </w:pPr>
    </w:p>
    <w:sectPr w:rsidR="00105F1C" w:rsidRPr="00485B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nkGothic Md BT">
    <w:altName w:val="Arial"/>
    <w:charset w:val="00"/>
    <w:family w:val="swiss"/>
    <w:pitch w:val="variable"/>
    <w:sig w:usb0="800000AF" w:usb1="1000204A" w:usb2="00000000" w:usb3="00000000" w:csb0="0000001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B7C"/>
    <w:rsid w:val="00070476"/>
    <w:rsid w:val="00105F1C"/>
    <w:rsid w:val="00211446"/>
    <w:rsid w:val="00230373"/>
    <w:rsid w:val="00485B7C"/>
    <w:rsid w:val="00521167"/>
    <w:rsid w:val="00AA211B"/>
    <w:rsid w:val="00AE60CF"/>
    <w:rsid w:val="00FD3B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56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