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347" w:rsidRDefault="00A9173B" w:rsidP="008859C0">
      <w:pPr>
        <w:rPr>
          <w:rFonts w:ascii="Comic Sans MS" w:hAnsi="Comic Sans MS"/>
          <w:lang w:val="sl-SI"/>
        </w:rPr>
      </w:pPr>
      <w:bookmarkStart w:id="0" w:name="_GoBack"/>
      <w:bookmarkEnd w:id="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54pt;margin-top:-54pt;width:585pt;height:2in;z-index:-251658752" wrapcoords="1689 0 83 0 -28 112 -28 1912 277 3600 166 5400 0 7200 -28 8550 2880 9000 10440 9000 10440 12600 6397 13275 6397 16425 6618 18000 6646 20812 6702 21600 6785 21938 8114 21938 8363 21938 15314 21938 15175 19800 15009 16200 14982 13388 14317 13162 10440 12600 10440 9000 20908 8662 20908 225 20742 0 19551 0 1689 0" fillcolor="#60c" strokecolor="#c9f">
            <v:fill color2="#c0c" focus="100%" type="gradient"/>
            <v:shadow on="t" color="#99f" opacity="52429f" offset="3pt,3pt"/>
            <v:textpath style="font-family:&quot;Gill Sans Ultra Bold Condensed&quot;;v-text-kern:t" trim="t" fitpath="t" string="ZGODOVINSKI RAZVOJ &#10;TURIZMA&#10;"/>
            <w10:wrap type="tight"/>
          </v:shape>
        </w:pict>
      </w:r>
    </w:p>
    <w:p w:rsidR="00772347" w:rsidRDefault="00772347" w:rsidP="008859C0">
      <w:pPr>
        <w:rPr>
          <w:rFonts w:ascii="Comic Sans MS" w:hAnsi="Comic Sans MS"/>
          <w:lang w:val="sl-SI"/>
        </w:rPr>
      </w:pPr>
    </w:p>
    <w:p w:rsidR="00772347" w:rsidRDefault="00772347" w:rsidP="008859C0">
      <w:pPr>
        <w:rPr>
          <w:rFonts w:ascii="Comic Sans MS" w:hAnsi="Comic Sans MS"/>
          <w:lang w:val="sl-SI"/>
        </w:rPr>
      </w:pPr>
    </w:p>
    <w:p w:rsidR="00772347" w:rsidRDefault="00772347" w:rsidP="008859C0">
      <w:pPr>
        <w:rPr>
          <w:rFonts w:ascii="Comic Sans MS" w:hAnsi="Comic Sans MS"/>
          <w:lang w:val="sl-SI"/>
        </w:rPr>
      </w:pPr>
    </w:p>
    <w:p w:rsidR="00772347" w:rsidRDefault="00772347" w:rsidP="008859C0">
      <w:pPr>
        <w:rPr>
          <w:rFonts w:ascii="Comic Sans MS" w:hAnsi="Comic Sans MS"/>
          <w:lang w:val="sl-SI"/>
        </w:rPr>
      </w:pPr>
    </w:p>
    <w:p w:rsidR="00772347" w:rsidRDefault="00772347" w:rsidP="008859C0">
      <w:pPr>
        <w:rPr>
          <w:rFonts w:ascii="Comic Sans MS" w:hAnsi="Comic Sans MS"/>
          <w:lang w:val="sl-SI"/>
        </w:rPr>
      </w:pPr>
    </w:p>
    <w:p w:rsidR="00772347" w:rsidRDefault="00772347" w:rsidP="008859C0">
      <w:pPr>
        <w:rPr>
          <w:rFonts w:ascii="Comic Sans MS" w:hAnsi="Comic Sans MS"/>
          <w:lang w:val="sl-SI"/>
        </w:rPr>
      </w:pPr>
    </w:p>
    <w:p w:rsidR="008859C0" w:rsidRDefault="008859C0" w:rsidP="008859C0">
      <w:pPr>
        <w:rPr>
          <w:rFonts w:ascii="Comic Sans MS" w:hAnsi="Comic Sans MS"/>
          <w:lang w:val="sl-SI"/>
        </w:rPr>
      </w:pPr>
      <w:r>
        <w:rPr>
          <w:rFonts w:ascii="Comic Sans MS" w:hAnsi="Comic Sans MS"/>
          <w:lang w:val="sl-SI"/>
        </w:rPr>
        <w:t>Turizem ima daleč v preteklost segajoče korenine. Vendar so med turizmom nekoč in danes velike razlike med podobnimi pojavi.</w:t>
      </w:r>
    </w:p>
    <w:p w:rsidR="008859C0" w:rsidRDefault="008859C0" w:rsidP="008859C0">
      <w:pPr>
        <w:rPr>
          <w:rFonts w:ascii="Comic Sans MS" w:hAnsi="Comic Sans MS"/>
          <w:lang w:val="sl-SI"/>
        </w:rPr>
      </w:pPr>
      <w:r>
        <w:rPr>
          <w:rFonts w:ascii="Comic Sans MS" w:hAnsi="Comic Sans MS"/>
          <w:lang w:val="sl-SI"/>
        </w:rPr>
        <w:t>19. stoletje pomeni prelomnico v zgodovini turizma. Takrat se je začelo obdobje organiziranega turizma.</w:t>
      </w:r>
    </w:p>
    <w:p w:rsidR="008859C0" w:rsidRDefault="008859C0" w:rsidP="008859C0">
      <w:pPr>
        <w:rPr>
          <w:rFonts w:ascii="Comic Sans MS" w:hAnsi="Comic Sans MS"/>
          <w:lang w:val="sl-SI"/>
        </w:rPr>
      </w:pPr>
    </w:p>
    <w:p w:rsidR="00772347" w:rsidRDefault="00772347" w:rsidP="00772347">
      <w:pPr>
        <w:jc w:val="center"/>
        <w:rPr>
          <w:rFonts w:ascii="Comic Sans MS" w:hAnsi="Comic Sans MS"/>
          <w:sz w:val="28"/>
          <w:szCs w:val="28"/>
          <w:lang w:val="sl-SI"/>
        </w:rPr>
      </w:pPr>
    </w:p>
    <w:p w:rsidR="008859C0" w:rsidRPr="00772347" w:rsidRDefault="008859C0" w:rsidP="00772347">
      <w:pPr>
        <w:jc w:val="center"/>
        <w:rPr>
          <w:rFonts w:ascii="Comic Sans MS" w:hAnsi="Comic Sans MS"/>
          <w:sz w:val="28"/>
          <w:szCs w:val="28"/>
          <w:lang w:val="sl-SI"/>
        </w:rPr>
      </w:pPr>
      <w:r w:rsidRPr="00772347">
        <w:rPr>
          <w:rFonts w:ascii="Comic Sans MS" w:hAnsi="Comic Sans MS"/>
          <w:sz w:val="28"/>
          <w:szCs w:val="28"/>
          <w:lang w:val="sl-SI"/>
        </w:rPr>
        <w:t xml:space="preserve">TURIZMU PODOBNI POJAVI V </w:t>
      </w:r>
      <w:r w:rsidRPr="00772347">
        <w:rPr>
          <w:rFonts w:ascii="Comic Sans MS" w:hAnsi="Comic Sans MS"/>
          <w:b/>
          <w:sz w:val="28"/>
          <w:szCs w:val="28"/>
          <w:u w:val="single"/>
          <w:lang w:val="sl-SI"/>
        </w:rPr>
        <w:t>STAREM VEKU</w:t>
      </w:r>
    </w:p>
    <w:p w:rsidR="008859C0" w:rsidRPr="00772347" w:rsidRDefault="008859C0" w:rsidP="00772347">
      <w:pPr>
        <w:jc w:val="center"/>
        <w:rPr>
          <w:rFonts w:ascii="Comic Sans MS" w:hAnsi="Comic Sans MS"/>
          <w:sz w:val="28"/>
          <w:szCs w:val="28"/>
          <w:lang w:val="sl-SI"/>
        </w:rPr>
      </w:pPr>
    </w:p>
    <w:p w:rsidR="008859C0" w:rsidRDefault="008859C0" w:rsidP="008859C0">
      <w:pPr>
        <w:rPr>
          <w:rFonts w:ascii="Comic Sans MS" w:hAnsi="Comic Sans MS"/>
          <w:lang w:val="sl-SI"/>
        </w:rPr>
      </w:pPr>
      <w:r>
        <w:rPr>
          <w:rFonts w:ascii="Comic Sans MS" w:hAnsi="Comic Sans MS"/>
          <w:lang w:val="sl-SI"/>
        </w:rPr>
        <w:t>Včasih so ljudje potovali iz nuje. Iskali so ugodne</w:t>
      </w:r>
      <w:r w:rsidR="001D1BBF">
        <w:rPr>
          <w:rFonts w:ascii="Comic Sans MS" w:hAnsi="Comic Sans MS"/>
          <w:lang w:val="sl-SI"/>
        </w:rPr>
        <w:t>jše razmere. Potovanja so spremljale nesreče in lakota. V tem obdobju ni bilo gostišč, ki bi dajala zavetje prijaznim ljudem.</w:t>
      </w:r>
    </w:p>
    <w:p w:rsidR="001D1BBF" w:rsidRDefault="001D1BBF" w:rsidP="008859C0">
      <w:pPr>
        <w:rPr>
          <w:rFonts w:ascii="Comic Sans MS" w:hAnsi="Comic Sans MS"/>
          <w:lang w:val="sl-SI"/>
        </w:rPr>
      </w:pPr>
      <w:r>
        <w:rPr>
          <w:rFonts w:ascii="Comic Sans MS" w:hAnsi="Comic Sans MS"/>
          <w:lang w:val="sl-SI"/>
        </w:rPr>
        <w:t>Potovanja po stari Grčiji so vključevala obisk verskih središč (Delfi), zdraviliške kraje (Evbeja, Epidavrus) in na športne prireditve ter na olimpijske igre (Olimpija).</w:t>
      </w:r>
    </w:p>
    <w:p w:rsidR="00772347" w:rsidRDefault="00772347" w:rsidP="008859C0">
      <w:pPr>
        <w:rPr>
          <w:rFonts w:ascii="Comic Sans MS" w:hAnsi="Comic Sans MS"/>
          <w:lang w:val="sl-SI"/>
        </w:rPr>
      </w:pPr>
      <w:r>
        <w:rPr>
          <w:rFonts w:ascii="Comic Sans MS" w:hAnsi="Comic Sans MS"/>
          <w:lang w:val="sl-SI"/>
        </w:rPr>
        <w:t>Potovanja pri starih Rimljanih so potekala iz verskih in zdravstvenih razlogov.</w:t>
      </w:r>
    </w:p>
    <w:p w:rsidR="00772347" w:rsidRDefault="00772347" w:rsidP="008859C0">
      <w:pPr>
        <w:rPr>
          <w:rFonts w:ascii="Comic Sans MS" w:hAnsi="Comic Sans MS"/>
          <w:lang w:val="sl-SI"/>
        </w:rPr>
      </w:pPr>
      <w:r>
        <w:rPr>
          <w:rFonts w:ascii="Comic Sans MS" w:hAnsi="Comic Sans MS"/>
          <w:lang w:val="sl-SI"/>
        </w:rPr>
        <w:t>Gladiatorske igre so zamenjale olimpijske.</w:t>
      </w:r>
    </w:p>
    <w:p w:rsidR="00772347" w:rsidRDefault="00772347" w:rsidP="008859C0">
      <w:pPr>
        <w:rPr>
          <w:rFonts w:ascii="Comic Sans MS" w:hAnsi="Comic Sans MS"/>
          <w:lang w:val="sl-SI"/>
        </w:rPr>
      </w:pPr>
      <w:r>
        <w:rPr>
          <w:rFonts w:ascii="Comic Sans MS" w:hAnsi="Comic Sans MS"/>
          <w:lang w:val="sl-SI"/>
        </w:rPr>
        <w:t>V starem Rimu so potovali višji priviligirani sloji.</w:t>
      </w:r>
    </w:p>
    <w:p w:rsidR="00772347" w:rsidRDefault="00772347" w:rsidP="008859C0">
      <w:pPr>
        <w:rPr>
          <w:rFonts w:ascii="Comic Sans MS" w:hAnsi="Comic Sans MS"/>
          <w:lang w:val="sl-SI"/>
        </w:rPr>
      </w:pPr>
      <w:r>
        <w:rPr>
          <w:rFonts w:ascii="Comic Sans MS" w:hAnsi="Comic Sans MS"/>
          <w:lang w:val="sl-SI"/>
        </w:rPr>
        <w:t>Urejeno so imeli cestno mrežo, redne potovalne smeri, napočivališčih pa prenočišča in vprego konj.</w:t>
      </w:r>
    </w:p>
    <w:p w:rsidR="00772347" w:rsidRDefault="00772347" w:rsidP="008859C0">
      <w:pPr>
        <w:rPr>
          <w:rFonts w:ascii="Comic Sans MS" w:hAnsi="Comic Sans MS"/>
          <w:lang w:val="sl-SI"/>
        </w:rPr>
      </w:pPr>
      <w:r>
        <w:rPr>
          <w:rFonts w:ascii="Comic Sans MS" w:hAnsi="Comic Sans MS"/>
          <w:lang w:val="sl-SI"/>
        </w:rPr>
        <w:t>Edino prevozno sredstvo so bile kočije s konjsko opremo, z njimi pa so potovali potniki in pošta.</w:t>
      </w:r>
    </w:p>
    <w:p w:rsidR="00772347" w:rsidRDefault="00772347" w:rsidP="008859C0">
      <w:pPr>
        <w:rPr>
          <w:rFonts w:ascii="Comic Sans MS" w:hAnsi="Comic Sans MS"/>
          <w:lang w:val="sl-SI"/>
        </w:rPr>
      </w:pPr>
      <w:r>
        <w:rPr>
          <w:rFonts w:ascii="Comic Sans MS" w:hAnsi="Comic Sans MS"/>
          <w:lang w:val="sl-SI"/>
        </w:rPr>
        <w:t>Rimljani so cenili učinek termalnih voda in poznali so kopališča:</w:t>
      </w:r>
    </w:p>
    <w:p w:rsidR="00772347" w:rsidRDefault="00772347" w:rsidP="00772347">
      <w:pPr>
        <w:numPr>
          <w:ilvl w:val="0"/>
          <w:numId w:val="1"/>
        </w:numPr>
        <w:rPr>
          <w:rFonts w:ascii="Comic Sans MS" w:hAnsi="Comic Sans MS"/>
          <w:lang w:val="sl-SI"/>
        </w:rPr>
      </w:pPr>
      <w:r>
        <w:rPr>
          <w:rFonts w:ascii="Comic Sans MS" w:hAnsi="Comic Sans MS"/>
          <w:lang w:val="sl-SI"/>
        </w:rPr>
        <w:t>Vichy – Francija (2500 let)</w:t>
      </w:r>
    </w:p>
    <w:p w:rsidR="00772347" w:rsidRDefault="00772347" w:rsidP="00772347">
      <w:pPr>
        <w:numPr>
          <w:ilvl w:val="0"/>
          <w:numId w:val="1"/>
        </w:numPr>
        <w:rPr>
          <w:rFonts w:ascii="Comic Sans MS" w:hAnsi="Comic Sans MS"/>
          <w:lang w:val="sl-SI"/>
        </w:rPr>
      </w:pPr>
      <w:r>
        <w:rPr>
          <w:rFonts w:ascii="Comic Sans MS" w:hAnsi="Comic Sans MS"/>
          <w:lang w:val="sl-SI"/>
        </w:rPr>
        <w:t>Varaždinske toplice</w:t>
      </w:r>
    </w:p>
    <w:p w:rsidR="00772347" w:rsidRDefault="00772347" w:rsidP="00772347">
      <w:pPr>
        <w:numPr>
          <w:ilvl w:val="0"/>
          <w:numId w:val="1"/>
        </w:numPr>
        <w:rPr>
          <w:rFonts w:ascii="Comic Sans MS" w:hAnsi="Comic Sans MS"/>
          <w:lang w:val="sl-SI"/>
        </w:rPr>
      </w:pPr>
      <w:r>
        <w:rPr>
          <w:rFonts w:ascii="Comic Sans MS" w:hAnsi="Comic Sans MS"/>
          <w:lang w:val="sl-SI"/>
        </w:rPr>
        <w:t>Rimske toplice</w:t>
      </w:r>
    </w:p>
    <w:p w:rsidR="00772347" w:rsidRDefault="00772347" w:rsidP="00772347">
      <w:pPr>
        <w:rPr>
          <w:rFonts w:ascii="Comic Sans MS" w:hAnsi="Comic Sans MS"/>
          <w:lang w:val="sl-SI"/>
        </w:rPr>
      </w:pPr>
    </w:p>
    <w:p w:rsidR="00772347" w:rsidRDefault="00772347" w:rsidP="00772347">
      <w:pPr>
        <w:rPr>
          <w:rFonts w:ascii="Comic Sans MS" w:hAnsi="Comic Sans MS"/>
          <w:lang w:val="sl-SI"/>
        </w:rPr>
      </w:pPr>
    </w:p>
    <w:p w:rsidR="00772347" w:rsidRDefault="00772347" w:rsidP="00772347">
      <w:pPr>
        <w:jc w:val="center"/>
        <w:rPr>
          <w:rFonts w:ascii="Comic Sans MS" w:hAnsi="Comic Sans MS"/>
          <w:lang w:val="sl-SI"/>
        </w:rPr>
      </w:pPr>
      <w:r w:rsidRPr="00772347">
        <w:rPr>
          <w:rFonts w:ascii="Comic Sans MS" w:hAnsi="Comic Sans MS"/>
          <w:sz w:val="28"/>
          <w:szCs w:val="28"/>
          <w:lang w:val="sl-SI"/>
        </w:rPr>
        <w:t xml:space="preserve">TURIZMU PODOBNI POJAVI V </w:t>
      </w:r>
      <w:r w:rsidRPr="00772347">
        <w:rPr>
          <w:rFonts w:ascii="Comic Sans MS" w:hAnsi="Comic Sans MS"/>
          <w:b/>
          <w:sz w:val="28"/>
          <w:szCs w:val="28"/>
          <w:u w:val="single"/>
          <w:lang w:val="sl-SI"/>
        </w:rPr>
        <w:t>SREDNJEM VEKU</w:t>
      </w:r>
    </w:p>
    <w:p w:rsidR="00772347" w:rsidRDefault="00772347" w:rsidP="00772347">
      <w:pPr>
        <w:jc w:val="center"/>
        <w:rPr>
          <w:rFonts w:ascii="Comic Sans MS" w:hAnsi="Comic Sans MS"/>
          <w:lang w:val="sl-SI"/>
        </w:rPr>
      </w:pPr>
    </w:p>
    <w:p w:rsidR="00772347" w:rsidRDefault="00772347" w:rsidP="00772347">
      <w:pPr>
        <w:rPr>
          <w:rFonts w:ascii="Comic Sans MS" w:hAnsi="Comic Sans MS"/>
          <w:lang w:val="sl-SI"/>
        </w:rPr>
      </w:pPr>
      <w:r>
        <w:rPr>
          <w:rFonts w:ascii="Comic Sans MS" w:hAnsi="Comic Sans MS"/>
          <w:lang w:val="sl-SI"/>
        </w:rPr>
        <w:t>Skrb za osebno higieno in zanimanje za termalna vrelišča zamre. Potem v Evropi zamre še trgovina, potovanja</w:t>
      </w:r>
      <w:r w:rsidR="002E5A92">
        <w:rPr>
          <w:rFonts w:ascii="Comic Sans MS" w:hAnsi="Comic Sans MS"/>
          <w:lang w:val="sl-SI"/>
        </w:rPr>
        <w:t>, kulturno in politično življenje.</w:t>
      </w:r>
    </w:p>
    <w:p w:rsidR="002E5A92" w:rsidRDefault="002E5A92" w:rsidP="00772347">
      <w:pPr>
        <w:rPr>
          <w:rFonts w:ascii="Comic Sans MS" w:hAnsi="Comic Sans MS"/>
          <w:lang w:val="sl-SI"/>
        </w:rPr>
      </w:pPr>
      <w:r>
        <w:rPr>
          <w:rFonts w:ascii="Comic Sans MS" w:hAnsi="Comic Sans MS"/>
          <w:lang w:val="sl-SI"/>
        </w:rPr>
        <w:lastRenderedPageBreak/>
        <w:t>Novo željo po potovanju so sprožile križarske vojne.</w:t>
      </w:r>
    </w:p>
    <w:p w:rsidR="002E5A92" w:rsidRDefault="002E5A92" w:rsidP="00772347">
      <w:pPr>
        <w:rPr>
          <w:rFonts w:ascii="Comic Sans MS" w:hAnsi="Comic Sans MS"/>
          <w:lang w:val="sl-SI"/>
        </w:rPr>
      </w:pPr>
      <w:r>
        <w:rPr>
          <w:rFonts w:ascii="Comic Sans MS" w:hAnsi="Comic Sans MS"/>
          <w:lang w:val="sl-SI"/>
        </w:rPr>
        <w:t>Križarji so za plačilo organizirali romanja v Sveto deželo:</w:t>
      </w:r>
    </w:p>
    <w:p w:rsidR="002E5A92" w:rsidRDefault="002E5A92" w:rsidP="002E5A92">
      <w:pPr>
        <w:numPr>
          <w:ilvl w:val="0"/>
          <w:numId w:val="2"/>
        </w:numPr>
        <w:rPr>
          <w:rFonts w:ascii="Comic Sans MS" w:hAnsi="Comic Sans MS"/>
          <w:lang w:val="sl-SI"/>
        </w:rPr>
      </w:pPr>
      <w:r>
        <w:rPr>
          <w:rFonts w:ascii="Comic Sans MS" w:hAnsi="Comic Sans MS"/>
          <w:lang w:val="sl-SI"/>
        </w:rPr>
        <w:t>Jeruzalem</w:t>
      </w:r>
    </w:p>
    <w:p w:rsidR="002E5A92" w:rsidRDefault="002E5A92" w:rsidP="002E5A92">
      <w:pPr>
        <w:numPr>
          <w:ilvl w:val="0"/>
          <w:numId w:val="2"/>
        </w:numPr>
        <w:rPr>
          <w:rFonts w:ascii="Comic Sans MS" w:hAnsi="Comic Sans MS"/>
          <w:lang w:val="sl-SI"/>
        </w:rPr>
      </w:pPr>
      <w:r>
        <w:rPr>
          <w:rFonts w:ascii="Comic Sans MS" w:hAnsi="Comic Sans MS"/>
          <w:lang w:val="sl-SI"/>
        </w:rPr>
        <w:t>Betlehem</w:t>
      </w:r>
    </w:p>
    <w:p w:rsidR="002E5A92" w:rsidRDefault="002E5A92" w:rsidP="002E5A92">
      <w:pPr>
        <w:numPr>
          <w:ilvl w:val="0"/>
          <w:numId w:val="2"/>
        </w:numPr>
        <w:rPr>
          <w:rFonts w:ascii="Comic Sans MS" w:hAnsi="Comic Sans MS"/>
          <w:lang w:val="sl-SI"/>
        </w:rPr>
      </w:pPr>
      <w:r>
        <w:rPr>
          <w:rFonts w:ascii="Comic Sans MS" w:hAnsi="Comic Sans MS"/>
          <w:lang w:val="sl-SI"/>
        </w:rPr>
        <w:t>Nazared</w:t>
      </w:r>
    </w:p>
    <w:p w:rsidR="002E5A92" w:rsidRDefault="002E5A92" w:rsidP="002E5A92">
      <w:pPr>
        <w:rPr>
          <w:rFonts w:ascii="Comic Sans MS" w:hAnsi="Comic Sans MS"/>
          <w:lang w:val="sl-SI"/>
        </w:rPr>
      </w:pPr>
      <w:r>
        <w:rPr>
          <w:rFonts w:ascii="Comic Sans MS" w:hAnsi="Comic Sans MS"/>
          <w:lang w:val="sl-SI"/>
        </w:rPr>
        <w:t>Najprej so potovali po morju, nato peš.</w:t>
      </w:r>
    </w:p>
    <w:p w:rsidR="002E5A92" w:rsidRDefault="002E5A92" w:rsidP="002E5A92">
      <w:pPr>
        <w:rPr>
          <w:rFonts w:ascii="Comic Sans MS" w:hAnsi="Comic Sans MS"/>
          <w:lang w:val="sl-SI"/>
        </w:rPr>
      </w:pPr>
      <w:r>
        <w:rPr>
          <w:rFonts w:ascii="Comic Sans MS" w:hAnsi="Comic Sans MS"/>
          <w:lang w:val="sl-SI"/>
        </w:rPr>
        <w:t>Marco Polo je bil zaslužen, da se je ponovno uveljavila trgovska pot:</w:t>
      </w:r>
    </w:p>
    <w:p w:rsidR="002E5A92" w:rsidRDefault="002E5A92" w:rsidP="002E5A92">
      <w:pPr>
        <w:numPr>
          <w:ilvl w:val="0"/>
          <w:numId w:val="3"/>
        </w:numPr>
        <w:rPr>
          <w:rFonts w:ascii="Comic Sans MS" w:hAnsi="Comic Sans MS"/>
          <w:lang w:val="sl-SI"/>
        </w:rPr>
      </w:pPr>
      <w:r>
        <w:rPr>
          <w:rFonts w:ascii="Comic Sans MS" w:hAnsi="Comic Sans MS"/>
          <w:lang w:val="sl-SI"/>
        </w:rPr>
        <w:t>Dišavna pot (cimet, klinčki, muškatni oreščki, …)</w:t>
      </w:r>
    </w:p>
    <w:p w:rsidR="002E5A92" w:rsidRDefault="002E5A92" w:rsidP="002E5A92">
      <w:pPr>
        <w:numPr>
          <w:ilvl w:val="0"/>
          <w:numId w:val="3"/>
        </w:numPr>
        <w:rPr>
          <w:rFonts w:ascii="Comic Sans MS" w:hAnsi="Comic Sans MS"/>
          <w:lang w:val="sl-SI"/>
        </w:rPr>
      </w:pPr>
      <w:r>
        <w:rPr>
          <w:rFonts w:ascii="Comic Sans MS" w:hAnsi="Comic Sans MS"/>
          <w:lang w:val="sl-SI"/>
        </w:rPr>
        <w:t>Začimbna pot</w:t>
      </w:r>
    </w:p>
    <w:p w:rsidR="002E5A92" w:rsidRDefault="002E5A92" w:rsidP="002E5A92">
      <w:pPr>
        <w:numPr>
          <w:ilvl w:val="0"/>
          <w:numId w:val="3"/>
        </w:numPr>
        <w:rPr>
          <w:rFonts w:ascii="Comic Sans MS" w:hAnsi="Comic Sans MS"/>
          <w:lang w:val="sl-SI"/>
        </w:rPr>
      </w:pPr>
      <w:r>
        <w:rPr>
          <w:rFonts w:ascii="Comic Sans MS" w:hAnsi="Comic Sans MS"/>
          <w:lang w:val="sl-SI"/>
        </w:rPr>
        <w:t>Svilna pot (Indija, Kitajska)</w:t>
      </w:r>
    </w:p>
    <w:p w:rsidR="002E5A92" w:rsidRDefault="002E5A92" w:rsidP="002E5A92">
      <w:pPr>
        <w:rPr>
          <w:rFonts w:ascii="Comic Sans MS" w:hAnsi="Comic Sans MS"/>
          <w:lang w:val="sl-SI"/>
        </w:rPr>
      </w:pPr>
      <w:r>
        <w:rPr>
          <w:rFonts w:ascii="Comic Sans MS" w:hAnsi="Comic Sans MS"/>
          <w:lang w:val="sl-SI"/>
        </w:rPr>
        <w:t>Popularna so postala romanja tudi v druge kraje Evrope:</w:t>
      </w:r>
    </w:p>
    <w:p w:rsidR="002E5A92" w:rsidRDefault="002E5A92" w:rsidP="002E5A92">
      <w:pPr>
        <w:numPr>
          <w:ilvl w:val="0"/>
          <w:numId w:val="4"/>
        </w:numPr>
        <w:rPr>
          <w:rFonts w:ascii="Comic Sans MS" w:hAnsi="Comic Sans MS"/>
          <w:lang w:val="sl-SI"/>
        </w:rPr>
      </w:pPr>
      <w:r>
        <w:rPr>
          <w:rFonts w:ascii="Comic Sans MS" w:hAnsi="Comic Sans MS"/>
          <w:lang w:val="sl-SI"/>
        </w:rPr>
        <w:t>Lurd – Francija</w:t>
      </w:r>
    </w:p>
    <w:p w:rsidR="002E5A92" w:rsidRDefault="002E5A92" w:rsidP="002E5A92">
      <w:pPr>
        <w:numPr>
          <w:ilvl w:val="0"/>
          <w:numId w:val="4"/>
        </w:numPr>
        <w:rPr>
          <w:rFonts w:ascii="Comic Sans MS" w:hAnsi="Comic Sans MS"/>
          <w:lang w:val="sl-SI"/>
        </w:rPr>
      </w:pPr>
      <w:r>
        <w:rPr>
          <w:rFonts w:ascii="Comic Sans MS" w:hAnsi="Comic Sans MS"/>
          <w:lang w:val="sl-SI"/>
        </w:rPr>
        <w:t>Fatima – Portugalska</w:t>
      </w:r>
    </w:p>
    <w:p w:rsidR="002E5A92" w:rsidRDefault="002E5A92" w:rsidP="002E5A92">
      <w:pPr>
        <w:numPr>
          <w:ilvl w:val="0"/>
          <w:numId w:val="4"/>
        </w:numPr>
        <w:rPr>
          <w:rFonts w:ascii="Comic Sans MS" w:hAnsi="Comic Sans MS"/>
          <w:lang w:val="sl-SI"/>
        </w:rPr>
      </w:pPr>
      <w:r>
        <w:rPr>
          <w:rFonts w:ascii="Comic Sans MS" w:hAnsi="Comic Sans MS"/>
          <w:lang w:val="sl-SI"/>
        </w:rPr>
        <w:t>Meka</w:t>
      </w:r>
    </w:p>
    <w:p w:rsidR="002E5A92" w:rsidRDefault="002E5A92" w:rsidP="002E5A92">
      <w:pPr>
        <w:rPr>
          <w:rFonts w:ascii="Comic Sans MS" w:hAnsi="Comic Sans MS"/>
          <w:lang w:val="sl-SI"/>
        </w:rPr>
      </w:pPr>
      <w:r>
        <w:rPr>
          <w:rFonts w:ascii="Comic Sans MS" w:hAnsi="Comic Sans MS"/>
          <w:lang w:val="sl-SI"/>
        </w:rPr>
        <w:t>Romanja so bila organizirana, urejeno je bilo prenočevanje v gostiščih.</w:t>
      </w:r>
    </w:p>
    <w:p w:rsidR="002E5A92" w:rsidRDefault="002E5A92" w:rsidP="002E5A92">
      <w:pPr>
        <w:rPr>
          <w:rFonts w:ascii="Comic Sans MS" w:hAnsi="Comic Sans MS"/>
          <w:lang w:val="sl-SI"/>
        </w:rPr>
      </w:pPr>
    </w:p>
    <w:p w:rsidR="002E5A92" w:rsidRDefault="002E5A92" w:rsidP="002E5A92">
      <w:pPr>
        <w:rPr>
          <w:rFonts w:ascii="Comic Sans MS" w:hAnsi="Comic Sans MS"/>
          <w:lang w:val="sl-SI"/>
        </w:rPr>
      </w:pPr>
    </w:p>
    <w:p w:rsidR="002E5A92" w:rsidRDefault="002E5A92" w:rsidP="002E5A92">
      <w:pPr>
        <w:jc w:val="center"/>
        <w:rPr>
          <w:rFonts w:ascii="Comic Sans MS" w:hAnsi="Comic Sans MS"/>
          <w:b/>
          <w:sz w:val="28"/>
          <w:szCs w:val="28"/>
          <w:u w:val="single"/>
          <w:lang w:val="sl-SI"/>
        </w:rPr>
      </w:pPr>
      <w:r>
        <w:rPr>
          <w:rFonts w:ascii="Comic Sans MS" w:hAnsi="Comic Sans MS"/>
          <w:sz w:val="28"/>
          <w:szCs w:val="28"/>
          <w:lang w:val="sl-SI"/>
        </w:rPr>
        <w:t xml:space="preserve">TURIZMU PODOBNI POJAVI V </w:t>
      </w:r>
      <w:r w:rsidRPr="002E5A92">
        <w:rPr>
          <w:rFonts w:ascii="Comic Sans MS" w:hAnsi="Comic Sans MS"/>
          <w:b/>
          <w:sz w:val="28"/>
          <w:szCs w:val="28"/>
          <w:u w:val="single"/>
          <w:lang w:val="sl-SI"/>
        </w:rPr>
        <w:t>HUMANIZMU IN RENESANI</w:t>
      </w:r>
    </w:p>
    <w:p w:rsidR="002E5A92" w:rsidRDefault="002E5A92" w:rsidP="002E5A92">
      <w:pPr>
        <w:jc w:val="center"/>
        <w:rPr>
          <w:rFonts w:ascii="Comic Sans MS" w:hAnsi="Comic Sans MS"/>
          <w:b/>
          <w:sz w:val="28"/>
          <w:szCs w:val="28"/>
          <w:u w:val="single"/>
          <w:lang w:val="sl-SI"/>
        </w:rPr>
      </w:pPr>
    </w:p>
    <w:p w:rsidR="002E5A92" w:rsidRPr="002E5A92" w:rsidRDefault="002E5A92" w:rsidP="002E5A92">
      <w:pPr>
        <w:rPr>
          <w:rFonts w:ascii="Comic Sans MS" w:hAnsi="Comic Sans MS"/>
          <w:lang w:val="sl-SI"/>
        </w:rPr>
      </w:pPr>
    </w:p>
    <w:sectPr w:rsidR="002E5A92" w:rsidRPr="002E5A92" w:rsidSect="00772347">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2pt;height:9.2pt" o:bullet="t">
        <v:imagedata r:id="rId1" o:title="BD10254_"/>
      </v:shape>
    </w:pict>
  </w:numPicBullet>
  <w:abstractNum w:abstractNumId="0" w15:restartNumberingAfterBreak="0">
    <w:nsid w:val="52E72B70"/>
    <w:multiLevelType w:val="hybridMultilevel"/>
    <w:tmpl w:val="2FD43274"/>
    <w:lvl w:ilvl="0" w:tplc="E2E4E03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C03BB4"/>
    <w:multiLevelType w:val="hybridMultilevel"/>
    <w:tmpl w:val="2ACC3318"/>
    <w:lvl w:ilvl="0" w:tplc="E2E4E03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4342B0"/>
    <w:multiLevelType w:val="hybridMultilevel"/>
    <w:tmpl w:val="31BA07F8"/>
    <w:lvl w:ilvl="0" w:tplc="E2E4E03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6A36B1"/>
    <w:multiLevelType w:val="hybridMultilevel"/>
    <w:tmpl w:val="A51EF8C8"/>
    <w:lvl w:ilvl="0" w:tplc="E2E4E03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59C0"/>
    <w:rsid w:val="001B7D31"/>
    <w:rsid w:val="001D1BBF"/>
    <w:rsid w:val="002E5A92"/>
    <w:rsid w:val="00772347"/>
    <w:rsid w:val="008859C0"/>
    <w:rsid w:val="00A917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2019-05-17T07:37:00Z</dcterms:created>
  <dcterms:modified xsi:type="dcterms:W3CDTF">2019-05-17T07:37:00Z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