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F5" w:rsidRDefault="009C0833">
      <w:pPr>
        <w:pStyle w:val="Heading1"/>
      </w:pPr>
      <w:bookmarkStart w:id="0" w:name="_GoBack"/>
      <w:bookmarkEnd w:id="0"/>
      <w:r>
        <w:t>Premiki sredi 19. stoletja</w:t>
      </w:r>
    </w:p>
    <w:p w:rsidR="00D65FF5" w:rsidRDefault="00D65FF5"/>
    <w:p w:rsidR="00D65FF5" w:rsidRDefault="00D65FF5">
      <w:pPr>
        <w:rPr>
          <w:u w:val="single"/>
        </w:rPr>
      </w:pPr>
    </w:p>
    <w:p w:rsidR="00D65FF5" w:rsidRDefault="009C0833">
      <w:pPr>
        <w:rPr>
          <w:smallCaps/>
        </w:rPr>
      </w:pPr>
      <w:r>
        <w:rPr>
          <w:smallCaps/>
          <w:u w:val="single"/>
        </w:rPr>
        <w:t>Leto 1848 – leto pomladi narodov</w:t>
      </w:r>
    </w:p>
    <w:p w:rsidR="00D65FF5" w:rsidRDefault="009C0833">
      <w:pPr>
        <w:numPr>
          <w:ilvl w:val="0"/>
          <w:numId w:val="2"/>
        </w:numPr>
      </w:pPr>
      <w:r>
        <w:t>revolucionarno delovanje, kmetje prenehajo izpolnjevati fevdalne obveze, zato jim gospoda naloži plačevanje odškodnine za zemljo,</w:t>
      </w:r>
    </w:p>
    <w:p w:rsidR="00D65FF5" w:rsidRDefault="009C0833">
      <w:pPr>
        <w:numPr>
          <w:ilvl w:val="0"/>
          <w:numId w:val="2"/>
        </w:numPr>
      </w:pPr>
      <w:r>
        <w:t>poveča se industrializacija, izseljevanje v zahodno Evropo in Ameriko,</w:t>
      </w:r>
    </w:p>
    <w:p w:rsidR="00D65FF5" w:rsidRDefault="009C0833">
      <w:pPr>
        <w:numPr>
          <w:ilvl w:val="0"/>
          <w:numId w:val="2"/>
        </w:numPr>
      </w:pPr>
      <w:r>
        <w:t>za nekaj let ukinejo cenzuro,</w:t>
      </w:r>
    </w:p>
    <w:p w:rsidR="00D65FF5" w:rsidRDefault="009C0833">
      <w:pPr>
        <w:numPr>
          <w:ilvl w:val="0"/>
          <w:numId w:val="2"/>
        </w:numPr>
      </w:pPr>
      <w:r>
        <w:t>izide Zdravljica,</w:t>
      </w:r>
    </w:p>
    <w:p w:rsidR="00D65FF5" w:rsidRDefault="009C0833">
      <w:pPr>
        <w:numPr>
          <w:ilvl w:val="0"/>
          <w:numId w:val="2"/>
        </w:numPr>
      </w:pPr>
      <w:r>
        <w:t>tiskovna svoboda: Slovenija, Celjske slovenske novine, Slovenska čebela, Pravi Slovenec, Ljubljanski časnik …</w:t>
      </w:r>
    </w:p>
    <w:p w:rsidR="00D65FF5" w:rsidRDefault="009C0833">
      <w:pPr>
        <w:numPr>
          <w:ilvl w:val="0"/>
          <w:numId w:val="2"/>
        </w:numPr>
      </w:pPr>
      <w:r>
        <w:t>študentje na Dunaju oblikujejo politični program,</w:t>
      </w:r>
    </w:p>
    <w:p w:rsidR="00D65FF5" w:rsidRDefault="009C0833">
      <w:pPr>
        <w:numPr>
          <w:ilvl w:val="0"/>
          <w:numId w:val="2"/>
        </w:numPr>
      </w:pPr>
      <w:r>
        <w:t>literatura se razširi med ljudi,</w:t>
      </w:r>
    </w:p>
    <w:p w:rsidR="00D65FF5" w:rsidRDefault="009C0833">
      <w:pPr>
        <w:numPr>
          <w:ilvl w:val="0"/>
          <w:numId w:val="2"/>
        </w:numPr>
      </w:pPr>
      <w:r>
        <w:t>slovenski prevodi del Danteja Alighierija, J. W. Goetheja …</w:t>
      </w:r>
    </w:p>
    <w:p w:rsidR="00D65FF5" w:rsidRDefault="009C0833">
      <w:pPr>
        <w:numPr>
          <w:ilvl w:val="0"/>
          <w:numId w:val="2"/>
        </w:numPr>
      </w:pPr>
      <w:r>
        <w:t>Avstrijska monarhija zaide v težave, Prekmurje postane del Avstro-ogrske, izgubi tudi Benečijo.</w:t>
      </w:r>
    </w:p>
    <w:p w:rsidR="00D65FF5" w:rsidRDefault="00D65FF5"/>
    <w:p w:rsidR="00D65FF5" w:rsidRDefault="009C0833">
      <w:pPr>
        <w:pStyle w:val="Heading2"/>
      </w:pPr>
      <w:r>
        <w:t>Čitalnice, tabori</w:t>
      </w:r>
    </w:p>
    <w:p w:rsidR="00D65FF5" w:rsidRDefault="00D65FF5">
      <w:pPr>
        <w:rPr>
          <w:smallCaps/>
        </w:rPr>
      </w:pPr>
    </w:p>
    <w:p w:rsidR="00D65FF5" w:rsidRDefault="009C0833">
      <w:r>
        <w:t>Čitalnice:</w:t>
      </w:r>
    </w:p>
    <w:p w:rsidR="00D65FF5" w:rsidRDefault="009C0833">
      <w:pPr>
        <w:numPr>
          <w:ilvl w:val="0"/>
          <w:numId w:val="2"/>
        </w:numPr>
      </w:pPr>
      <w:r>
        <w:t>pojavljajo se od leta 1861 dalje, na našem ozemlju jih nastane več kot šestdeset,</w:t>
      </w:r>
    </w:p>
    <w:p w:rsidR="00D65FF5" w:rsidRDefault="009C0833">
      <w:pPr>
        <w:numPr>
          <w:ilvl w:val="0"/>
          <w:numId w:val="2"/>
        </w:numPr>
      </w:pPr>
      <w:r>
        <w:t>so oblika kulturnopolitičnega delovanja, poljudnoznanstvenega izobraževanja, glasbenega in gledališkega udejstvovanja, navduševanja za slovenstvo,</w:t>
      </w:r>
    </w:p>
    <w:p w:rsidR="00D65FF5" w:rsidRDefault="009C0833">
      <w:pPr>
        <w:numPr>
          <w:ilvl w:val="0"/>
          <w:numId w:val="2"/>
        </w:numPr>
      </w:pPr>
      <w:r>
        <w:t>člani so večinoma izobraženci: Miroslav Vilhar (gledališče) …</w:t>
      </w:r>
    </w:p>
    <w:p w:rsidR="00D65FF5" w:rsidRDefault="00D65FF5"/>
    <w:p w:rsidR="00D65FF5" w:rsidRDefault="009C0833">
      <w:r>
        <w:t>Tabori:</w:t>
      </w:r>
    </w:p>
    <w:p w:rsidR="00D65FF5" w:rsidRDefault="009C0833">
      <w:pPr>
        <w:numPr>
          <w:ilvl w:val="0"/>
          <w:numId w:val="2"/>
        </w:numPr>
      </w:pPr>
      <w:r>
        <w:t>to so ljudska zborovanja na prostem, proti Avstro-ogrski</w:t>
      </w:r>
    </w:p>
    <w:p w:rsidR="00D65FF5" w:rsidRDefault="009C0833">
      <w:pPr>
        <w:numPr>
          <w:ilvl w:val="0"/>
          <w:numId w:val="2"/>
        </w:numPr>
      </w:pPr>
      <w:r>
        <w:t>prvo zborovanje: Ljutomer, 1868</w:t>
      </w:r>
    </w:p>
    <w:p w:rsidR="00D65FF5" w:rsidRDefault="009C0833">
      <w:pPr>
        <w:numPr>
          <w:ilvl w:val="0"/>
          <w:numId w:val="2"/>
        </w:numPr>
      </w:pPr>
      <w:r>
        <w:t>zajamejo tudi širše kmečke množice (neizobražene)</w:t>
      </w:r>
    </w:p>
    <w:p w:rsidR="00D65FF5" w:rsidRDefault="009C0833">
      <w:pPr>
        <w:numPr>
          <w:ilvl w:val="0"/>
          <w:numId w:val="2"/>
        </w:numPr>
      </w:pPr>
      <w:r>
        <w:t>pobudniki mladoslovenci, nasprotujejo konservativci: Janez Bleiweis</w:t>
      </w:r>
    </w:p>
    <w:p w:rsidR="00D65FF5" w:rsidRDefault="00D65FF5"/>
    <w:p w:rsidR="00D65FF5" w:rsidRDefault="009C0833">
      <w:pPr>
        <w:pStyle w:val="Heading2"/>
      </w:pPr>
      <w:r>
        <w:t>Politična gibanja</w:t>
      </w:r>
    </w:p>
    <w:p w:rsidR="00D65FF5" w:rsidRDefault="00D65FF5">
      <w:pPr>
        <w:rPr>
          <w:u w:val="single"/>
        </w:rPr>
      </w:pPr>
    </w:p>
    <w:p w:rsidR="00D65FF5" w:rsidRDefault="009C0833">
      <w:r>
        <w:rPr>
          <w:u w:val="single"/>
        </w:rPr>
        <w:t>Staroslovenci:</w:t>
      </w:r>
    </w:p>
    <w:p w:rsidR="00D65FF5" w:rsidRDefault="009C0833">
      <w:r>
        <w:t>Vodil jih je Janez Bleiweis. Po poklicu je bil zdravnik, živinozdravnik, časnikar(Kmetijske in rokodelske novice), politik.</w:t>
      </w:r>
    </w:p>
    <w:p w:rsidR="00D65FF5" w:rsidRDefault="009C0833">
      <w:r>
        <w:t>Staroslovenci so bili nazadnjaški, prihodnost države so videli v okviru Avstro-ogrske, prizadevali so si za slovenski jezik in kulturo: PRIREDITVE V ČITALNICAH: BESEDE!</w:t>
      </w:r>
    </w:p>
    <w:p w:rsidR="00D65FF5" w:rsidRDefault="00D65FF5"/>
    <w:p w:rsidR="00D65FF5" w:rsidRDefault="009C0833">
      <w:pPr>
        <w:rPr>
          <w:u w:val="single"/>
        </w:rPr>
      </w:pPr>
      <w:r>
        <w:rPr>
          <w:u w:val="single"/>
        </w:rPr>
        <w:t>Mladoslovenci:</w:t>
      </w:r>
    </w:p>
    <w:p w:rsidR="00D65FF5" w:rsidRDefault="009C0833">
      <w:r>
        <w:t>Vodil jih je Fran Levstik. Rojen je bil v Spodnjih Retjah pri Velikih Laščah. Po poklicu je bil novinar, urednik časopisa Naprej, urednik dunajske Pavlihe, arhivar.</w:t>
      </w:r>
    </w:p>
    <w:p w:rsidR="00D65FF5" w:rsidRDefault="009C0833">
      <w:r>
        <w:t>Dela: Martin Krpan, Pesmi, Tonine pesmi, Popotovanje od Litije do Čateža, drama Tugomer(skupaj z Jurčičem), Napake slovenskega pisanja… Dal je pobudo programu zedinjena Slovenija, v katerem so zahtevali združitev vseh Slovencev v skupni domovini, lasten parlament, slovenščino kot uraden jezik, ustanovitev univerze v Ljubljani.</w:t>
      </w:r>
    </w:p>
    <w:p w:rsidR="00D65FF5" w:rsidRDefault="009C0833">
      <w:r>
        <w:lastRenderedPageBreak/>
        <w:t>Mladoslovenci so organizirali tabore (proti Avstro-ogrski), prizadevali so si za slovenski jezik.</w:t>
      </w:r>
    </w:p>
    <w:p w:rsidR="00D65FF5" w:rsidRDefault="00D65FF5">
      <w:pPr>
        <w:rPr>
          <w:u w:val="single"/>
        </w:rPr>
      </w:pPr>
    </w:p>
    <w:p w:rsidR="00D65FF5" w:rsidRDefault="009C0833">
      <w:pPr>
        <w:rPr>
          <w:smallCaps/>
        </w:rPr>
      </w:pPr>
      <w:r>
        <w:rPr>
          <w:smallCaps/>
          <w:u w:val="single"/>
        </w:rPr>
        <w:t>Literarni programi in miselni tokovi:</w:t>
      </w:r>
    </w:p>
    <w:p w:rsidR="00D65FF5" w:rsidRDefault="00D65FF5"/>
    <w:p w:rsidR="00D65FF5" w:rsidRDefault="009C0833">
      <w:r>
        <w:t>Program Vajevcev je bil povezan z izdajo literarnega glasila Vaje (osnovnošolci Ljubljanske realke v letu 1854). Glasilo je bilo ilegalno, zato tudi rokopisno, izšlo je štirikrat. Sodelavci so bili Fran Erjavec, Valentin Mandelc, Zarnik. Zagovarjali so pozitivizem in se zavzemali za sodobne pesniške oblike.</w:t>
      </w:r>
    </w:p>
    <w:p w:rsidR="00D65FF5" w:rsidRDefault="00D65FF5"/>
    <w:p w:rsidR="00D65FF5" w:rsidRDefault="009C0833">
      <w:r>
        <w:t>Levstikov program: Napake Slovenskega pisanja (1858): Levstik zagovarja potrebo po objektivno – ustvarjalni kritiki (ne žaljivo, ne preveč hvalilno). Meni tudi, da je potrebno razvijati pripovedno prozo. Delo Popotovanje od Litije do Čateža poda celotni literarni program. Po njem se zgleduje tudi Josip Jurčič.</w:t>
      </w:r>
    </w:p>
    <w:p w:rsidR="00D65FF5" w:rsidRDefault="00D65FF5"/>
    <w:p w:rsidR="00D65FF5" w:rsidRDefault="009C0833">
      <w:r>
        <w:t>Fran Celestin: Naše obzorje (1833 Ljubljanski zvon), opozori na snov iz katere naj bi naši pripovedniki črpali snov objektivnega pisanja (kmečko življenje), s tem vpliva na Kersnika in njegovo usmeritev v politični realizem.</w:t>
      </w:r>
    </w:p>
    <w:p w:rsidR="00D65FF5" w:rsidRDefault="00D65FF5"/>
    <w:p w:rsidR="00D65FF5" w:rsidRDefault="00D65FF5"/>
    <w:p w:rsidR="00D65FF5" w:rsidRDefault="009C0833">
      <w:r>
        <w:t>Janez Trdina (rojen 1830 v Mengšu)</w:t>
      </w:r>
    </w:p>
    <w:p w:rsidR="00D65FF5" w:rsidRDefault="009C0833">
      <w:r>
        <w:t>Dela: Bajke in povesti o Gorjancih, Obrazi in značaji, Moje življenje</w:t>
      </w:r>
    </w:p>
    <w:p w:rsidR="00D65FF5" w:rsidRDefault="00D65FF5"/>
    <w:p w:rsidR="00D65FF5" w:rsidRDefault="009C0833">
      <w:r>
        <w:t>Mohorjeva družba</w:t>
      </w:r>
    </w:p>
    <w:p w:rsidR="00D65FF5" w:rsidRDefault="009C0833">
      <w:r>
        <w:t>Ustanovljena leta 1851 v Celovcu, je prva slovenska knjižna založba, deluje še danes.</w:t>
      </w:r>
    </w:p>
    <w:p w:rsidR="00D65FF5" w:rsidRDefault="00D65FF5"/>
    <w:p w:rsidR="00D65FF5" w:rsidRDefault="009C0833">
      <w:r>
        <w:t>Ljubljanski zvon – 1881 – poizkus premika leposlovja v realizem.</w:t>
      </w:r>
    </w:p>
    <w:p w:rsidR="00D65FF5" w:rsidRDefault="00D65FF5"/>
    <w:p w:rsidR="00D65FF5" w:rsidRDefault="00D65FF5"/>
    <w:p w:rsidR="00D65FF5" w:rsidRDefault="00D65FF5"/>
    <w:p w:rsidR="00D65FF5" w:rsidRDefault="00D65FF5"/>
    <w:sectPr w:rsidR="00D65F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706AB"/>
    <w:multiLevelType w:val="hybridMultilevel"/>
    <w:tmpl w:val="8B408812"/>
    <w:lvl w:ilvl="0" w:tplc="786C66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4B7BD8"/>
    <w:multiLevelType w:val="hybridMultilevel"/>
    <w:tmpl w:val="4AB46100"/>
    <w:lvl w:ilvl="0" w:tplc="786C66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96D02"/>
    <w:multiLevelType w:val="hybridMultilevel"/>
    <w:tmpl w:val="53FA1D2C"/>
    <w:lvl w:ilvl="0" w:tplc="786C66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833"/>
    <w:rsid w:val="009C0833"/>
    <w:rsid w:val="00C56E54"/>
    <w:rsid w:val="00D65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