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E145E" w:rsidRDefault="00A254C2">
      <w:pPr>
        <w:ind w:left="2880"/>
        <w:rPr>
          <w:rFonts w:ascii="Book Antiqua" w:hAnsi="Book Antiqua"/>
          <w:b/>
          <w:sz w:val="32"/>
          <w:szCs w:val="32"/>
          <w:u w:val="single"/>
          <w:shd w:val="clear" w:color="auto" w:fill="00FF00"/>
          <w:lang w:val="sl-SI"/>
        </w:rPr>
      </w:pPr>
      <w:bookmarkStart w:id="0" w:name="_GoBack"/>
      <w:bookmarkEnd w:id="0"/>
      <w:r>
        <w:rPr>
          <w:rFonts w:ascii="Book Antiqua" w:hAnsi="Book Antiqua"/>
          <w:b/>
          <w:sz w:val="32"/>
          <w:szCs w:val="32"/>
          <w:u w:val="single"/>
          <w:shd w:val="clear" w:color="auto" w:fill="00FF00"/>
          <w:lang w:val="sl-SI"/>
        </w:rPr>
        <w:t>EGIPT</w:t>
      </w:r>
    </w:p>
    <w:p w:rsidR="001E145E" w:rsidRDefault="001E145E">
      <w:pPr>
        <w:rPr>
          <w:rFonts w:ascii="Book Antiqua" w:hAnsi="Book Antiqua"/>
          <w:b/>
          <w:sz w:val="32"/>
          <w:szCs w:val="32"/>
          <w:u w:val="single"/>
          <w:lang w:val="sl-SI"/>
        </w:rPr>
      </w:pPr>
    </w:p>
    <w:p w:rsidR="001E145E" w:rsidRDefault="00A254C2">
      <w:pPr>
        <w:numPr>
          <w:ilvl w:val="0"/>
          <w:numId w:val="1"/>
        </w:numPr>
        <w:tabs>
          <w:tab w:val="left" w:pos="720"/>
        </w:tabs>
        <w:rPr>
          <w:rFonts w:ascii="Book Antiqua" w:hAnsi="Book Antiqua"/>
          <w:u w:val="single"/>
          <w:lang w:val="sl-SI"/>
        </w:rPr>
      </w:pPr>
      <w:r>
        <w:rPr>
          <w:rFonts w:ascii="Book Antiqua" w:hAnsi="Book Antiqua"/>
          <w:u w:val="single"/>
          <w:lang w:val="sl-SI"/>
        </w:rPr>
        <w:t>Geografski podatki</w:t>
      </w:r>
    </w:p>
    <w:p w:rsidR="001E145E" w:rsidRDefault="00A254C2">
      <w:pPr>
        <w:numPr>
          <w:ilvl w:val="0"/>
          <w:numId w:val="2"/>
        </w:numPr>
        <w:tabs>
          <w:tab w:val="left" w:pos="720"/>
        </w:tabs>
        <w:rPr>
          <w:rFonts w:ascii="Book Antiqua" w:hAnsi="Book Antiqua"/>
          <w:lang w:val="sl-SI"/>
        </w:rPr>
      </w:pPr>
      <w:r>
        <w:rPr>
          <w:rFonts w:ascii="Book Antiqua" w:hAnsi="Book Antiqua"/>
          <w:lang w:val="sl-SI"/>
        </w:rPr>
        <w:t>že takrat je bil poimenovam za darilo reke Nil</w:t>
      </w:r>
    </w:p>
    <w:p w:rsidR="001E145E" w:rsidRDefault="00A254C2">
      <w:pPr>
        <w:numPr>
          <w:ilvl w:val="0"/>
          <w:numId w:val="2"/>
        </w:numPr>
        <w:tabs>
          <w:tab w:val="left" w:pos="720"/>
        </w:tabs>
        <w:rPr>
          <w:rFonts w:ascii="Book Antiqua" w:hAnsi="Book Antiqua"/>
          <w:lang w:val="sl-SI"/>
        </w:rPr>
      </w:pPr>
      <w:r>
        <w:rPr>
          <w:rFonts w:ascii="Book Antiqua" w:hAnsi="Book Antiqua"/>
          <w:lang w:val="sl-SI"/>
        </w:rPr>
        <w:t>delimo ga na 2 dela</w:t>
      </w:r>
    </w:p>
    <w:p w:rsidR="001E145E" w:rsidRDefault="00A254C2">
      <w:pPr>
        <w:numPr>
          <w:ilvl w:val="1"/>
          <w:numId w:val="2"/>
        </w:numPr>
        <w:tabs>
          <w:tab w:val="left" w:pos="1440"/>
        </w:tabs>
        <w:rPr>
          <w:rFonts w:ascii="Book Antiqua" w:hAnsi="Book Antiqua"/>
          <w:lang w:val="sl-SI"/>
        </w:rPr>
      </w:pPr>
      <w:r>
        <w:rPr>
          <w:rFonts w:ascii="Book Antiqua" w:hAnsi="Book Antiqua"/>
          <w:lang w:val="sl-SI"/>
        </w:rPr>
        <w:t>zgornji Egipt</w:t>
      </w:r>
    </w:p>
    <w:p w:rsidR="001E145E" w:rsidRDefault="00A254C2">
      <w:pPr>
        <w:numPr>
          <w:ilvl w:val="1"/>
          <w:numId w:val="2"/>
        </w:numPr>
        <w:tabs>
          <w:tab w:val="left" w:pos="1440"/>
        </w:tabs>
        <w:rPr>
          <w:rFonts w:ascii="Book Antiqua" w:hAnsi="Book Antiqua"/>
          <w:lang w:val="sl-SI"/>
        </w:rPr>
      </w:pPr>
      <w:r>
        <w:rPr>
          <w:rFonts w:ascii="Book Antiqua" w:hAnsi="Book Antiqua"/>
          <w:lang w:val="sl-SI"/>
        </w:rPr>
        <w:t>spodnji Egipt</w:t>
      </w:r>
    </w:p>
    <w:p w:rsidR="001E145E" w:rsidRDefault="00A254C2">
      <w:pPr>
        <w:ind w:left="1080"/>
        <w:rPr>
          <w:rFonts w:ascii="Book Antiqua" w:hAnsi="Book Antiqua"/>
          <w:lang w:val="sl-SI"/>
        </w:rPr>
      </w:pPr>
      <w:r>
        <w:rPr>
          <w:rFonts w:ascii="Book Antiqua" w:hAnsi="Book Antiqua"/>
          <w:lang w:val="sl-SI"/>
        </w:rPr>
        <w:t xml:space="preserve">Tako ga delimo glede na tok Nila (zg. in sp.). Meja se začne na začetku Nilove delte. Spodnji Egipt je ozemeljsko manjši od Zgornjega Egipta. </w:t>
      </w:r>
    </w:p>
    <w:p w:rsidR="001E145E" w:rsidRDefault="00A254C2">
      <w:pPr>
        <w:numPr>
          <w:ilvl w:val="0"/>
          <w:numId w:val="2"/>
        </w:numPr>
        <w:tabs>
          <w:tab w:val="left" w:pos="720"/>
        </w:tabs>
        <w:rPr>
          <w:rFonts w:ascii="Book Antiqua" w:hAnsi="Book Antiqua"/>
          <w:i/>
          <w:lang w:val="sl-SI"/>
        </w:rPr>
      </w:pPr>
      <w:r>
        <w:rPr>
          <w:rFonts w:ascii="Book Antiqua" w:hAnsi="Book Antiqua"/>
          <w:lang w:val="sl-SI"/>
        </w:rPr>
        <w:t xml:space="preserve">zgodovina Egipta se začne </w:t>
      </w:r>
      <w:r>
        <w:rPr>
          <w:rFonts w:ascii="Book Antiqua" w:hAnsi="Book Antiqua"/>
          <w:i/>
          <w:lang w:val="sl-SI"/>
        </w:rPr>
        <w:t>z združitvijo obeh Egiptov</w:t>
      </w:r>
    </w:p>
    <w:p w:rsidR="001E145E" w:rsidRDefault="00A254C2">
      <w:pPr>
        <w:numPr>
          <w:ilvl w:val="1"/>
          <w:numId w:val="2"/>
        </w:numPr>
        <w:tabs>
          <w:tab w:val="left" w:pos="1440"/>
        </w:tabs>
        <w:rPr>
          <w:rFonts w:ascii="Book Antiqua" w:hAnsi="Book Antiqua"/>
          <w:lang w:val="sl-SI"/>
        </w:rPr>
      </w:pPr>
      <w:r>
        <w:rPr>
          <w:rFonts w:ascii="Book Antiqua" w:hAnsi="Book Antiqua"/>
          <w:lang w:val="sl-SI"/>
        </w:rPr>
        <w:t>okrog 3100 pr. Kr.</w:t>
      </w:r>
    </w:p>
    <w:p w:rsidR="001E145E" w:rsidRDefault="00A254C2">
      <w:pPr>
        <w:numPr>
          <w:ilvl w:val="1"/>
          <w:numId w:val="2"/>
        </w:numPr>
        <w:tabs>
          <w:tab w:val="left" w:pos="1440"/>
        </w:tabs>
        <w:rPr>
          <w:rFonts w:ascii="Book Antiqua" w:hAnsi="Book Antiqua"/>
          <w:lang w:val="sl-SI"/>
        </w:rPr>
      </w:pPr>
      <w:r>
        <w:rPr>
          <w:rFonts w:ascii="Book Antiqua" w:hAnsi="Book Antiqua"/>
          <w:lang w:val="sl-SI"/>
        </w:rPr>
        <w:t xml:space="preserve">1. faraon: </w:t>
      </w:r>
      <w:r>
        <w:rPr>
          <w:rFonts w:ascii="Book Antiqua" w:hAnsi="Book Antiqua"/>
          <w:i/>
          <w:color w:val="3366FF"/>
          <w:lang w:val="sl-SI"/>
        </w:rPr>
        <w:t>MENES</w:t>
      </w:r>
      <w:r>
        <w:rPr>
          <w:rFonts w:ascii="Book Antiqua" w:hAnsi="Book Antiqua"/>
          <w:lang w:val="sl-SI"/>
        </w:rPr>
        <w:t xml:space="preserve"> postavi mesto </w:t>
      </w:r>
      <w:r>
        <w:rPr>
          <w:rFonts w:ascii="Book Antiqua" w:hAnsi="Book Antiqua"/>
          <w:i/>
          <w:lang w:val="sl-SI"/>
        </w:rPr>
        <w:t>Memfis</w:t>
      </w:r>
      <w:r>
        <w:rPr>
          <w:rFonts w:ascii="Book Antiqua" w:hAnsi="Book Antiqua"/>
          <w:lang w:val="sl-SI"/>
        </w:rPr>
        <w:t xml:space="preserve"> na začetku Nilove delte. On je tudi začetnik prve vladarske dinastije v Egiptu. </w:t>
      </w:r>
    </w:p>
    <w:p w:rsidR="001E145E" w:rsidRDefault="00A254C2">
      <w:pPr>
        <w:numPr>
          <w:ilvl w:val="0"/>
          <w:numId w:val="2"/>
        </w:numPr>
        <w:tabs>
          <w:tab w:val="left" w:pos="720"/>
        </w:tabs>
        <w:rPr>
          <w:rFonts w:ascii="Book Antiqua" w:hAnsi="Book Antiqua"/>
          <w:lang w:val="sl-SI"/>
        </w:rPr>
      </w:pPr>
      <w:r>
        <w:rPr>
          <w:rFonts w:ascii="Book Antiqua" w:hAnsi="Book Antiqua"/>
          <w:lang w:val="sl-SI"/>
        </w:rPr>
        <w:t>vseg egipčanskih dinastij je 31</w:t>
      </w:r>
    </w:p>
    <w:p w:rsidR="001E145E" w:rsidRDefault="00A254C2">
      <w:pPr>
        <w:numPr>
          <w:ilvl w:val="0"/>
          <w:numId w:val="2"/>
        </w:numPr>
        <w:tabs>
          <w:tab w:val="left" w:pos="720"/>
        </w:tabs>
        <w:rPr>
          <w:rFonts w:ascii="Book Antiqua" w:hAnsi="Book Antiqua"/>
          <w:lang w:val="sl-SI"/>
        </w:rPr>
      </w:pPr>
      <w:r>
        <w:rPr>
          <w:rFonts w:ascii="Book Antiqua" w:hAnsi="Book Antiqua"/>
          <w:lang w:val="sl-SI"/>
        </w:rPr>
        <w:t xml:space="preserve">zadnja faraonka je bila Kleopatra (bitkra pri Akciju 31 pr. Kr. </w:t>
      </w:r>
      <w:r>
        <w:rPr>
          <w:rFonts w:ascii="Wingdings" w:hAnsi="Wingdings"/>
          <w:lang w:val="sl-SI"/>
        </w:rPr>
        <w:t></w:t>
      </w:r>
      <w:r>
        <w:rPr>
          <w:rFonts w:ascii="Book Antiqua" w:hAnsi="Book Antiqua"/>
          <w:lang w:val="sl-SI"/>
        </w:rPr>
        <w:t xml:space="preserve"> naredi samomor). Ona je bila napol Grkinja (potomka Aleksandra Velikega).</w:t>
      </w:r>
    </w:p>
    <w:p w:rsidR="001E145E" w:rsidRDefault="00A254C2">
      <w:pPr>
        <w:numPr>
          <w:ilvl w:val="0"/>
          <w:numId w:val="2"/>
        </w:numPr>
        <w:tabs>
          <w:tab w:val="left" w:pos="720"/>
        </w:tabs>
        <w:rPr>
          <w:rFonts w:ascii="Book Antiqua" w:hAnsi="Book Antiqua"/>
          <w:lang w:val="sl-SI"/>
        </w:rPr>
      </w:pPr>
      <w:r>
        <w:rPr>
          <w:rFonts w:ascii="Book Antiqua" w:hAnsi="Book Antiqua"/>
          <w:lang w:val="sl-SI"/>
        </w:rPr>
        <w:t>zgodovino Egipta delimo na 3 obdobja:</w:t>
      </w:r>
    </w:p>
    <w:p w:rsidR="001E145E" w:rsidRDefault="00A254C2">
      <w:pPr>
        <w:numPr>
          <w:ilvl w:val="1"/>
          <w:numId w:val="1"/>
        </w:numPr>
        <w:tabs>
          <w:tab w:val="left" w:pos="1440"/>
        </w:tabs>
        <w:rPr>
          <w:rFonts w:ascii="Book Antiqua" w:hAnsi="Book Antiqua"/>
          <w:color w:val="FF9900"/>
          <w:u w:val="single"/>
          <w:lang w:val="sl-SI"/>
        </w:rPr>
      </w:pPr>
      <w:r>
        <w:rPr>
          <w:rFonts w:ascii="Book Antiqua" w:hAnsi="Book Antiqua"/>
          <w:color w:val="FF9900"/>
          <w:u w:val="single"/>
          <w:lang w:val="sl-SI"/>
        </w:rPr>
        <w:t>OBDOBJE STARE DRŽAVE</w:t>
      </w:r>
    </w:p>
    <w:p w:rsidR="001E145E" w:rsidRDefault="00A254C2">
      <w:pPr>
        <w:numPr>
          <w:ilvl w:val="0"/>
          <w:numId w:val="2"/>
        </w:numPr>
        <w:tabs>
          <w:tab w:val="left" w:pos="720"/>
        </w:tabs>
        <w:rPr>
          <w:rFonts w:ascii="Book Antiqua" w:hAnsi="Book Antiqua"/>
          <w:lang w:val="sl-SI"/>
        </w:rPr>
      </w:pPr>
      <w:r>
        <w:rPr>
          <w:rFonts w:ascii="Book Antiqua" w:hAnsi="Book Antiqua"/>
          <w:lang w:val="sl-SI"/>
        </w:rPr>
        <w:t>najstarejše</w:t>
      </w:r>
    </w:p>
    <w:p w:rsidR="001E145E" w:rsidRDefault="00A254C2">
      <w:pPr>
        <w:numPr>
          <w:ilvl w:val="0"/>
          <w:numId w:val="2"/>
        </w:numPr>
        <w:tabs>
          <w:tab w:val="left" w:pos="720"/>
        </w:tabs>
        <w:rPr>
          <w:rFonts w:ascii="Book Antiqua" w:hAnsi="Book Antiqua"/>
          <w:lang w:val="sl-SI"/>
        </w:rPr>
      </w:pPr>
      <w:r>
        <w:rPr>
          <w:rFonts w:ascii="Book Antiqua" w:hAnsi="Book Antiqua"/>
          <w:lang w:val="sl-SI"/>
        </w:rPr>
        <w:t>začne se z združitvijo in traja do 2000 pr. Kr.</w:t>
      </w:r>
    </w:p>
    <w:p w:rsidR="001E145E" w:rsidRDefault="00A254C2">
      <w:pPr>
        <w:numPr>
          <w:ilvl w:val="1"/>
          <w:numId w:val="1"/>
        </w:numPr>
        <w:tabs>
          <w:tab w:val="left" w:pos="1440"/>
        </w:tabs>
        <w:rPr>
          <w:rFonts w:ascii="Book Antiqua" w:hAnsi="Book Antiqua"/>
          <w:color w:val="FF9900"/>
          <w:u w:val="single"/>
          <w:lang w:val="sl-SI"/>
        </w:rPr>
      </w:pPr>
      <w:r>
        <w:rPr>
          <w:rFonts w:ascii="Book Antiqua" w:hAnsi="Book Antiqua"/>
          <w:color w:val="FF9900"/>
          <w:u w:val="single"/>
          <w:lang w:val="sl-SI"/>
        </w:rPr>
        <w:t>PRVO VMESNO OBDOBJE</w:t>
      </w:r>
    </w:p>
    <w:p w:rsidR="001E145E" w:rsidRDefault="00A254C2">
      <w:pPr>
        <w:numPr>
          <w:ilvl w:val="0"/>
          <w:numId w:val="2"/>
        </w:numPr>
        <w:tabs>
          <w:tab w:val="left" w:pos="720"/>
        </w:tabs>
        <w:rPr>
          <w:rFonts w:ascii="Book Antiqua" w:hAnsi="Book Antiqua"/>
          <w:lang w:val="sl-SI"/>
        </w:rPr>
      </w:pPr>
      <w:r>
        <w:rPr>
          <w:rFonts w:ascii="Book Antiqua" w:hAnsi="Book Antiqua"/>
          <w:lang w:val="sl-SI"/>
        </w:rPr>
        <w:t>začne se z razpadom Egipta ko se osamosvojijo predstojniki nom</w:t>
      </w:r>
    </w:p>
    <w:p w:rsidR="001E145E" w:rsidRDefault="00A254C2">
      <w:pPr>
        <w:numPr>
          <w:ilvl w:val="1"/>
          <w:numId w:val="1"/>
        </w:numPr>
        <w:tabs>
          <w:tab w:val="left" w:pos="1440"/>
        </w:tabs>
        <w:rPr>
          <w:rFonts w:ascii="Book Antiqua" w:hAnsi="Book Antiqua"/>
          <w:color w:val="FF9900"/>
          <w:u w:val="single"/>
          <w:lang w:val="sl-SI"/>
        </w:rPr>
      </w:pPr>
      <w:r>
        <w:rPr>
          <w:rFonts w:ascii="Book Antiqua" w:hAnsi="Book Antiqua"/>
          <w:color w:val="FF9900"/>
          <w:u w:val="single"/>
          <w:lang w:val="sl-SI"/>
        </w:rPr>
        <w:t>OBDOBJE SREDNJEGA KRALJESTVA</w:t>
      </w:r>
    </w:p>
    <w:p w:rsidR="001E145E" w:rsidRDefault="00A254C2">
      <w:pPr>
        <w:numPr>
          <w:ilvl w:val="0"/>
          <w:numId w:val="2"/>
        </w:numPr>
        <w:tabs>
          <w:tab w:val="left" w:pos="720"/>
        </w:tabs>
        <w:rPr>
          <w:rFonts w:ascii="Book Antiqua" w:hAnsi="Book Antiqua"/>
          <w:lang w:val="sl-SI"/>
        </w:rPr>
      </w:pPr>
      <w:r>
        <w:rPr>
          <w:rFonts w:ascii="Book Antiqua" w:hAnsi="Book Antiqua"/>
          <w:lang w:val="sl-SI"/>
        </w:rPr>
        <w:t>država je spet združena</w:t>
      </w:r>
    </w:p>
    <w:p w:rsidR="001E145E" w:rsidRDefault="00A254C2">
      <w:pPr>
        <w:numPr>
          <w:ilvl w:val="0"/>
          <w:numId w:val="2"/>
        </w:numPr>
        <w:tabs>
          <w:tab w:val="left" w:pos="720"/>
        </w:tabs>
        <w:rPr>
          <w:rFonts w:ascii="Book Antiqua" w:hAnsi="Book Antiqua"/>
          <w:lang w:val="sl-SI"/>
        </w:rPr>
      </w:pPr>
      <w:r>
        <w:rPr>
          <w:rFonts w:ascii="Book Antiqua" w:hAnsi="Book Antiqua"/>
          <w:lang w:val="sl-SI"/>
        </w:rPr>
        <w:t xml:space="preserve">združijo jo nomarhi / knezi iz mesta Tebe. To mesto je glavno mesto Egipta. </w:t>
      </w:r>
    </w:p>
    <w:p w:rsidR="001E145E" w:rsidRDefault="00A254C2">
      <w:pPr>
        <w:numPr>
          <w:ilvl w:val="1"/>
          <w:numId w:val="1"/>
        </w:numPr>
        <w:tabs>
          <w:tab w:val="left" w:pos="1440"/>
        </w:tabs>
        <w:rPr>
          <w:rFonts w:ascii="Book Antiqua" w:hAnsi="Book Antiqua"/>
          <w:color w:val="FF9900"/>
          <w:u w:val="single"/>
          <w:lang w:val="sl-SI"/>
        </w:rPr>
      </w:pPr>
      <w:r>
        <w:rPr>
          <w:rFonts w:ascii="Book Antiqua" w:hAnsi="Book Antiqua"/>
          <w:color w:val="FF9900"/>
          <w:u w:val="single"/>
          <w:lang w:val="sl-SI"/>
        </w:rPr>
        <w:t>KONEC SREDNJE DRŽAVE</w:t>
      </w:r>
    </w:p>
    <w:p w:rsidR="001E145E" w:rsidRDefault="00A254C2">
      <w:pPr>
        <w:numPr>
          <w:ilvl w:val="0"/>
          <w:numId w:val="2"/>
        </w:numPr>
        <w:tabs>
          <w:tab w:val="left" w:pos="720"/>
        </w:tabs>
        <w:rPr>
          <w:rFonts w:ascii="Book Antiqua" w:hAnsi="Book Antiqua"/>
          <w:lang w:val="sl-SI"/>
        </w:rPr>
      </w:pPr>
      <w:r>
        <w:rPr>
          <w:rFonts w:ascii="Book Antiqua" w:hAnsi="Book Antiqua"/>
          <w:lang w:val="sl-SI"/>
        </w:rPr>
        <w:t>leta 1600 pr. Kr.</w:t>
      </w:r>
    </w:p>
    <w:p w:rsidR="001E145E" w:rsidRDefault="00A254C2">
      <w:pPr>
        <w:numPr>
          <w:ilvl w:val="0"/>
          <w:numId w:val="2"/>
        </w:numPr>
        <w:tabs>
          <w:tab w:val="left" w:pos="720"/>
        </w:tabs>
        <w:rPr>
          <w:rFonts w:ascii="Book Antiqua" w:hAnsi="Book Antiqua"/>
          <w:lang w:val="sl-SI"/>
        </w:rPr>
      </w:pPr>
      <w:r>
        <w:rPr>
          <w:rFonts w:ascii="Book Antiqua" w:hAnsi="Book Antiqua"/>
          <w:lang w:val="sl-SI"/>
        </w:rPr>
        <w:t>v Egipt pridejo tujci (Hiksi – Izraleci, ...) in se naselijo v Nilovi delti in zavladajo Egiptu</w:t>
      </w:r>
    </w:p>
    <w:p w:rsidR="001E145E" w:rsidRDefault="00A254C2">
      <w:pPr>
        <w:numPr>
          <w:ilvl w:val="1"/>
          <w:numId w:val="1"/>
        </w:numPr>
        <w:tabs>
          <w:tab w:val="left" w:pos="1440"/>
        </w:tabs>
        <w:rPr>
          <w:rFonts w:ascii="Book Antiqua" w:hAnsi="Book Antiqua"/>
          <w:color w:val="FF9900"/>
          <w:u w:val="single"/>
          <w:lang w:val="sl-SI"/>
        </w:rPr>
      </w:pPr>
      <w:r>
        <w:rPr>
          <w:rFonts w:ascii="Book Antiqua" w:hAnsi="Book Antiqua"/>
          <w:color w:val="FF9900"/>
          <w:u w:val="single"/>
          <w:lang w:val="sl-SI"/>
        </w:rPr>
        <w:t>OBDOBJE NOVE DRŽAVE</w:t>
      </w:r>
    </w:p>
    <w:p w:rsidR="001E145E" w:rsidRDefault="00A254C2">
      <w:pPr>
        <w:numPr>
          <w:ilvl w:val="0"/>
          <w:numId w:val="2"/>
        </w:numPr>
        <w:tabs>
          <w:tab w:val="left" w:pos="720"/>
        </w:tabs>
        <w:rPr>
          <w:rFonts w:ascii="Book Antiqua" w:hAnsi="Book Antiqua"/>
          <w:lang w:val="sl-SI"/>
        </w:rPr>
      </w:pPr>
      <w:r>
        <w:rPr>
          <w:rFonts w:ascii="Book Antiqua" w:hAnsi="Book Antiqua"/>
          <w:lang w:val="sl-SI"/>
        </w:rPr>
        <w:t>Egipčani preženejo Hikse oz. jih zasužnijo</w:t>
      </w:r>
    </w:p>
    <w:p w:rsidR="001E145E" w:rsidRDefault="001E145E">
      <w:pPr>
        <w:ind w:left="360"/>
        <w:rPr>
          <w:rFonts w:ascii="Book Antiqua" w:hAnsi="Book Antiqua"/>
          <w:lang w:val="sl-SI"/>
        </w:rPr>
      </w:pPr>
    </w:p>
    <w:p w:rsidR="001E145E" w:rsidRDefault="00A254C2">
      <w:pPr>
        <w:ind w:left="360"/>
        <w:rPr>
          <w:rFonts w:ascii="Book Antiqua" w:hAnsi="Book Antiqua"/>
          <w:b/>
          <w:u w:val="single"/>
          <w:shd w:val="clear" w:color="auto" w:fill="00FFFF"/>
          <w:lang w:val="sl-SI"/>
        </w:rPr>
      </w:pPr>
      <w:r>
        <w:rPr>
          <w:rFonts w:ascii="Book Antiqua" w:hAnsi="Book Antiqua"/>
          <w:b/>
          <w:u w:val="single"/>
          <w:shd w:val="clear" w:color="auto" w:fill="00FFFF"/>
          <w:lang w:val="sl-SI"/>
        </w:rPr>
        <w:t>STARA DRŽAVA</w:t>
      </w:r>
    </w:p>
    <w:p w:rsidR="001E145E" w:rsidRDefault="00A254C2">
      <w:pPr>
        <w:numPr>
          <w:ilvl w:val="0"/>
          <w:numId w:val="2"/>
        </w:numPr>
        <w:tabs>
          <w:tab w:val="left" w:pos="720"/>
        </w:tabs>
        <w:rPr>
          <w:rFonts w:ascii="Book Antiqua" w:hAnsi="Book Antiqua"/>
          <w:i/>
          <w:lang w:val="sl-SI"/>
        </w:rPr>
      </w:pPr>
      <w:r>
        <w:rPr>
          <w:rFonts w:ascii="Book Antiqua" w:hAnsi="Book Antiqua"/>
          <w:lang w:val="sl-SI"/>
        </w:rPr>
        <w:t xml:space="preserve">najpomembnejša stvar: </w:t>
      </w:r>
      <w:r>
        <w:rPr>
          <w:rFonts w:ascii="Book Antiqua" w:hAnsi="Book Antiqua"/>
          <w:i/>
          <w:lang w:val="sl-SI"/>
        </w:rPr>
        <w:t>nastanek države in državnega aparata</w:t>
      </w:r>
    </w:p>
    <w:p w:rsidR="001E145E" w:rsidRDefault="00A254C2">
      <w:pPr>
        <w:numPr>
          <w:ilvl w:val="0"/>
          <w:numId w:val="2"/>
        </w:numPr>
        <w:tabs>
          <w:tab w:val="left" w:pos="720"/>
        </w:tabs>
        <w:rPr>
          <w:rFonts w:ascii="Book Antiqua" w:hAnsi="Book Antiqua"/>
          <w:lang w:val="sl-SI"/>
        </w:rPr>
      </w:pPr>
      <w:r>
        <w:rPr>
          <w:rFonts w:ascii="Book Antiqua" w:hAnsi="Book Antiqua"/>
          <w:lang w:val="sl-SI"/>
        </w:rPr>
        <w:t>glavni razlog za nastanek države: organizacija namakalnih del (</w:t>
      </w:r>
      <w:r>
        <w:rPr>
          <w:rFonts w:ascii="Book Antiqua" w:hAnsi="Book Antiqua"/>
          <w:i/>
          <w:lang w:val="sl-SI"/>
        </w:rPr>
        <w:t>irigacijska dela</w:t>
      </w:r>
      <w:r>
        <w:rPr>
          <w:rFonts w:ascii="Book Antiqua" w:hAnsi="Book Antiqua"/>
          <w:lang w:val="sl-SI"/>
        </w:rPr>
        <w:t xml:space="preserve">). Nila namreč redno popljavlja (od Junija do Oktobra). Voda odlaga rodovitno blato in ker je zmanjkalo prostora za odlaganje tega blata se pojavi tudi </w:t>
      </w:r>
      <w:r>
        <w:rPr>
          <w:rFonts w:ascii="Book Antiqua" w:hAnsi="Book Antiqua"/>
          <w:i/>
          <w:lang w:val="sl-SI"/>
        </w:rPr>
        <w:t>problem prenaseljenosti</w:t>
      </w:r>
      <w:r>
        <w:rPr>
          <w:rFonts w:ascii="Book Antiqua" w:hAnsi="Book Antiqua"/>
          <w:lang w:val="sl-SI"/>
        </w:rPr>
        <w:t xml:space="preserve">. Zato so speljali jarke globje v puščavo. Ljudke, ki so kopali jarke, so bili prisiljeni v to (kmetje – </w:t>
      </w:r>
      <w:r>
        <w:rPr>
          <w:rFonts w:ascii="Book Antiqua" w:hAnsi="Book Antiqua"/>
          <w:i/>
          <w:lang w:val="sl-SI"/>
        </w:rPr>
        <w:t>felahi</w:t>
      </w:r>
      <w:r>
        <w:rPr>
          <w:rFonts w:ascii="Book Antiqua" w:hAnsi="Book Antiqua"/>
          <w:lang w:val="sl-SI"/>
        </w:rPr>
        <w:t>)</w:t>
      </w:r>
    </w:p>
    <w:p w:rsidR="001E145E" w:rsidRDefault="00A254C2">
      <w:pPr>
        <w:numPr>
          <w:ilvl w:val="0"/>
          <w:numId w:val="2"/>
        </w:numPr>
        <w:tabs>
          <w:tab w:val="left" w:pos="720"/>
        </w:tabs>
        <w:rPr>
          <w:rFonts w:ascii="Book Antiqua" w:hAnsi="Book Antiqua"/>
          <w:lang w:val="sl-SI"/>
        </w:rPr>
      </w:pPr>
      <w:r>
        <w:rPr>
          <w:rFonts w:ascii="Book Antiqua" w:hAnsi="Book Antiqua"/>
          <w:lang w:val="sl-SI"/>
        </w:rPr>
        <w:t xml:space="preserve">ker so vsako leto poplave natančne skoraj na dan, so poznali tudi </w:t>
      </w:r>
      <w:r>
        <w:rPr>
          <w:rFonts w:ascii="Book Antiqua" w:hAnsi="Book Antiqua"/>
          <w:i/>
          <w:lang w:val="sl-SI"/>
        </w:rPr>
        <w:t>SONČNI KOLEDAR</w:t>
      </w:r>
      <w:r>
        <w:rPr>
          <w:rFonts w:ascii="Book Antiqua" w:hAnsi="Book Antiqua"/>
          <w:lang w:val="sl-SI"/>
        </w:rPr>
        <w:t xml:space="preserve">. Koledar je povezan s pojavljanjem zvezde Sirij. </w:t>
      </w:r>
    </w:p>
    <w:p w:rsidR="001E145E" w:rsidRDefault="00A254C2">
      <w:pPr>
        <w:numPr>
          <w:ilvl w:val="0"/>
          <w:numId w:val="2"/>
        </w:numPr>
        <w:tabs>
          <w:tab w:val="left" w:pos="720"/>
        </w:tabs>
        <w:rPr>
          <w:rFonts w:ascii="Book Antiqua" w:hAnsi="Book Antiqua"/>
          <w:lang w:val="sl-SI"/>
        </w:rPr>
      </w:pPr>
      <w:r>
        <w:rPr>
          <w:rFonts w:ascii="Book Antiqua" w:hAnsi="Book Antiqua"/>
          <w:lang w:val="sl-SI"/>
        </w:rPr>
        <w:t>pri irigacijskih delih so uporabljali 2 napravi:</w:t>
      </w:r>
    </w:p>
    <w:p w:rsidR="001E145E" w:rsidRDefault="00A254C2">
      <w:pPr>
        <w:numPr>
          <w:ilvl w:val="1"/>
          <w:numId w:val="2"/>
        </w:numPr>
        <w:tabs>
          <w:tab w:val="left" w:pos="1440"/>
        </w:tabs>
        <w:rPr>
          <w:rFonts w:ascii="Book Antiqua" w:hAnsi="Book Antiqua"/>
          <w:i/>
          <w:lang w:val="sl-SI"/>
        </w:rPr>
      </w:pPr>
      <w:r>
        <w:rPr>
          <w:rFonts w:ascii="Book Antiqua" w:hAnsi="Book Antiqua"/>
          <w:u w:val="single"/>
          <w:lang w:val="sl-SI"/>
        </w:rPr>
        <w:t>VODNO KOLO</w:t>
      </w:r>
      <w:r>
        <w:rPr>
          <w:rFonts w:ascii="Book Antiqua" w:hAnsi="Book Antiqua"/>
          <w:i/>
          <w:lang w:val="sl-SI"/>
        </w:rPr>
        <w:t xml:space="preserve"> </w:t>
      </w:r>
      <w:r>
        <w:rPr>
          <w:rFonts w:ascii="Book Antiqua" w:hAnsi="Book Antiqua"/>
          <w:lang w:val="sl-SI"/>
        </w:rPr>
        <w:t xml:space="preserve">(imelo je vgrajena vedra. Uporabljali so ga za premagovanje majhnih višinskih razlik. Imenujemo ga tudi </w:t>
      </w:r>
      <w:r>
        <w:rPr>
          <w:rFonts w:ascii="Book Antiqua" w:hAnsi="Book Antiqua"/>
          <w:i/>
          <w:lang w:val="sl-SI"/>
        </w:rPr>
        <w:t>ŠADUF</w:t>
      </w:r>
    </w:p>
    <w:p w:rsidR="001E145E" w:rsidRDefault="00A254C2">
      <w:pPr>
        <w:numPr>
          <w:ilvl w:val="1"/>
          <w:numId w:val="2"/>
        </w:numPr>
        <w:tabs>
          <w:tab w:val="left" w:pos="1440"/>
        </w:tabs>
        <w:rPr>
          <w:rFonts w:ascii="Book Antiqua" w:hAnsi="Book Antiqua"/>
          <w:lang w:val="sl-SI"/>
        </w:rPr>
      </w:pPr>
      <w:r>
        <w:rPr>
          <w:rFonts w:ascii="Book Antiqua" w:hAnsi="Book Antiqua"/>
          <w:u w:val="single"/>
          <w:lang w:val="sl-SI"/>
        </w:rPr>
        <w:t>SAKIJA</w:t>
      </w:r>
      <w:r>
        <w:rPr>
          <w:rFonts w:ascii="Book Antiqua" w:hAnsi="Book Antiqua"/>
          <w:lang w:val="sl-SI"/>
        </w:rPr>
        <w:t xml:space="preserve"> (vzvod oz. škripec)</w:t>
      </w:r>
    </w:p>
    <w:p w:rsidR="001E145E" w:rsidRDefault="00A254C2">
      <w:pPr>
        <w:numPr>
          <w:ilvl w:val="0"/>
          <w:numId w:val="2"/>
        </w:numPr>
        <w:tabs>
          <w:tab w:val="left" w:pos="720"/>
        </w:tabs>
        <w:rPr>
          <w:rFonts w:ascii="Book Antiqua" w:hAnsi="Book Antiqua"/>
          <w:lang w:val="sl-SI"/>
        </w:rPr>
      </w:pPr>
      <w:r>
        <w:rPr>
          <w:rFonts w:ascii="Book Antiqua" w:hAnsi="Book Antiqua"/>
          <w:lang w:val="sl-SI"/>
        </w:rPr>
        <w:t>iz poplav Nila izvira političa organiziranost Egipta</w:t>
      </w:r>
    </w:p>
    <w:p w:rsidR="001E145E" w:rsidRDefault="00A254C2">
      <w:pPr>
        <w:numPr>
          <w:ilvl w:val="0"/>
          <w:numId w:val="2"/>
        </w:numPr>
        <w:tabs>
          <w:tab w:val="left" w:pos="720"/>
        </w:tabs>
        <w:rPr>
          <w:rFonts w:ascii="Book Antiqua" w:hAnsi="Book Antiqua"/>
          <w:lang w:val="sl-SI"/>
        </w:rPr>
      </w:pPr>
      <w:r>
        <w:rPr>
          <w:rFonts w:ascii="Book Antiqua" w:hAnsi="Book Antiqua"/>
          <w:lang w:val="sl-SI"/>
        </w:rPr>
        <w:t>razlika med Egipčansko in Sumersko cilvilizacijo:</w:t>
      </w:r>
    </w:p>
    <w:p w:rsidR="001E145E" w:rsidRDefault="00A254C2">
      <w:pPr>
        <w:numPr>
          <w:ilvl w:val="1"/>
          <w:numId w:val="2"/>
        </w:numPr>
        <w:tabs>
          <w:tab w:val="left" w:pos="1440"/>
        </w:tabs>
        <w:rPr>
          <w:rFonts w:ascii="Book Antiqua" w:hAnsi="Book Antiqua"/>
          <w:lang w:val="sl-SI"/>
        </w:rPr>
      </w:pPr>
      <w:r>
        <w:rPr>
          <w:rFonts w:ascii="Book Antiqua" w:hAnsi="Book Antiqua"/>
          <w:lang w:val="sl-SI"/>
        </w:rPr>
        <w:t>Sumerci poznajo mestne države</w:t>
      </w:r>
    </w:p>
    <w:p w:rsidR="001E145E" w:rsidRDefault="00A254C2">
      <w:pPr>
        <w:numPr>
          <w:ilvl w:val="1"/>
          <w:numId w:val="2"/>
        </w:numPr>
        <w:tabs>
          <w:tab w:val="left" w:pos="1440"/>
        </w:tabs>
        <w:rPr>
          <w:rFonts w:ascii="Book Antiqua" w:hAnsi="Book Antiqua"/>
          <w:lang w:val="sl-SI"/>
        </w:rPr>
      </w:pPr>
      <w:r>
        <w:rPr>
          <w:rFonts w:ascii="Book Antiqua" w:hAnsi="Book Antiqua"/>
          <w:lang w:val="sl-SI"/>
        </w:rPr>
        <w:lastRenderedPageBreak/>
        <w:t>Egipt je velika država z vaškimi skupnostmi</w:t>
      </w:r>
    </w:p>
    <w:p w:rsidR="001E145E" w:rsidRDefault="00A254C2">
      <w:pPr>
        <w:numPr>
          <w:ilvl w:val="1"/>
          <w:numId w:val="2"/>
        </w:numPr>
        <w:tabs>
          <w:tab w:val="left" w:pos="1440"/>
        </w:tabs>
        <w:rPr>
          <w:rFonts w:ascii="Book Antiqua" w:hAnsi="Book Antiqua"/>
          <w:lang w:val="sl-SI"/>
        </w:rPr>
      </w:pPr>
      <w:r>
        <w:rPr>
          <w:rFonts w:ascii="Book Antiqua" w:hAnsi="Book Antiqua"/>
          <w:lang w:val="sl-SI"/>
        </w:rPr>
        <w:t>v Sumerjiji je vsako mesto država zase</w:t>
      </w:r>
    </w:p>
    <w:p w:rsidR="001E145E" w:rsidRDefault="001E145E">
      <w:pPr>
        <w:rPr>
          <w:rFonts w:ascii="Book Antiqua" w:hAnsi="Book Antiqua"/>
          <w:lang w:val="sl-SI"/>
        </w:rPr>
      </w:pPr>
    </w:p>
    <w:p w:rsidR="001E145E" w:rsidRDefault="00A254C2">
      <w:pPr>
        <w:numPr>
          <w:ilvl w:val="0"/>
          <w:numId w:val="3"/>
        </w:numPr>
        <w:tabs>
          <w:tab w:val="left" w:pos="720"/>
        </w:tabs>
        <w:rPr>
          <w:rFonts w:ascii="Book Antiqua" w:hAnsi="Book Antiqua"/>
          <w:b/>
          <w:color w:val="00FF00"/>
          <w:lang w:val="sl-SI"/>
        </w:rPr>
      </w:pPr>
      <w:r>
        <w:rPr>
          <w:rFonts w:ascii="Book Antiqua" w:hAnsi="Book Antiqua"/>
          <w:b/>
          <w:color w:val="00FF00"/>
          <w:lang w:val="sl-SI"/>
        </w:rPr>
        <w:t>UREDITEV DRUŽBE V EGIPTU</w:t>
      </w:r>
    </w:p>
    <w:p w:rsidR="001E145E" w:rsidRDefault="001E145E">
      <w:pPr>
        <w:ind w:left="360"/>
        <w:rPr>
          <w:rFonts w:ascii="Book Antiqua" w:hAnsi="Book Antiqua"/>
          <w:b/>
          <w:lang w:val="sl-SI"/>
        </w:rPr>
      </w:pPr>
    </w:p>
    <w:p w:rsidR="001E145E" w:rsidRDefault="008878D8">
      <w:pPr>
        <w:ind w:left="360"/>
        <w:rPr>
          <w:rFonts w:ascii="Book Antiqua" w:hAnsi="Book Antiqua"/>
          <w:b/>
          <w:color w:val="FF0000"/>
          <w:lang w:val="sl-SI"/>
        </w:rPr>
      </w:pPr>
      <w:r>
        <w:pict>
          <v:shapetype id="_x0000_t202" coordsize="21600,21600" o:spt="202" path="m,l,21600r21600,l21600,xe">
            <v:stroke joinstyle="miter"/>
            <v:path gradientshapeok="t" o:connecttype="rect"/>
          </v:shapetype>
          <v:shape id="_x0000_s1050" type="#_x0000_t202" style="position:absolute;left:0;text-align:left;margin-left:-18pt;margin-top:252pt;width:494.95pt;height:97.85pt;z-index:251669504;mso-wrap-distance-left:9.05pt;mso-wrap-distance-right:9.05pt;mso-position-horizontal:absolute;mso-position-horizontal-relative:text;mso-position-vertical:absolute;mso-position-vertical-relative:text" stroked="f">
            <v:fill opacity="0" color2="black"/>
            <v:textbox inset="0,0,0,0">
              <w:txbxContent>
                <w:p w:rsidR="001E145E" w:rsidRDefault="00A254C2">
                  <w:pPr>
                    <w:numPr>
                      <w:ilvl w:val="0"/>
                      <w:numId w:val="4"/>
                    </w:numPr>
                    <w:tabs>
                      <w:tab w:val="left" w:pos="720"/>
                    </w:tabs>
                    <w:rPr>
                      <w:lang w:val="sl-SI"/>
                    </w:rPr>
                  </w:pPr>
                  <w:r>
                    <w:rPr>
                      <w:lang w:val="sl-SI"/>
                    </w:rPr>
                    <w:t xml:space="preserve">organizacija vlade: </w:t>
                  </w:r>
                  <w:r>
                    <w:rPr>
                      <w:i/>
                      <w:lang w:val="sl-SI"/>
                    </w:rPr>
                    <w:t xml:space="preserve">TEOKRACIJA </w:t>
                  </w:r>
                  <w:r>
                    <w:rPr>
                      <w:lang w:val="sl-SI"/>
                    </w:rPr>
                    <w:t>(vladarja častijo po božje)</w:t>
                  </w:r>
                </w:p>
                <w:p w:rsidR="001E145E" w:rsidRDefault="00A254C2">
                  <w:pPr>
                    <w:numPr>
                      <w:ilvl w:val="0"/>
                      <w:numId w:val="4"/>
                    </w:numPr>
                    <w:tabs>
                      <w:tab w:val="left" w:pos="720"/>
                    </w:tabs>
                    <w:rPr>
                      <w:lang w:val="sl-SI"/>
                    </w:rPr>
                  </w:pPr>
                  <w:r>
                    <w:rPr>
                      <w:lang w:val="sl-SI"/>
                    </w:rPr>
                    <w:t>vladar je lastnik vse države</w:t>
                  </w:r>
                </w:p>
                <w:p w:rsidR="001E145E" w:rsidRDefault="00A254C2">
                  <w:pPr>
                    <w:numPr>
                      <w:ilvl w:val="0"/>
                      <w:numId w:val="4"/>
                    </w:numPr>
                    <w:tabs>
                      <w:tab w:val="left" w:pos="720"/>
                    </w:tabs>
                    <w:rPr>
                      <w:lang w:val="sl-SI"/>
                    </w:rPr>
                  </w:pPr>
                  <w:r>
                    <w:rPr>
                      <w:lang w:val="sl-SI"/>
                    </w:rPr>
                    <w:t>veliki vezir je ponavadi faraonov sin</w:t>
                  </w:r>
                </w:p>
                <w:p w:rsidR="001E145E" w:rsidRDefault="00A254C2">
                  <w:pPr>
                    <w:numPr>
                      <w:ilvl w:val="0"/>
                      <w:numId w:val="4"/>
                    </w:numPr>
                    <w:tabs>
                      <w:tab w:val="left" w:pos="720"/>
                    </w:tabs>
                    <w:rPr>
                      <w:i/>
                      <w:lang w:val="sl-SI"/>
                    </w:rPr>
                  </w:pPr>
                  <w:r>
                    <w:rPr>
                      <w:lang w:val="sl-SI"/>
                    </w:rPr>
                    <w:t>Egipt je bil razdeljen na enote (</w:t>
                  </w:r>
                  <w:r>
                    <w:rPr>
                      <w:i/>
                      <w:lang w:val="sl-SI"/>
                    </w:rPr>
                    <w:t>nome</w:t>
                  </w:r>
                  <w:r>
                    <w:rPr>
                      <w:lang w:val="sl-SI"/>
                    </w:rPr>
                    <w:t xml:space="preserve">), ki jih je bilo okrog 30. Predstojniki nom so bili </w:t>
                  </w:r>
                  <w:r>
                    <w:rPr>
                      <w:i/>
                      <w:lang w:val="sl-SI"/>
                    </w:rPr>
                    <w:t xml:space="preserve">nomarhi. </w:t>
                  </w:r>
                </w:p>
                <w:p w:rsidR="001E145E" w:rsidRDefault="00A254C2">
                  <w:pPr>
                    <w:numPr>
                      <w:ilvl w:val="0"/>
                      <w:numId w:val="4"/>
                    </w:numPr>
                    <w:tabs>
                      <w:tab w:val="left" w:pos="720"/>
                    </w:tabs>
                    <w:rPr>
                      <w:lang w:val="sl-SI"/>
                    </w:rPr>
                  </w:pPr>
                  <w:r>
                    <w:rPr>
                      <w:lang w:val="sl-SI"/>
                    </w:rPr>
                    <w:t>sužnje dobivajo najprej iz Nubije (J od Egipta – Etiopija, Sudan)</w:t>
                  </w:r>
                </w:p>
              </w:txbxContent>
            </v:textbox>
          </v:shape>
        </w:pict>
      </w:r>
      <w:r>
        <w:pict>
          <v:shape id="_x0000_s1049" type="#_x0000_t202" style="position:absolute;left:0;text-align:left;margin-left:198pt;margin-top:189.2pt;width:98.95pt;height:26.95pt;z-index:251668480;mso-wrap-distance-left:9.05pt;mso-wrap-distance-right:9.05pt;mso-position-horizontal:absolute;mso-position-horizontal-relative:text;mso-position-vertical:absolute;mso-position-vertical-relative:text" stroked="f">
            <v:fill opacity="0" color2="black"/>
            <v:textbox inset="0,0,0,0">
              <w:txbxContent>
                <w:p w:rsidR="001E145E" w:rsidRDefault="00A254C2">
                  <w:pPr>
                    <w:rPr>
                      <w:sz w:val="20"/>
                      <w:szCs w:val="20"/>
                      <w:lang w:val="sl-SI"/>
                    </w:rPr>
                  </w:pPr>
                  <w:r>
                    <w:rPr>
                      <w:sz w:val="20"/>
                      <w:szCs w:val="20"/>
                      <w:lang w:val="sl-SI"/>
                    </w:rPr>
                    <w:t>Sužnji</w:t>
                  </w:r>
                </w:p>
                <w:p w:rsidR="001E145E" w:rsidRDefault="001E145E">
                  <w:pPr>
                    <w:rPr>
                      <w:sz w:val="20"/>
                      <w:szCs w:val="20"/>
                      <w:lang w:val="sl-SI"/>
                    </w:rPr>
                  </w:pPr>
                </w:p>
              </w:txbxContent>
            </v:textbox>
          </v:shape>
        </w:pict>
      </w:r>
      <w:r>
        <w:pict>
          <v:shape id="_x0000_s1048" type="#_x0000_t202" style="position:absolute;left:0;text-align:left;margin-left:171pt;margin-top:153.2pt;width:89.95pt;height:17.95pt;z-index:251667456;mso-wrap-distance-left:9.05pt;mso-wrap-distance-right:9.05pt;mso-position-horizontal:absolute;mso-position-horizontal-relative:text;mso-position-vertical:absolute;mso-position-vertical-relative:text" stroked="f">
            <v:fill opacity="0" color2="black"/>
            <v:textbox inset="0,0,0,0">
              <w:txbxContent>
                <w:p w:rsidR="001E145E" w:rsidRDefault="00A254C2">
                  <w:pPr>
                    <w:rPr>
                      <w:sz w:val="20"/>
                      <w:szCs w:val="20"/>
                      <w:lang w:val="sl-SI"/>
                    </w:rPr>
                  </w:pPr>
                  <w:r>
                    <w:rPr>
                      <w:sz w:val="20"/>
                      <w:szCs w:val="20"/>
                      <w:lang w:val="sl-SI"/>
                    </w:rPr>
                    <w:t>Meščani, kmetje</w:t>
                  </w:r>
                </w:p>
              </w:txbxContent>
            </v:textbox>
          </v:shape>
        </w:pict>
      </w:r>
      <w:r>
        <w:pict>
          <v:shape id="_x0000_s1047" type="#_x0000_t202" style="position:absolute;left:0;text-align:left;margin-left:207pt;margin-top:135.2pt;width:89.95pt;height:17.95pt;z-index:251666432;mso-wrap-distance-left:9.05pt;mso-wrap-distance-right:9.05pt;mso-position-horizontal:absolute;mso-position-horizontal-relative:text;mso-position-vertical:absolute;mso-position-vertical-relative:text" stroked="f">
            <v:fill opacity="0" color2="black"/>
            <v:textbox inset="0,0,0,0">
              <w:txbxContent>
                <w:p w:rsidR="001E145E" w:rsidRDefault="00A254C2">
                  <w:pPr>
                    <w:rPr>
                      <w:sz w:val="20"/>
                      <w:szCs w:val="20"/>
                      <w:lang w:val="sl-SI"/>
                    </w:rPr>
                  </w:pPr>
                  <w:r>
                    <w:rPr>
                      <w:sz w:val="20"/>
                      <w:szCs w:val="20"/>
                      <w:lang w:val="sl-SI"/>
                    </w:rPr>
                    <w:t>Nižji uradniki</w:t>
                  </w:r>
                </w:p>
              </w:txbxContent>
            </v:textbox>
          </v:shape>
        </w:pict>
      </w:r>
      <w:r>
        <w:pict>
          <v:shape id="_x0000_s1046" type="#_x0000_t202" style="position:absolute;left:0;text-align:left;margin-left:171pt;margin-top:108.2pt;width:107.95pt;height:17.95pt;z-index:251665408;mso-wrap-distance-left:9.05pt;mso-wrap-distance-right:9.05pt;mso-position-horizontal:absolute;mso-position-horizontal-relative:text;mso-position-vertical:absolute;mso-position-vertical-relative:text" stroked="f">
            <v:fill opacity="0" color2="black"/>
            <v:textbox inset="0,0,0,0">
              <w:txbxContent>
                <w:p w:rsidR="001E145E" w:rsidRDefault="00A254C2">
                  <w:pPr>
                    <w:rPr>
                      <w:sz w:val="20"/>
                      <w:szCs w:val="20"/>
                      <w:lang w:val="sl-SI"/>
                    </w:rPr>
                  </w:pPr>
                  <w:r>
                    <w:rPr>
                      <w:sz w:val="20"/>
                      <w:szCs w:val="20"/>
                      <w:lang w:val="sl-SI"/>
                    </w:rPr>
                    <w:t>Vojska</w:t>
                  </w:r>
                </w:p>
              </w:txbxContent>
            </v:textbox>
          </v:shape>
        </w:pict>
      </w:r>
      <w:r>
        <w:pict>
          <v:shape id="_x0000_s1045" type="#_x0000_t202" style="position:absolute;left:0;text-align:left;margin-left:117pt;margin-top:90.2pt;width:296.95pt;height:17.95pt;z-index:251664384;mso-wrap-distance-left:9.05pt;mso-wrap-distance-right:9.05pt;mso-position-horizontal:absolute;mso-position-horizontal-relative:text;mso-position-vertical:absolute;mso-position-vertical-relative:text" stroked="f">
            <v:fill opacity="0" color2="black"/>
            <v:textbox inset="0,0,0,0">
              <w:txbxContent>
                <w:p w:rsidR="001E145E" w:rsidRDefault="00A254C2">
                  <w:pPr>
                    <w:rPr>
                      <w:sz w:val="20"/>
                      <w:szCs w:val="20"/>
                      <w:lang w:val="sl-SI"/>
                    </w:rPr>
                  </w:pPr>
                  <w:r>
                    <w:rPr>
                      <w:sz w:val="20"/>
                      <w:szCs w:val="20"/>
                      <w:lang w:val="sl-SI"/>
                    </w:rPr>
                    <w:t>Višji uradniki, svečeniki, predstavniki nom</w:t>
                  </w:r>
                </w:p>
              </w:txbxContent>
            </v:textbox>
          </v:shape>
        </w:pict>
      </w:r>
      <w:r>
        <w:pict>
          <v:shape id="_x0000_s1044" type="#_x0000_t202" style="position:absolute;left:0;text-align:left;margin-left:3in;margin-top:63.2pt;width:116.95pt;height:17.95pt;z-index:251663360;mso-wrap-distance-left:9.05pt;mso-wrap-distance-right:9.05pt;mso-position-horizontal:absolute;mso-position-horizontal-relative:text;mso-position-vertical:absolute;mso-position-vertical-relative:text" stroked="f">
            <v:fill opacity="0" color2="black"/>
            <v:textbox inset="0,0,0,0">
              <w:txbxContent>
                <w:p w:rsidR="001E145E" w:rsidRDefault="00A254C2">
                  <w:pPr>
                    <w:rPr>
                      <w:sz w:val="20"/>
                      <w:szCs w:val="20"/>
                      <w:lang w:val="sl-SI"/>
                    </w:rPr>
                  </w:pPr>
                  <w:r>
                    <w:rPr>
                      <w:sz w:val="20"/>
                      <w:szCs w:val="20"/>
                      <w:lang w:val="sl-SI"/>
                    </w:rPr>
                    <w:t>Predstojniki uradov</w:t>
                  </w:r>
                </w:p>
              </w:txbxContent>
            </v:textbox>
          </v:shape>
        </w:pict>
      </w:r>
      <w:r>
        <w:pict>
          <v:shape id="_x0000_s1043" type="#_x0000_t202" style="position:absolute;left:0;text-align:left;margin-left:2in;margin-top:45.2pt;width:116.95pt;height:17.95pt;z-index:251662336;mso-wrap-distance-left:9.05pt;mso-wrap-distance-right:9.05pt;mso-position-horizontal:absolute;mso-position-horizontal-relative:text;mso-position-vertical:absolute;mso-position-vertical-relative:text" stroked="f">
            <v:fill opacity="0" color2="black"/>
            <v:textbox inset="0,0,0,0">
              <w:txbxContent>
                <w:p w:rsidR="001E145E" w:rsidRDefault="00A254C2">
                  <w:pPr>
                    <w:rPr>
                      <w:sz w:val="20"/>
                      <w:szCs w:val="20"/>
                      <w:lang w:val="sl-SI"/>
                    </w:rPr>
                  </w:pPr>
                  <w:r>
                    <w:rPr>
                      <w:sz w:val="20"/>
                      <w:szCs w:val="20"/>
                      <w:lang w:val="sl-SI"/>
                    </w:rPr>
                    <w:t>Veliki vezir</w:t>
                  </w:r>
                </w:p>
              </w:txbxContent>
            </v:textbox>
          </v:shape>
        </w:pict>
      </w:r>
      <w:r>
        <w:pict>
          <v:shape id="_x0000_s1042" type="#_x0000_t202" style="position:absolute;left:0;text-align:left;margin-left:135pt;margin-top:18.2pt;width:161.95pt;height:26.95pt;z-index:251661312;mso-wrap-distance-left:9.05pt;mso-wrap-distance-right:9.05pt;mso-position-horizontal:absolute;mso-position-horizontal-relative:text;mso-position-vertical:absolute;mso-position-vertical-relative:text" stroked="f">
            <v:fill opacity="0" color2="black"/>
            <v:textbox inset="0,0,0,0">
              <w:txbxContent>
                <w:p w:rsidR="001E145E" w:rsidRDefault="00A254C2">
                  <w:pPr>
                    <w:rPr>
                      <w:sz w:val="20"/>
                      <w:szCs w:val="20"/>
                      <w:lang w:val="sl-SI"/>
                    </w:rPr>
                  </w:pPr>
                  <w:r>
                    <w:rPr>
                      <w:sz w:val="20"/>
                      <w:szCs w:val="20"/>
                      <w:lang w:val="sl-SI"/>
                    </w:rPr>
                    <w:t xml:space="preserve">Despot (vladar) </w:t>
                  </w:r>
                  <w:r>
                    <w:rPr>
                      <w:rFonts w:ascii="Wingdings" w:hAnsi="Wingdings"/>
                      <w:sz w:val="20"/>
                      <w:szCs w:val="20"/>
                      <w:lang w:val="sl-SI"/>
                    </w:rPr>
                    <w:t></w:t>
                  </w:r>
                  <w:r>
                    <w:rPr>
                      <w:sz w:val="20"/>
                      <w:szCs w:val="20"/>
                      <w:lang w:val="sl-SI"/>
                    </w:rPr>
                    <w:t xml:space="preserve"> FARAON</w:t>
                  </w:r>
                </w:p>
              </w:txbxContent>
            </v:textbox>
          </v:shape>
        </w:pict>
      </w:r>
      <w:r>
        <w:pict>
          <v:line id="_x0000_s1041" style="position:absolute;left:0;text-align:left;z-index:251660288;mso-position-horizontal:absolute;mso-position-horizontal-relative:text;mso-position-vertical:absolute;mso-position-vertical-relative:text" from="54pt,198.2pt" to="189pt,198.2pt" strokecolor="green" strokeweight=".26mm">
            <v:stroke endarrow="block" color2="#ff7fff" joinstyle="miter"/>
          </v:line>
        </w:pict>
      </w:r>
      <w:r>
        <w:pict>
          <v:line id="_x0000_s1040" style="position:absolute;left:0;text-align:left;z-index:251659264;mso-position-horizontal:absolute;mso-position-horizontal-relative:text;mso-position-vertical:absolute;mso-position-vertical-relative:text" from="54pt,162.2pt" to="171pt,162.2pt" strokecolor="#396" strokeweight=".26mm">
            <v:stroke endarrow="block" color2="#c69" joinstyle="miter"/>
          </v:line>
        </w:pict>
      </w:r>
      <w:r>
        <w:pict>
          <v:line id="_x0000_s1039" style="position:absolute;left:0;text-align:left;z-index:251658240;mso-position-horizontal:absolute;mso-position-horizontal-relative:text;mso-position-vertical:absolute;mso-position-vertical-relative:text" from="54pt,144.2pt" to="198pt,144.2pt" strokecolor="lime" strokeweight=".26mm">
            <v:stroke endarrow="block" color2="fuchsia" joinstyle="miter"/>
          </v:line>
        </w:pict>
      </w:r>
      <w:r>
        <w:pict>
          <v:line id="_x0000_s1038" style="position:absolute;left:0;text-align:left;z-index:251657216;mso-position-horizontal:absolute;mso-position-horizontal-relative:text;mso-position-vertical:absolute;mso-position-vertical-relative:text" from="54pt,117.2pt" to="171pt,117.2pt" strokecolor="yellow" strokeweight=".26mm">
            <v:stroke endarrow="block" color2="blue" joinstyle="miter"/>
          </v:line>
        </w:pict>
      </w:r>
      <w:r>
        <w:pict>
          <v:line id="_x0000_s1037" style="position:absolute;left:0;text-align:left;z-index:251656192;mso-position-horizontal:absolute;mso-position-horizontal-relative:text;mso-position-vertical:absolute;mso-position-vertical-relative:text" from="54pt,99.2pt" to="117pt,99.2pt" strokecolor="#fc0" strokeweight=".26mm">
            <v:stroke endarrow="block" color2="#03f" joinstyle="miter"/>
          </v:line>
        </w:pict>
      </w:r>
      <w:r>
        <w:pict>
          <v:line id="_x0000_s1036" style="position:absolute;left:0;text-align:left;z-index:251655168;mso-position-horizontal:absolute;mso-position-horizontal-relative:text;mso-position-vertical:absolute;mso-position-vertical-relative:text" from="54pt,72.2pt" to="3in,72.2pt" strokecolor="#f90" strokeweight=".26mm">
            <v:stroke endarrow="block" color2="#06f" joinstyle="miter"/>
          </v:line>
        </w:pict>
      </w:r>
      <w:r>
        <w:pict>
          <v:line id="_x0000_s1035" style="position:absolute;left:0;text-align:left;z-index:251654144;mso-position-horizontal:absolute;mso-position-horizontal-relative:text;mso-position-vertical:absolute;mso-position-vertical-relative:text" from="54pt,54.2pt" to="135pt,54.2pt" strokecolor="#f60" strokeweight=".26mm">
            <v:stroke endarrow="block" color2="#09f" joinstyle="miter"/>
          </v:line>
        </w:pict>
      </w:r>
      <w:r>
        <w:pict>
          <v:line id="_x0000_s1034" style="position:absolute;left:0;text-align:left;z-index:251653120;mso-position-horizontal:absolute;mso-position-horizontal-relative:text;mso-position-vertical:absolute;mso-position-vertical-relative:text" from="54pt,27.2pt" to="135pt,27.2pt" strokecolor="red" strokeweight=".26mm">
            <v:stroke endarrow="block" color2="aqua" joinstyle="miter"/>
          </v:line>
        </w:pict>
      </w:r>
      <w:r>
        <w:pict>
          <v:line id="_x0000_s1033" style="position:absolute;left:0;text-align:left;z-index:251652096;mso-position-horizontal:absolute;mso-position-horizontal-relative:text;mso-position-vertical:absolute;mso-position-vertical-relative:text" from="45pt,36.2pt" to="63pt,36.2pt" strokeweight=".26mm">
            <v:stroke joinstyle="miter"/>
          </v:line>
        </w:pict>
      </w:r>
      <w:r>
        <w:pict>
          <v:line id="_x0000_s1032" style="position:absolute;left:0;text-align:left;z-index:251651072;mso-position-horizontal:absolute;mso-position-horizontal-relative:text;mso-position-vertical:absolute;mso-position-vertical-relative:text" from="-9pt,171.2pt" to="117pt,171.2pt" strokeweight=".26mm">
            <v:stroke joinstyle="miter"/>
          </v:line>
        </w:pict>
      </w:r>
      <w:r>
        <w:pict>
          <v:line id="_x0000_s1031" style="position:absolute;left:0;text-align:left;z-index:251650048;mso-position-horizontal:absolute;mso-position-horizontal-relative:text;mso-position-vertical:absolute;mso-position-vertical-relative:text" from="0,153.2pt" to="108pt,153.2pt" strokeweight=".26mm">
            <v:stroke joinstyle="miter"/>
          </v:line>
        </w:pict>
      </w:r>
      <w:r>
        <w:pict>
          <v:line id="_x0000_s1030" style="position:absolute;left:0;text-align:left;z-index:251649024;mso-position-horizontal:absolute;mso-position-horizontal-relative:text;mso-position-vertical:absolute;mso-position-vertical-relative:text" from="9pt,126.2pt" to="99pt,126.2pt" strokeweight=".26mm">
            <v:stroke joinstyle="miter"/>
          </v:line>
        </w:pict>
      </w:r>
      <w:r>
        <w:pict>
          <v:line id="_x0000_s1029" style="position:absolute;left:0;text-align:left;z-index:251648000;mso-position-horizontal:absolute;mso-position-horizontal-relative:text;mso-position-vertical:absolute;mso-position-vertical-relative:text" from="18pt,108.2pt" to="90pt,108.2pt" strokeweight=".26mm">
            <v:stroke joinstyle="miter"/>
          </v:line>
        </w:pict>
      </w:r>
      <w:r>
        <w:pict>
          <v:line id="_x0000_s1028" style="position:absolute;left:0;text-align:left;z-index:251646976;mso-position-horizontal:absolute;mso-position-horizontal-relative:text;mso-position-vertical:absolute;mso-position-vertical-relative:text" from="27pt,81.2pt" to="81pt,81.2pt" strokeweight=".26mm">
            <v:stroke joinstyle="miter"/>
          </v:line>
        </w:pict>
      </w:r>
      <w:r>
        <w:pict>
          <v:line id="_x0000_s1027" style="position:absolute;left:0;text-align:left;z-index:251645952;mso-position-horizontal:absolute;mso-position-horizontal-relative:text;mso-position-vertical:absolute;mso-position-vertical-relative:text" from="36pt,63.2pt" to="1in,63.2pt" strokeweight=".26mm">
            <v:stroke joinstyle="miter"/>
          </v:line>
        </w:pict>
      </w:r>
      <w: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27pt;margin-top:18.2pt;width:162pt;height:198pt;z-index:251644928;mso-position-horizontal:absolute;mso-position-horizontal-relative:text;mso-position-vertical:absolute;mso-position-vertical-relative:text;v-text-anchor:middle" strokeweight=".26mm">
            <v:fill color2="black"/>
          </v:shape>
        </w:pict>
      </w:r>
    </w:p>
    <w:p w:rsidR="001E145E" w:rsidRDefault="001E145E">
      <w:pPr>
        <w:rPr>
          <w:rFonts w:ascii="Book Antiqua" w:hAnsi="Book Antiqua"/>
          <w:lang w:val="sl-SI"/>
        </w:rPr>
      </w:pPr>
    </w:p>
    <w:p w:rsidR="001E145E" w:rsidRDefault="001E145E">
      <w:pPr>
        <w:rPr>
          <w:rFonts w:ascii="Book Antiqua" w:hAnsi="Book Antiqua"/>
          <w:lang w:val="sl-SI"/>
        </w:rPr>
      </w:pPr>
    </w:p>
    <w:p w:rsidR="001E145E" w:rsidRDefault="001E145E">
      <w:pPr>
        <w:rPr>
          <w:rFonts w:ascii="Book Antiqua" w:hAnsi="Book Antiqua"/>
          <w:lang w:val="sl-SI"/>
        </w:rPr>
      </w:pPr>
    </w:p>
    <w:p w:rsidR="001E145E" w:rsidRDefault="001E145E">
      <w:pPr>
        <w:rPr>
          <w:rFonts w:ascii="Book Antiqua" w:hAnsi="Book Antiqua"/>
          <w:lang w:val="sl-SI"/>
        </w:rPr>
      </w:pPr>
    </w:p>
    <w:p w:rsidR="001E145E" w:rsidRDefault="001E145E">
      <w:pPr>
        <w:rPr>
          <w:rFonts w:ascii="Book Antiqua" w:hAnsi="Book Antiqua"/>
          <w:lang w:val="sl-SI"/>
        </w:rPr>
      </w:pPr>
    </w:p>
    <w:p w:rsidR="001E145E" w:rsidRDefault="001E145E">
      <w:pPr>
        <w:rPr>
          <w:rFonts w:ascii="Book Antiqua" w:hAnsi="Book Antiqua"/>
          <w:lang w:val="sl-SI"/>
        </w:rPr>
      </w:pPr>
    </w:p>
    <w:p w:rsidR="001E145E" w:rsidRDefault="001E145E">
      <w:pPr>
        <w:rPr>
          <w:rFonts w:ascii="Book Antiqua" w:hAnsi="Book Antiqua"/>
          <w:lang w:val="sl-SI"/>
        </w:rPr>
      </w:pPr>
    </w:p>
    <w:p w:rsidR="001E145E" w:rsidRDefault="001E145E">
      <w:pPr>
        <w:rPr>
          <w:rFonts w:ascii="Book Antiqua" w:hAnsi="Book Antiqua"/>
          <w:lang w:val="sl-SI"/>
        </w:rPr>
      </w:pPr>
    </w:p>
    <w:p w:rsidR="001E145E" w:rsidRDefault="001E145E">
      <w:pPr>
        <w:rPr>
          <w:rFonts w:ascii="Book Antiqua" w:hAnsi="Book Antiqua"/>
          <w:lang w:val="sl-SI"/>
        </w:rPr>
      </w:pPr>
    </w:p>
    <w:p w:rsidR="001E145E" w:rsidRDefault="001E145E">
      <w:pPr>
        <w:rPr>
          <w:rFonts w:ascii="Book Antiqua" w:hAnsi="Book Antiqua"/>
          <w:lang w:val="sl-SI"/>
        </w:rPr>
      </w:pPr>
    </w:p>
    <w:p w:rsidR="001E145E" w:rsidRDefault="001E145E">
      <w:pPr>
        <w:rPr>
          <w:rFonts w:ascii="Book Antiqua" w:hAnsi="Book Antiqua"/>
          <w:lang w:val="sl-SI"/>
        </w:rPr>
      </w:pPr>
    </w:p>
    <w:p w:rsidR="001E145E" w:rsidRDefault="001E145E">
      <w:pPr>
        <w:rPr>
          <w:rFonts w:ascii="Book Antiqua" w:hAnsi="Book Antiqua"/>
          <w:lang w:val="sl-SI"/>
        </w:rPr>
      </w:pPr>
    </w:p>
    <w:p w:rsidR="001E145E" w:rsidRDefault="001E145E">
      <w:pPr>
        <w:rPr>
          <w:rFonts w:ascii="Book Antiqua" w:hAnsi="Book Antiqua"/>
          <w:lang w:val="sl-SI"/>
        </w:rPr>
      </w:pPr>
    </w:p>
    <w:p w:rsidR="001E145E" w:rsidRDefault="001E145E">
      <w:pPr>
        <w:rPr>
          <w:rFonts w:ascii="Book Antiqua" w:hAnsi="Book Antiqua"/>
          <w:lang w:val="sl-SI"/>
        </w:rPr>
      </w:pPr>
    </w:p>
    <w:p w:rsidR="001E145E" w:rsidRDefault="001E145E">
      <w:pPr>
        <w:rPr>
          <w:rFonts w:ascii="Book Antiqua" w:hAnsi="Book Antiqua"/>
          <w:lang w:val="sl-SI"/>
        </w:rPr>
      </w:pPr>
    </w:p>
    <w:p w:rsidR="001E145E" w:rsidRDefault="001E145E">
      <w:pPr>
        <w:rPr>
          <w:rFonts w:ascii="Book Antiqua" w:hAnsi="Book Antiqua"/>
          <w:lang w:val="sl-SI"/>
        </w:rPr>
      </w:pPr>
    </w:p>
    <w:p w:rsidR="001E145E" w:rsidRDefault="001E145E">
      <w:pPr>
        <w:rPr>
          <w:rFonts w:ascii="Book Antiqua" w:hAnsi="Book Antiqua"/>
          <w:lang w:val="sl-SI"/>
        </w:rPr>
      </w:pPr>
    </w:p>
    <w:p w:rsidR="001E145E" w:rsidRDefault="001E145E">
      <w:pPr>
        <w:rPr>
          <w:rFonts w:ascii="Book Antiqua" w:hAnsi="Book Antiqua"/>
          <w:lang w:val="sl-SI"/>
        </w:rPr>
      </w:pPr>
    </w:p>
    <w:p w:rsidR="001E145E" w:rsidRDefault="001E145E">
      <w:pPr>
        <w:rPr>
          <w:rFonts w:ascii="Book Antiqua" w:hAnsi="Book Antiqua"/>
          <w:lang w:val="sl-SI"/>
        </w:rPr>
      </w:pPr>
    </w:p>
    <w:p w:rsidR="001E145E" w:rsidRDefault="001E145E">
      <w:pPr>
        <w:rPr>
          <w:rFonts w:ascii="Book Antiqua" w:hAnsi="Book Antiqua"/>
          <w:lang w:val="sl-SI"/>
        </w:rPr>
      </w:pPr>
    </w:p>
    <w:p w:rsidR="001E145E" w:rsidRDefault="001E145E">
      <w:pPr>
        <w:rPr>
          <w:rFonts w:ascii="Book Antiqua" w:hAnsi="Book Antiqua"/>
          <w:lang w:val="sl-SI"/>
        </w:rPr>
      </w:pPr>
    </w:p>
    <w:p w:rsidR="001E145E" w:rsidRDefault="001E145E">
      <w:pPr>
        <w:rPr>
          <w:rFonts w:ascii="Book Antiqua" w:hAnsi="Book Antiqua"/>
          <w:lang w:val="sl-SI"/>
        </w:rPr>
      </w:pPr>
    </w:p>
    <w:p w:rsidR="001E145E" w:rsidRDefault="001E145E">
      <w:pPr>
        <w:rPr>
          <w:rFonts w:ascii="Book Antiqua" w:hAnsi="Book Antiqua"/>
          <w:lang w:val="sl-SI"/>
        </w:rPr>
      </w:pPr>
    </w:p>
    <w:p w:rsidR="001E145E" w:rsidRDefault="00A254C2">
      <w:pPr>
        <w:numPr>
          <w:ilvl w:val="0"/>
          <w:numId w:val="3"/>
        </w:numPr>
        <w:tabs>
          <w:tab w:val="left" w:pos="720"/>
        </w:tabs>
        <w:rPr>
          <w:rFonts w:ascii="Book Antiqua" w:hAnsi="Book Antiqua"/>
          <w:b/>
          <w:color w:val="00FF00"/>
          <w:lang w:val="sl-SI"/>
        </w:rPr>
      </w:pPr>
      <w:r>
        <w:rPr>
          <w:rFonts w:ascii="Book Antiqua" w:hAnsi="Book Antiqua"/>
          <w:b/>
          <w:color w:val="00FF00"/>
          <w:lang w:val="sl-SI"/>
        </w:rPr>
        <w:t>OBDOBJE GRADITELJEV PIRAMID</w:t>
      </w:r>
    </w:p>
    <w:p w:rsidR="001E145E" w:rsidRDefault="00A254C2">
      <w:pPr>
        <w:numPr>
          <w:ilvl w:val="0"/>
          <w:numId w:val="2"/>
        </w:numPr>
        <w:tabs>
          <w:tab w:val="left" w:pos="720"/>
        </w:tabs>
        <w:rPr>
          <w:rFonts w:ascii="Book Antiqua" w:hAnsi="Book Antiqua"/>
          <w:lang w:val="sl-SI"/>
        </w:rPr>
      </w:pPr>
      <w:r>
        <w:rPr>
          <w:rFonts w:ascii="Book Antiqua" w:hAnsi="Book Antiqua"/>
          <w:lang w:val="sl-SI"/>
        </w:rPr>
        <w:t>piramide so postavljali v obdobju Stare Države (kasneje so raje delali grobnice v Dolini Kraljev)</w:t>
      </w:r>
    </w:p>
    <w:p w:rsidR="001E145E" w:rsidRDefault="00A254C2">
      <w:pPr>
        <w:numPr>
          <w:ilvl w:val="0"/>
          <w:numId w:val="2"/>
        </w:numPr>
        <w:tabs>
          <w:tab w:val="left" w:pos="720"/>
        </w:tabs>
        <w:rPr>
          <w:rFonts w:ascii="Book Antiqua" w:hAnsi="Book Antiqua"/>
          <w:lang w:val="sl-SI"/>
        </w:rPr>
      </w:pPr>
      <w:r>
        <w:rPr>
          <w:rFonts w:ascii="Book Antiqua" w:hAnsi="Book Antiqua"/>
          <w:lang w:val="sl-SI"/>
        </w:rPr>
        <w:t>piramide so nastale iz grobnic (</w:t>
      </w:r>
      <w:r>
        <w:rPr>
          <w:rFonts w:ascii="Book Antiqua" w:hAnsi="Book Antiqua"/>
          <w:i/>
          <w:lang w:val="sl-SI"/>
        </w:rPr>
        <w:t>mastab</w:t>
      </w:r>
      <w:r>
        <w:rPr>
          <w:rFonts w:ascii="Book Antiqua" w:hAnsi="Book Antiqua"/>
          <w:lang w:val="sl-SI"/>
        </w:rPr>
        <w:t>), ki so bile sestavljene iz groba in kamnitih plošč</w:t>
      </w:r>
    </w:p>
    <w:p w:rsidR="001E145E" w:rsidRDefault="00A254C2">
      <w:pPr>
        <w:numPr>
          <w:ilvl w:val="0"/>
          <w:numId w:val="2"/>
        </w:numPr>
        <w:tabs>
          <w:tab w:val="left" w:pos="720"/>
        </w:tabs>
        <w:rPr>
          <w:rFonts w:ascii="Book Antiqua" w:hAnsi="Book Antiqua"/>
          <w:lang w:val="sl-SI"/>
        </w:rPr>
      </w:pPr>
      <w:r>
        <w:rPr>
          <w:rFonts w:ascii="Book Antiqua" w:hAnsi="Book Antiqua"/>
          <w:lang w:val="sl-SI"/>
        </w:rPr>
        <w:t xml:space="preserve">iznajdbo piramide so Egipčani pripisovali arhitekti </w:t>
      </w:r>
      <w:r>
        <w:rPr>
          <w:rFonts w:ascii="Book Antiqua" w:hAnsi="Book Antiqua"/>
          <w:i/>
          <w:color w:val="3366FF"/>
          <w:lang w:val="sl-SI"/>
        </w:rPr>
        <w:t>Imhotepu</w:t>
      </w:r>
      <w:r>
        <w:rPr>
          <w:rFonts w:ascii="Book Antiqua" w:hAnsi="Book Antiqua"/>
          <w:lang w:val="sl-SI"/>
        </w:rPr>
        <w:t xml:space="preserve"> (kasneje so ga tudi božansko častili). On je zdradil Džoserjevo piramido. </w:t>
      </w:r>
    </w:p>
    <w:p w:rsidR="001E145E" w:rsidRDefault="001E145E">
      <w:pPr>
        <w:ind w:left="360"/>
        <w:rPr>
          <w:rFonts w:ascii="Book Antiqua" w:hAnsi="Book Antiqua"/>
          <w:lang w:val="sl-SI"/>
        </w:rPr>
      </w:pPr>
    </w:p>
    <w:p w:rsidR="001E145E" w:rsidRDefault="00A254C2">
      <w:pPr>
        <w:numPr>
          <w:ilvl w:val="0"/>
          <w:numId w:val="2"/>
        </w:numPr>
        <w:tabs>
          <w:tab w:val="left" w:pos="720"/>
        </w:tabs>
        <w:rPr>
          <w:rFonts w:ascii="Book Antiqua" w:hAnsi="Book Antiqua"/>
          <w:i/>
          <w:color w:val="FF9900"/>
          <w:u w:val="single"/>
          <w:lang w:val="sl-SI"/>
        </w:rPr>
      </w:pPr>
      <w:r>
        <w:rPr>
          <w:rFonts w:ascii="Book Antiqua" w:hAnsi="Book Antiqua"/>
          <w:color w:val="FF9900"/>
          <w:u w:val="single"/>
          <w:lang w:val="sl-SI"/>
        </w:rPr>
        <w:t xml:space="preserve">NAJSTAREJŠA PIRAMIDA: </w:t>
      </w:r>
      <w:r>
        <w:rPr>
          <w:rFonts w:ascii="Book Antiqua" w:hAnsi="Book Antiqua"/>
          <w:i/>
          <w:color w:val="FF9900"/>
          <w:u w:val="single"/>
          <w:lang w:val="sl-SI"/>
        </w:rPr>
        <w:t>DŽOSERJEVA PIRAMIDA</w:t>
      </w:r>
    </w:p>
    <w:p w:rsidR="001E145E" w:rsidRDefault="00A254C2">
      <w:pPr>
        <w:numPr>
          <w:ilvl w:val="0"/>
          <w:numId w:val="2"/>
        </w:numPr>
        <w:tabs>
          <w:tab w:val="left" w:pos="720"/>
        </w:tabs>
        <w:rPr>
          <w:rFonts w:ascii="Book Antiqua" w:hAnsi="Book Antiqua"/>
          <w:lang w:val="sl-SI"/>
        </w:rPr>
      </w:pPr>
      <w:r>
        <w:rPr>
          <w:rFonts w:ascii="Book Antiqua" w:hAnsi="Book Antiqua"/>
          <w:lang w:val="sl-SI"/>
        </w:rPr>
        <w:t>postavljena 2700 pr. Kr.</w:t>
      </w:r>
    </w:p>
    <w:p w:rsidR="001E145E" w:rsidRDefault="00A254C2">
      <w:pPr>
        <w:numPr>
          <w:ilvl w:val="0"/>
          <w:numId w:val="2"/>
        </w:numPr>
        <w:tabs>
          <w:tab w:val="left" w:pos="720"/>
        </w:tabs>
        <w:rPr>
          <w:rFonts w:ascii="Book Antiqua" w:hAnsi="Book Antiqua"/>
          <w:lang w:val="sl-SI"/>
        </w:rPr>
      </w:pPr>
      <w:r>
        <w:rPr>
          <w:rFonts w:ascii="Book Antiqua" w:hAnsi="Book Antiqua"/>
          <w:lang w:val="sl-SI"/>
        </w:rPr>
        <w:t>kraj: Sakara</w:t>
      </w:r>
    </w:p>
    <w:p w:rsidR="001E145E" w:rsidRDefault="00A254C2">
      <w:pPr>
        <w:numPr>
          <w:ilvl w:val="0"/>
          <w:numId w:val="2"/>
        </w:numPr>
        <w:tabs>
          <w:tab w:val="left" w:pos="720"/>
        </w:tabs>
        <w:rPr>
          <w:rFonts w:ascii="Book Antiqua" w:hAnsi="Book Antiqua"/>
          <w:lang w:val="sl-SI"/>
        </w:rPr>
      </w:pPr>
      <w:r>
        <w:rPr>
          <w:rFonts w:ascii="Book Antiqua" w:hAnsi="Book Antiqua"/>
          <w:lang w:val="sl-SI"/>
        </w:rPr>
        <w:t>za kralja Džoserja</w:t>
      </w:r>
    </w:p>
    <w:p w:rsidR="001E145E" w:rsidRDefault="00A254C2">
      <w:pPr>
        <w:numPr>
          <w:ilvl w:val="0"/>
          <w:numId w:val="2"/>
        </w:numPr>
        <w:tabs>
          <w:tab w:val="left" w:pos="720"/>
        </w:tabs>
        <w:rPr>
          <w:rFonts w:ascii="Book Antiqua" w:hAnsi="Book Antiqua"/>
          <w:lang w:val="sl-SI"/>
        </w:rPr>
      </w:pPr>
      <w:r>
        <w:rPr>
          <w:rFonts w:ascii="Book Antiqua" w:hAnsi="Book Antiqua"/>
          <w:lang w:val="sl-SI"/>
        </w:rPr>
        <w:t>po obliki je drugačna od ostalih (stopničasta)</w:t>
      </w:r>
    </w:p>
    <w:p w:rsidR="001E145E" w:rsidRDefault="001E145E">
      <w:pPr>
        <w:ind w:left="360"/>
        <w:rPr>
          <w:rFonts w:ascii="Book Antiqua" w:hAnsi="Book Antiqua"/>
          <w:lang w:val="sl-SI"/>
        </w:rPr>
      </w:pPr>
    </w:p>
    <w:p w:rsidR="001E145E" w:rsidRDefault="00A254C2">
      <w:pPr>
        <w:numPr>
          <w:ilvl w:val="0"/>
          <w:numId w:val="2"/>
        </w:numPr>
        <w:tabs>
          <w:tab w:val="left" w:pos="720"/>
        </w:tabs>
        <w:rPr>
          <w:rFonts w:ascii="Book Antiqua" w:hAnsi="Book Antiqua"/>
          <w:i/>
          <w:color w:val="FF9900"/>
          <w:u w:val="single"/>
          <w:lang w:val="sl-SI"/>
        </w:rPr>
      </w:pPr>
      <w:r>
        <w:rPr>
          <w:rFonts w:ascii="Book Antiqua" w:hAnsi="Book Antiqua"/>
          <w:color w:val="FF9900"/>
          <w:u w:val="single"/>
          <w:lang w:val="sl-SI"/>
        </w:rPr>
        <w:t xml:space="preserve">NAJVEČJA PIRAMIDA: </w:t>
      </w:r>
      <w:r>
        <w:rPr>
          <w:rFonts w:ascii="Book Antiqua" w:hAnsi="Book Antiqua"/>
          <w:i/>
          <w:color w:val="FF9900"/>
          <w:u w:val="single"/>
          <w:lang w:val="sl-SI"/>
        </w:rPr>
        <w:t>KEOPSOVA PIRAMIDA</w:t>
      </w:r>
    </w:p>
    <w:p w:rsidR="001E145E" w:rsidRDefault="00A254C2">
      <w:pPr>
        <w:numPr>
          <w:ilvl w:val="0"/>
          <w:numId w:val="2"/>
        </w:numPr>
        <w:tabs>
          <w:tab w:val="left" w:pos="720"/>
        </w:tabs>
        <w:rPr>
          <w:rFonts w:ascii="Book Antiqua" w:hAnsi="Book Antiqua"/>
          <w:lang w:val="sl-SI"/>
        </w:rPr>
      </w:pPr>
      <w:r>
        <w:rPr>
          <w:rFonts w:ascii="Book Antiqua" w:hAnsi="Book Antiqua"/>
          <w:lang w:val="sl-SI"/>
        </w:rPr>
        <w:t>postavljena 2000 pr. Kr.</w:t>
      </w:r>
    </w:p>
    <w:p w:rsidR="001E145E" w:rsidRDefault="00A254C2">
      <w:pPr>
        <w:numPr>
          <w:ilvl w:val="0"/>
          <w:numId w:val="2"/>
        </w:numPr>
        <w:tabs>
          <w:tab w:val="left" w:pos="720"/>
        </w:tabs>
        <w:rPr>
          <w:rFonts w:ascii="Book Antiqua" w:hAnsi="Book Antiqua"/>
          <w:lang w:val="sl-SI"/>
        </w:rPr>
      </w:pPr>
      <w:r>
        <w:rPr>
          <w:rFonts w:ascii="Book Antiqua" w:hAnsi="Book Antiqua"/>
          <w:lang w:val="sl-SI"/>
        </w:rPr>
        <w:t>kraj: Gize</w:t>
      </w:r>
    </w:p>
    <w:p w:rsidR="001E145E" w:rsidRDefault="00A254C2">
      <w:pPr>
        <w:numPr>
          <w:ilvl w:val="0"/>
          <w:numId w:val="2"/>
        </w:numPr>
        <w:tabs>
          <w:tab w:val="left" w:pos="720"/>
        </w:tabs>
        <w:rPr>
          <w:rFonts w:ascii="Book Antiqua" w:hAnsi="Book Antiqua"/>
          <w:lang w:val="sl-SI"/>
        </w:rPr>
      </w:pPr>
      <w:r>
        <w:rPr>
          <w:rFonts w:ascii="Book Antiqua" w:hAnsi="Book Antiqua"/>
          <w:lang w:val="sl-SI"/>
        </w:rPr>
        <w:t>velika je 146 m, a včasih je bila višja</w:t>
      </w:r>
    </w:p>
    <w:p w:rsidR="001E145E" w:rsidRDefault="00A254C2">
      <w:pPr>
        <w:numPr>
          <w:ilvl w:val="0"/>
          <w:numId w:val="2"/>
        </w:numPr>
        <w:tabs>
          <w:tab w:val="left" w:pos="720"/>
        </w:tabs>
        <w:rPr>
          <w:rFonts w:ascii="Book Antiqua" w:hAnsi="Book Antiqua"/>
          <w:lang w:val="sl-SI"/>
        </w:rPr>
      </w:pPr>
      <w:r>
        <w:rPr>
          <w:rFonts w:ascii="Book Antiqua" w:hAnsi="Book Antiqua"/>
          <w:lang w:val="sl-SI"/>
        </w:rPr>
        <w:t xml:space="preserve">poleg te piramide sta zraven še dve manjši: </w:t>
      </w:r>
      <w:r>
        <w:rPr>
          <w:rFonts w:ascii="Book Antiqua" w:hAnsi="Book Antiqua"/>
          <w:i/>
          <w:lang w:val="sl-SI"/>
        </w:rPr>
        <w:t xml:space="preserve">Kefrenova </w:t>
      </w:r>
      <w:r>
        <w:rPr>
          <w:rFonts w:ascii="Book Antiqua" w:hAnsi="Book Antiqua"/>
          <w:lang w:val="sl-SI"/>
        </w:rPr>
        <w:t xml:space="preserve"> in </w:t>
      </w:r>
      <w:r>
        <w:rPr>
          <w:rFonts w:ascii="Book Antiqua" w:hAnsi="Book Antiqua"/>
          <w:i/>
          <w:lang w:val="sl-SI"/>
        </w:rPr>
        <w:t>Mikerinosova</w:t>
      </w:r>
      <w:r>
        <w:rPr>
          <w:rFonts w:ascii="Book Antiqua" w:hAnsi="Book Antiqua"/>
          <w:lang w:val="sl-SI"/>
        </w:rPr>
        <w:t xml:space="preserve">. To sta bila </w:t>
      </w:r>
      <w:r>
        <w:rPr>
          <w:rFonts w:ascii="Book Antiqua" w:hAnsi="Book Antiqua"/>
          <w:lang w:val="sl-SI"/>
        </w:rPr>
        <w:lastRenderedPageBreak/>
        <w:t xml:space="preserve">Keopsova sinova. </w:t>
      </w:r>
    </w:p>
    <w:p w:rsidR="001E145E" w:rsidRDefault="001E145E">
      <w:pPr>
        <w:ind w:left="360"/>
        <w:rPr>
          <w:rFonts w:ascii="Book Antiqua" w:hAnsi="Book Antiqua"/>
          <w:lang w:val="sl-SI"/>
        </w:rPr>
      </w:pPr>
    </w:p>
    <w:p w:rsidR="001E145E" w:rsidRDefault="00A254C2">
      <w:pPr>
        <w:numPr>
          <w:ilvl w:val="0"/>
          <w:numId w:val="2"/>
        </w:numPr>
        <w:tabs>
          <w:tab w:val="left" w:pos="720"/>
        </w:tabs>
        <w:rPr>
          <w:rFonts w:ascii="Book Antiqua" w:hAnsi="Book Antiqua"/>
          <w:color w:val="FF9900"/>
          <w:u w:val="single"/>
          <w:lang w:val="sl-SI"/>
        </w:rPr>
      </w:pPr>
      <w:r>
        <w:rPr>
          <w:rFonts w:ascii="Book Antiqua" w:hAnsi="Book Antiqua"/>
          <w:color w:val="FF9900"/>
          <w:u w:val="single"/>
          <w:lang w:val="sl-SI"/>
        </w:rPr>
        <w:t>GRADNJA PIRAMID</w:t>
      </w:r>
    </w:p>
    <w:p w:rsidR="001E145E" w:rsidRDefault="00A254C2">
      <w:pPr>
        <w:numPr>
          <w:ilvl w:val="0"/>
          <w:numId w:val="2"/>
        </w:numPr>
        <w:tabs>
          <w:tab w:val="left" w:pos="720"/>
        </w:tabs>
        <w:rPr>
          <w:rFonts w:ascii="Book Antiqua" w:hAnsi="Book Antiqua"/>
          <w:lang w:val="sl-SI"/>
        </w:rPr>
      </w:pPr>
      <w:r>
        <w:rPr>
          <w:rFonts w:ascii="Book Antiqua" w:hAnsi="Book Antiqua"/>
          <w:lang w:val="sl-SI"/>
        </w:rPr>
        <w:t>orodje je bilo preprosto, narejeno iz brona oz. bakra (železa še ne poznajo)</w:t>
      </w:r>
    </w:p>
    <w:p w:rsidR="001E145E" w:rsidRDefault="00A254C2">
      <w:pPr>
        <w:numPr>
          <w:ilvl w:val="0"/>
          <w:numId w:val="2"/>
        </w:numPr>
        <w:tabs>
          <w:tab w:val="left" w:pos="720"/>
        </w:tabs>
        <w:rPr>
          <w:rFonts w:ascii="Book Antiqua" w:hAnsi="Book Antiqua"/>
          <w:lang w:val="sl-SI"/>
        </w:rPr>
      </w:pPr>
      <w:r>
        <w:rPr>
          <w:rFonts w:ascii="Book Antiqua" w:hAnsi="Book Antiqua"/>
          <w:lang w:val="sl-SI"/>
        </w:rPr>
        <w:t>ne poznajo pe kolesa (ta pride šele okrog 1500 pr. Kr.)</w:t>
      </w:r>
    </w:p>
    <w:p w:rsidR="001E145E" w:rsidRDefault="00A254C2">
      <w:pPr>
        <w:numPr>
          <w:ilvl w:val="0"/>
          <w:numId w:val="2"/>
        </w:numPr>
        <w:tabs>
          <w:tab w:val="left" w:pos="720"/>
        </w:tabs>
        <w:rPr>
          <w:rFonts w:ascii="Book Antiqua" w:hAnsi="Book Antiqua"/>
          <w:lang w:val="sl-SI"/>
        </w:rPr>
      </w:pPr>
      <w:r>
        <w:rPr>
          <w:rFonts w:ascii="Book Antiqua" w:hAnsi="Book Antiqua"/>
          <w:lang w:val="sl-SI"/>
        </w:rPr>
        <w:t xml:space="preserve">piramide so postavljali </w:t>
      </w:r>
      <w:r>
        <w:rPr>
          <w:rFonts w:ascii="Book Antiqua" w:hAnsi="Book Antiqua"/>
          <w:i/>
          <w:lang w:val="sl-SI"/>
        </w:rPr>
        <w:t>egipčanski kmetje</w:t>
      </w:r>
      <w:r>
        <w:rPr>
          <w:rFonts w:ascii="Book Antiqua" w:hAnsi="Book Antiqua"/>
          <w:lang w:val="sl-SI"/>
        </w:rPr>
        <w:t>! ob času poplac, ko ni bilo drugega dela</w:t>
      </w:r>
      <w:r>
        <w:rPr>
          <w:rFonts w:ascii="Book Antiqua" w:hAnsi="Book Antiqua"/>
          <w:i/>
          <w:u w:val="single"/>
          <w:lang w:val="sl-SI"/>
        </w:rPr>
        <w:t>.</w:t>
      </w:r>
      <w:r>
        <w:rPr>
          <w:rFonts w:ascii="Book Antiqua" w:hAnsi="Book Antiqua"/>
          <w:lang w:val="sl-SI"/>
        </w:rPr>
        <w:t xml:space="preserve"> Plačevali so jim s hrano (kruh, čebula in pivo).</w:t>
      </w:r>
    </w:p>
    <w:p w:rsidR="001E145E" w:rsidRDefault="00A254C2">
      <w:pPr>
        <w:numPr>
          <w:ilvl w:val="0"/>
          <w:numId w:val="2"/>
        </w:numPr>
        <w:tabs>
          <w:tab w:val="left" w:pos="720"/>
        </w:tabs>
        <w:rPr>
          <w:rFonts w:ascii="Book Antiqua" w:hAnsi="Book Antiqua"/>
          <w:lang w:val="sl-SI"/>
        </w:rPr>
      </w:pPr>
      <w:r>
        <w:rPr>
          <w:rFonts w:ascii="Book Antiqua" w:hAnsi="Book Antiqua"/>
          <w:lang w:val="sl-SI"/>
        </w:rPr>
        <w:t xml:space="preserve">piramidde so gradili v puščavi, stran od kamnolomov. Kamen pa so lomili dosti bolj ob Nilu navzgor. V kamnolomu so z bronastimi svedri navrtali luknje, kamor so zabili mokre kole (ker se namočen les razteta, je skala počila). Potem so jih s pomočjo splavov spravili na pravi kraj. Potem so z nasipi delali »hrib« čez katerega so vozili skale. </w:t>
      </w:r>
    </w:p>
    <w:p w:rsidR="001E145E" w:rsidRDefault="00A254C2">
      <w:pPr>
        <w:numPr>
          <w:ilvl w:val="0"/>
          <w:numId w:val="2"/>
        </w:numPr>
        <w:tabs>
          <w:tab w:val="left" w:pos="720"/>
        </w:tabs>
        <w:rPr>
          <w:rFonts w:ascii="Book Antiqua" w:hAnsi="Book Antiqua"/>
          <w:lang w:val="sl-SI"/>
        </w:rPr>
      </w:pPr>
      <w:r>
        <w:rPr>
          <w:rFonts w:ascii="Book Antiqua" w:hAnsi="Book Antiqua"/>
          <w:lang w:val="sl-SI"/>
        </w:rPr>
        <w:t>v Keopsovi piramidi je približno 2 500 000 kamnitih blokov, vsi stojijo en ob drugem na principu statike</w:t>
      </w:r>
    </w:p>
    <w:p w:rsidR="001E145E" w:rsidRDefault="00A254C2">
      <w:pPr>
        <w:numPr>
          <w:ilvl w:val="0"/>
          <w:numId w:val="2"/>
        </w:numPr>
        <w:tabs>
          <w:tab w:val="left" w:pos="720"/>
        </w:tabs>
        <w:rPr>
          <w:rFonts w:ascii="Book Antiqua" w:hAnsi="Book Antiqua"/>
          <w:lang w:val="sl-SI"/>
        </w:rPr>
      </w:pPr>
      <w:r>
        <w:rPr>
          <w:rFonts w:ascii="Book Antiqua" w:hAnsi="Book Antiqua"/>
          <w:lang w:val="sl-SI"/>
        </w:rPr>
        <w:t xml:space="preserve">Egipčani verujejo v posmrtno življenje, mernili so, da se mora po smrti ohraniti tudi telo </w:t>
      </w:r>
      <w:r>
        <w:rPr>
          <w:rFonts w:ascii="Wingdings" w:hAnsi="Wingdings"/>
          <w:lang w:val="sl-SI"/>
        </w:rPr>
        <w:t></w:t>
      </w:r>
      <w:r>
        <w:rPr>
          <w:rFonts w:ascii="Book Antiqua" w:hAnsi="Book Antiqua"/>
          <w:lang w:val="sl-SI"/>
        </w:rPr>
        <w:t xml:space="preserve"> </w:t>
      </w:r>
      <w:r>
        <w:rPr>
          <w:rFonts w:ascii="Book Antiqua" w:hAnsi="Book Antiqua"/>
          <w:i/>
          <w:lang w:val="sl-SI"/>
        </w:rPr>
        <w:t>mumificiranje</w:t>
      </w:r>
      <w:r>
        <w:rPr>
          <w:rFonts w:ascii="Book Antiqua" w:hAnsi="Book Antiqua"/>
          <w:u w:val="single"/>
          <w:lang w:val="sl-SI"/>
        </w:rPr>
        <w:t xml:space="preserve"> </w:t>
      </w:r>
      <w:r>
        <w:rPr>
          <w:rFonts w:ascii="Book Antiqua" w:hAnsi="Book Antiqua"/>
          <w:lang w:val="sl-SI"/>
        </w:rPr>
        <w:t>(odstranili so vse drobovje, razn srca)</w:t>
      </w:r>
    </w:p>
    <w:p w:rsidR="001E145E" w:rsidRDefault="001E145E">
      <w:pPr>
        <w:ind w:left="360"/>
        <w:rPr>
          <w:rFonts w:ascii="Book Antiqua" w:hAnsi="Book Antiqua"/>
          <w:lang w:val="sl-SI"/>
        </w:rPr>
      </w:pPr>
    </w:p>
    <w:p w:rsidR="001E145E" w:rsidRDefault="00A254C2">
      <w:pPr>
        <w:numPr>
          <w:ilvl w:val="0"/>
          <w:numId w:val="2"/>
        </w:numPr>
        <w:tabs>
          <w:tab w:val="left" w:pos="720"/>
        </w:tabs>
        <w:rPr>
          <w:rFonts w:ascii="Book Antiqua" w:hAnsi="Book Antiqua"/>
          <w:color w:val="FF9900"/>
          <w:u w:val="single"/>
          <w:lang w:val="sl-SI"/>
        </w:rPr>
      </w:pPr>
      <w:r>
        <w:rPr>
          <w:rFonts w:ascii="Book Antiqua" w:hAnsi="Book Antiqua"/>
          <w:color w:val="FF9900"/>
          <w:u w:val="single"/>
          <w:lang w:val="sl-SI"/>
        </w:rPr>
        <w:t>FARAONI</w:t>
      </w:r>
    </w:p>
    <w:p w:rsidR="001E145E" w:rsidRDefault="00A254C2">
      <w:pPr>
        <w:numPr>
          <w:ilvl w:val="0"/>
          <w:numId w:val="2"/>
        </w:numPr>
        <w:tabs>
          <w:tab w:val="left" w:pos="720"/>
        </w:tabs>
        <w:rPr>
          <w:rFonts w:ascii="Book Antiqua" w:hAnsi="Book Antiqua"/>
          <w:i/>
          <w:u w:val="single"/>
          <w:lang w:val="sl-SI"/>
        </w:rPr>
      </w:pPr>
      <w:r>
        <w:rPr>
          <w:rFonts w:ascii="Book Antiqua" w:hAnsi="Book Antiqua"/>
          <w:i/>
          <w:color w:val="3366FF"/>
          <w:lang w:val="sl-SI"/>
        </w:rPr>
        <w:t>Amenofis IV</w:t>
      </w:r>
      <w:r>
        <w:rPr>
          <w:rFonts w:ascii="Book Antiqua" w:hAnsi="Book Antiqua"/>
          <w:i/>
          <w:lang w:val="sl-SI"/>
        </w:rPr>
        <w:t xml:space="preserve"> (</w:t>
      </w:r>
      <w:r>
        <w:rPr>
          <w:rFonts w:ascii="Book Antiqua" w:hAnsi="Book Antiqua"/>
          <w:i/>
          <w:color w:val="3366FF"/>
          <w:lang w:val="sl-SI"/>
        </w:rPr>
        <w:t>Ehnaton</w:t>
      </w:r>
      <w:r>
        <w:rPr>
          <w:rFonts w:ascii="Wingdings" w:hAnsi="Wingdings"/>
          <w:i/>
          <w:lang w:val="sl-SI"/>
        </w:rPr>
        <w:t></w:t>
      </w:r>
      <w:r>
        <w:rPr>
          <w:rFonts w:ascii="Book Antiqua" w:hAnsi="Book Antiqua"/>
          <w:i/>
          <w:lang w:val="sl-SI"/>
        </w:rPr>
        <w:t xml:space="preserve"> »biti všečen Atonu«)</w:t>
      </w:r>
      <w:r>
        <w:rPr>
          <w:rFonts w:ascii="Book Antiqua" w:hAnsi="Book Antiqua"/>
          <w:lang w:val="sl-SI"/>
        </w:rPr>
        <w:t xml:space="preserve">. Vladal je v obdobju Nove Države. Znan je po tem, da je hotel uvesti monoteizem </w:t>
      </w:r>
      <w:r>
        <w:rPr>
          <w:rFonts w:ascii="Wingdings" w:hAnsi="Wingdings"/>
          <w:lang w:val="sl-SI"/>
        </w:rPr>
        <w:t></w:t>
      </w:r>
      <w:r>
        <w:rPr>
          <w:rFonts w:ascii="Book Antiqua" w:hAnsi="Book Antiqua"/>
          <w:lang w:val="sl-SI"/>
        </w:rPr>
        <w:t xml:space="preserve"> vero v boga Atona. Bog Aton zelo spominja na žarkovno sonce, zato so ga upodabljali kot </w:t>
      </w:r>
      <w:r>
        <w:rPr>
          <w:rFonts w:ascii="Book Antiqua" w:hAnsi="Book Antiqua"/>
          <w:i/>
          <w:lang w:val="sl-SI"/>
        </w:rPr>
        <w:t>žarkovno ploščo</w:t>
      </w:r>
      <w:r>
        <w:rPr>
          <w:rFonts w:ascii="Book Antiqua" w:hAnsi="Book Antiqua"/>
          <w:lang w:val="sl-SI"/>
        </w:rPr>
        <w:t xml:space="preserve">. K temu poskusu r3eforme spada tudi </w:t>
      </w:r>
      <w:r>
        <w:rPr>
          <w:rFonts w:ascii="Book Antiqua" w:hAnsi="Book Antiqua"/>
          <w:i/>
          <w:lang w:val="sl-SI"/>
        </w:rPr>
        <w:t>himna sončevem božanstvu</w:t>
      </w:r>
      <w:r>
        <w:rPr>
          <w:rFonts w:ascii="Book Antiqua" w:hAnsi="Book Antiqua"/>
          <w:lang w:val="sl-SI"/>
        </w:rPr>
        <w:t>. Reforma naj bi bila zato, ker je duhovščina vila preveč vplivna in s to novo naj bi zaprl svetušča in tako s tem onemogočil duhovščino. Po njegovi smrti ta vera propade</w:t>
      </w:r>
      <w:r>
        <w:rPr>
          <w:rFonts w:ascii="Book Antiqua" w:hAnsi="Book Antiqua"/>
          <w:i/>
          <w:u w:val="single"/>
          <w:lang w:val="sl-SI"/>
        </w:rPr>
        <w:t xml:space="preserve">. </w:t>
      </w:r>
    </w:p>
    <w:p w:rsidR="001E145E" w:rsidRDefault="00A254C2">
      <w:pPr>
        <w:numPr>
          <w:ilvl w:val="0"/>
          <w:numId w:val="2"/>
        </w:numPr>
        <w:tabs>
          <w:tab w:val="left" w:pos="720"/>
        </w:tabs>
        <w:rPr>
          <w:rFonts w:ascii="Book Antiqua" w:hAnsi="Book Antiqua"/>
          <w:lang w:val="sl-SI"/>
        </w:rPr>
      </w:pPr>
      <w:r>
        <w:rPr>
          <w:rFonts w:ascii="Book Antiqua" w:hAnsi="Book Antiqua"/>
          <w:i/>
          <w:color w:val="3366FF"/>
          <w:lang w:val="sl-SI"/>
        </w:rPr>
        <w:t>Tutankamon</w:t>
      </w:r>
      <w:r>
        <w:rPr>
          <w:rFonts w:ascii="Book Antiqua" w:hAnsi="Book Antiqua"/>
          <w:i/>
          <w:lang w:val="sl-SI"/>
        </w:rPr>
        <w:t xml:space="preserve"> (»nazaj k Amonu«)</w:t>
      </w:r>
      <w:r>
        <w:rPr>
          <w:rFonts w:ascii="Book Antiqua" w:hAnsi="Book Antiqua"/>
          <w:lang w:val="sl-SI"/>
        </w:rPr>
        <w:t xml:space="preserve">. On je v pregledu zgodovine zelo nepomemben, vendar zelo slaven zaradi odkritja njegove neoropane grobnice, ki jo je odkril </w:t>
      </w:r>
      <w:r>
        <w:rPr>
          <w:rFonts w:ascii="Book Antiqua" w:hAnsi="Book Antiqua"/>
          <w:i/>
          <w:color w:val="3366FF"/>
          <w:lang w:val="sl-SI"/>
        </w:rPr>
        <w:t>Howard Carter</w:t>
      </w:r>
      <w:r>
        <w:rPr>
          <w:rFonts w:ascii="Book Antiqua" w:hAnsi="Book Antiqua"/>
          <w:lang w:val="sl-SI"/>
        </w:rPr>
        <w:t xml:space="preserve"> po prvi svetovni vojni. Ta grobnica je bila toliko časa nedotaknjena, ker se je nahajala zraven grobnice Ramzesa II in ko so gradili to grobnico, so zasuli Tutankhamonovo. Najbolj znana najdba iz te grobnice je bila posmrtna zlata maska, ki nam razkrije tudi, da naj bi Tutankhamon umrl zaradi udarca v čelo.</w:t>
      </w:r>
    </w:p>
    <w:p w:rsidR="001E145E" w:rsidRDefault="00A254C2">
      <w:pPr>
        <w:numPr>
          <w:ilvl w:val="0"/>
          <w:numId w:val="2"/>
        </w:numPr>
        <w:tabs>
          <w:tab w:val="left" w:pos="720"/>
        </w:tabs>
        <w:rPr>
          <w:rFonts w:ascii="Book Antiqua" w:hAnsi="Book Antiqua"/>
          <w:lang w:val="sl-SI"/>
        </w:rPr>
      </w:pPr>
      <w:r>
        <w:rPr>
          <w:rFonts w:ascii="Book Antiqua" w:hAnsi="Book Antiqua"/>
          <w:i/>
          <w:color w:val="3366FF"/>
          <w:lang w:val="sl-SI"/>
        </w:rPr>
        <w:t>Ramzes II</w:t>
      </w:r>
      <w:r>
        <w:rPr>
          <w:rFonts w:ascii="Book Antiqua" w:hAnsi="Book Antiqua"/>
          <w:lang w:val="sl-SI"/>
        </w:rPr>
        <w:t xml:space="preserve">. Imel je čez 90 otrok. Je najpomembnejši faraon, zato ker je bila egipčanska država v njegovem času največja (po Nilu navzgor je bila razširjena do prvih brzic, na vzhodu vse do Mezopotamije). Po Ramzesovi smrti Egipčani počasi izgubijo vsa ta ozemlja in okrog 1000 pr. Kr. Egipt spet razpade in s tem je konec Nove Države. </w:t>
      </w:r>
    </w:p>
    <w:p w:rsidR="001E145E" w:rsidRDefault="00A254C2">
      <w:pPr>
        <w:numPr>
          <w:ilvl w:val="0"/>
          <w:numId w:val="2"/>
        </w:numPr>
        <w:tabs>
          <w:tab w:val="left" w:pos="720"/>
        </w:tabs>
        <w:rPr>
          <w:rFonts w:ascii="Book Antiqua" w:hAnsi="Book Antiqua"/>
          <w:lang w:val="sl-SI"/>
        </w:rPr>
      </w:pPr>
      <w:r>
        <w:rPr>
          <w:rFonts w:ascii="Book Antiqua" w:hAnsi="Book Antiqua"/>
          <w:i/>
          <w:color w:val="3366FF"/>
          <w:lang w:val="sl-SI"/>
        </w:rPr>
        <w:t>Kleopatra</w:t>
      </w:r>
      <w:r>
        <w:rPr>
          <w:rFonts w:ascii="Book Antiqua" w:hAnsi="Book Antiqua"/>
          <w:i/>
          <w:lang w:val="sl-SI"/>
        </w:rPr>
        <w:t xml:space="preserve"> </w:t>
      </w:r>
      <w:r>
        <w:rPr>
          <w:rFonts w:ascii="Book Antiqua" w:hAnsi="Book Antiqua"/>
          <w:lang w:val="sl-SI"/>
        </w:rPr>
        <w:t xml:space="preserve">je bila zadnja faraonka. Ko naredi samomor postane Egipt Rimska provinca, zaprejo se vsi templji in svetišča, ker so Rimljani kristjani. Po Rimljanih pa pridejo v Egipt Arabci. </w:t>
      </w:r>
    </w:p>
    <w:p w:rsidR="001E145E" w:rsidRDefault="008878D8">
      <w:pPr>
        <w:ind w:left="360"/>
        <w:rPr>
          <w:rFonts w:ascii="Book Antiqua" w:hAnsi="Book Antiqua"/>
          <w:lang w:val="sl-S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45pt;margin-top:20.05pt;width:351.4pt;height:348.35pt;z-index:-251645952;mso-wrap-distance-left:9.05pt;mso-wrap-distance-right:9.05pt;mso-position-horizontal:absolute;mso-position-horizontal-relative:text;mso-position-vertical:absolute;mso-position-vertical-relative:text" filled="t">
            <v:fill color2="black"/>
            <v:imagedata r:id="rId5" o:title=""/>
          </v:shape>
        </w:pict>
      </w:r>
      <w:r w:rsidR="00A254C2">
        <w:br w:type="page"/>
      </w:r>
    </w:p>
    <w:sectPr w:rsidR="001E145E">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u w:val="none"/>
      </w:rPr>
    </w:lvl>
    <w:lvl w:ilvl="1">
      <w:start w:val="1"/>
      <w:numFmt w:val="lowerLetter"/>
      <w:lvlText w:val="%2)"/>
      <w:lvlJc w:val="left"/>
      <w:pPr>
        <w:tabs>
          <w:tab w:val="num" w:pos="1440"/>
        </w:tabs>
        <w:ind w:left="1440" w:hanging="360"/>
      </w:pPr>
      <w:rPr>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8Num8"/>
    <w:lvl w:ilvl="0">
      <w:numFmt w:val="bullet"/>
      <w:lvlText w:val="-"/>
      <w:lvlJc w:val="left"/>
      <w:pPr>
        <w:tabs>
          <w:tab w:val="num" w:pos="720"/>
        </w:tabs>
        <w:ind w:left="720" w:hanging="360"/>
      </w:pPr>
      <w:rPr>
        <w:rFonts w:ascii="Book Antiqua" w:hAnsi="Book Antiqua" w:cs="Times New Roman"/>
        <w: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4"/>
    <w:lvl w:ilvl="0">
      <w:start w:val="1"/>
      <w:numFmt w:val="lowerLetter"/>
      <w:lvlText w:val="%1)"/>
      <w:lvlJc w:val="left"/>
      <w:pPr>
        <w:tabs>
          <w:tab w:val="num" w:pos="720"/>
        </w:tabs>
        <w:ind w:left="720" w:hanging="360"/>
      </w:pPr>
      <w:rPr>
        <w:b w:val="0"/>
      </w:rPr>
    </w:lvl>
  </w:abstractNum>
  <w:abstractNum w:abstractNumId="3"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54C2"/>
    <w:rsid w:val="001E145E"/>
    <w:rsid w:val="008878D8"/>
    <w:rsid w:val="00A254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u w:val="none"/>
    </w:rPr>
  </w:style>
  <w:style w:type="character" w:customStyle="1" w:styleId="WW8Num8z0">
    <w:name w:val="WW8Num8z0"/>
    <w:rPr>
      <w:rFonts w:ascii="Book Antiqua" w:eastAsia="Times New Roman" w:hAnsi="Book Antiqua" w:cs="Times New Roman"/>
      <w: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4z0">
    <w:name w:val="WW8Num4z0"/>
    <w:rPr>
      <w:b w:val="0"/>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