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65" w:rsidRDefault="003C0C65" w:rsidP="003C0C65">
      <w:pPr>
        <w:jc w:val="center"/>
        <w:rPr>
          <w:rFonts w:ascii="Times New Roman" w:hAnsi="Times New Roman"/>
          <w:color w:val="5F497A"/>
          <w:sz w:val="36"/>
          <w:szCs w:val="36"/>
        </w:rPr>
      </w:pPr>
      <w:bookmarkStart w:id="0" w:name="_GoBack"/>
      <w:bookmarkEnd w:id="0"/>
      <w:r w:rsidRPr="003C0C65">
        <w:rPr>
          <w:rFonts w:ascii="Times New Roman" w:hAnsi="Times New Roman"/>
          <w:color w:val="5F497A"/>
          <w:sz w:val="36"/>
          <w:szCs w:val="36"/>
        </w:rPr>
        <w:t>FIZIOKRATIZEM in MERKANTILIZEM</w:t>
      </w:r>
    </w:p>
    <w:p w:rsidR="003C0C65" w:rsidRDefault="003C0C65" w:rsidP="003C0C65">
      <w:pPr>
        <w:rPr>
          <w:rFonts w:ascii="Times New Roman" w:hAnsi="Times New Roman"/>
          <w:color w:val="000000"/>
          <w:sz w:val="24"/>
          <w:szCs w:val="24"/>
        </w:rPr>
      </w:pPr>
      <w:r>
        <w:rPr>
          <w:rFonts w:ascii="Times New Roman" w:hAnsi="Times New Roman"/>
          <w:color w:val="000000"/>
          <w:sz w:val="24"/>
          <w:szCs w:val="24"/>
        </w:rPr>
        <w:t>MERKANTILIZEM: gre za gospodarski sistem med 16 in 18 stoletjem. Zelo pomembno je bilo, da se je več izvažalo kot uvažalo saj je morala biti državna proizvodnja večja (državna bilanca mora biti pozitivna), zato so tudi povišali carine. Ključna oseba pri vodenju gospodarstva je vladar! Zagovarjali so negrarno gospodarstvo. Izvajajo tudi ekspanzivno politiko</w:t>
      </w:r>
    </w:p>
    <w:p w:rsidR="003C0C65" w:rsidRDefault="003C0C65" w:rsidP="003C0C65">
      <w:pPr>
        <w:rPr>
          <w:rFonts w:ascii="Times New Roman" w:hAnsi="Times New Roman"/>
          <w:color w:val="000000"/>
          <w:sz w:val="24"/>
          <w:szCs w:val="24"/>
        </w:rPr>
      </w:pPr>
    </w:p>
    <w:p w:rsidR="003C0C65" w:rsidRDefault="003C0C65" w:rsidP="003C0C65">
      <w:pPr>
        <w:rPr>
          <w:rFonts w:ascii="Times New Roman" w:hAnsi="Times New Roman"/>
          <w:color w:val="000000"/>
          <w:sz w:val="24"/>
          <w:szCs w:val="24"/>
        </w:rPr>
      </w:pPr>
      <w:r>
        <w:rPr>
          <w:rFonts w:ascii="Times New Roman" w:hAnsi="Times New Roman"/>
          <w:color w:val="000000"/>
          <w:sz w:val="24"/>
          <w:szCs w:val="24"/>
        </w:rPr>
        <w:t>FIZIOKRATIZEM: gre za novo gospodarsko teorijo razsvetljenskih mislecev. Sloni na kmetijstvu, saj je kmetijstvo edina panoga, ki ustvarja čisto vrednost. Merilo proizvodnje je trg. Zagovarjajo tržno gospodarstvo in pa svobodno gospodarstvo (ni monopolov). Zahteva tudi: agrarno reformo (nova delitev zemlje), agrarno revolucijo, odpravo fevdalizma, monopolov in privilegijev.</w:t>
      </w:r>
    </w:p>
    <w:p w:rsidR="001F569E" w:rsidRDefault="001F569E" w:rsidP="003C0C65">
      <w:pPr>
        <w:rPr>
          <w:rFonts w:ascii="Times New Roman" w:hAnsi="Times New Roman"/>
          <w:color w:val="000000"/>
          <w:sz w:val="24"/>
          <w:szCs w:val="24"/>
          <w:u w:val="single"/>
        </w:rPr>
      </w:pPr>
      <w:r>
        <w:rPr>
          <w:rFonts w:ascii="Times New Roman" w:hAnsi="Times New Roman"/>
          <w:color w:val="000000"/>
          <w:sz w:val="24"/>
          <w:szCs w:val="24"/>
          <w:u w:val="single"/>
        </w:rPr>
        <w:t>V času Marije Terezije:</w:t>
      </w:r>
    </w:p>
    <w:p w:rsidR="001F569E" w:rsidRDefault="001F569E" w:rsidP="001F569E">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Odprava patrimonialnih sodišč in s tem tudi odprava mučenja</w:t>
      </w:r>
      <w:r w:rsidR="007B35EB">
        <w:rPr>
          <w:rFonts w:ascii="Times New Roman" w:hAnsi="Times New Roman"/>
          <w:color w:val="000000"/>
          <w:sz w:val="24"/>
          <w:szCs w:val="24"/>
        </w:rPr>
        <w:t xml:space="preserve"> (turture)</w:t>
      </w:r>
      <w:r>
        <w:rPr>
          <w:rFonts w:ascii="Times New Roman" w:hAnsi="Times New Roman"/>
          <w:color w:val="000000"/>
          <w:sz w:val="24"/>
          <w:szCs w:val="24"/>
        </w:rPr>
        <w:t>. Kmet je bil pravno zaščiten s strani države.</w:t>
      </w:r>
    </w:p>
    <w:p w:rsidR="001F569E" w:rsidRDefault="001F569E" w:rsidP="001F569E">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Robotni patent: fevdalec je lahko podložnika na tlako poklical samo 3 x na teden</w:t>
      </w:r>
    </w:p>
    <w:p w:rsidR="001F569E" w:rsidRDefault="001F569E" w:rsidP="001F569E">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Nevoljniški patent: določal je osebno svobodo podložnikom</w:t>
      </w:r>
    </w:p>
    <w:p w:rsidR="001F569E" w:rsidRDefault="001F569E" w:rsidP="001F569E">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Obdavčitev zemlje je bila pravičnejša. Država je določila davke glede na velikost zemlje in količino pridelka</w:t>
      </w:r>
    </w:p>
    <w:p w:rsidR="001F569E" w:rsidRDefault="001F569E" w:rsidP="001F569E">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Kmete so seznanjali z novostmi</w:t>
      </w:r>
    </w:p>
    <w:p w:rsidR="001F569E" w:rsidRPr="001F569E" w:rsidRDefault="001F569E" w:rsidP="001F569E">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Uvedejo hlevsko živinorejo – nov izgled kmetije in zidane hiše!!</w:t>
      </w:r>
    </w:p>
    <w:sectPr w:rsidR="001F569E" w:rsidRPr="001F569E" w:rsidSect="00A93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0462"/>
    <w:multiLevelType w:val="hybridMultilevel"/>
    <w:tmpl w:val="81365A1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C65"/>
    <w:rsid w:val="001F569E"/>
    <w:rsid w:val="003560A1"/>
    <w:rsid w:val="003C0C65"/>
    <w:rsid w:val="00654794"/>
    <w:rsid w:val="007A0964"/>
    <w:rsid w:val="007B35EB"/>
    <w:rsid w:val="008E3183"/>
    <w:rsid w:val="00A93728"/>
    <w:rsid w:val="00AB60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