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703" w:rsidRDefault="00234C1E">
      <w:pPr>
        <w:rPr>
          <w:b/>
          <w:color w:val="FFCC00"/>
          <w:sz w:val="40"/>
          <w:szCs w:val="40"/>
          <w:lang w:val="sl-SI"/>
        </w:rPr>
      </w:pPr>
      <w:bookmarkStart w:id="0" w:name="_GoBack"/>
      <w:bookmarkEnd w:id="0"/>
      <w:r>
        <w:rPr>
          <w:b/>
          <w:color w:val="CC0099"/>
          <w:sz w:val="40"/>
          <w:szCs w:val="40"/>
          <w:lang w:val="sl-SI"/>
        </w:rPr>
        <w:t xml:space="preserve">                    </w:t>
      </w:r>
      <w:r>
        <w:rPr>
          <w:b/>
          <w:color w:val="0070C0"/>
          <w:sz w:val="40"/>
          <w:szCs w:val="40"/>
          <w:lang w:val="sl-SI"/>
        </w:rPr>
        <w:t>ZGODOVINA FRANCIJE</w:t>
      </w:r>
    </w:p>
    <w:p w:rsidR="006A7703" w:rsidRDefault="00D52C30">
      <w:pPr>
        <w:numPr>
          <w:ilvl w:val="0"/>
          <w:numId w:val="2"/>
        </w:numPr>
        <w:tabs>
          <w:tab w:val="left" w:pos="0"/>
        </w:tabs>
        <w:rPr>
          <w:lang w:val="sl-SI"/>
        </w:rPr>
      </w:pPr>
      <w:r w:rsidRPr="00234C1E">
        <w:rPr>
          <w:color w:val="0070C0"/>
          <w:lang w:val="sl-SI"/>
        </w:rPr>
        <w:t>Revolucija 1848</w:t>
      </w:r>
      <w:r>
        <w:rPr>
          <w:lang w:val="sl-SI"/>
        </w:rPr>
        <w:t xml:space="preserve">: </w:t>
      </w:r>
      <w:r>
        <w:rPr>
          <w:lang w:val="sl-SI"/>
        </w:rPr>
        <w:tab/>
        <w:t>- splošna volilna pravica za moške nad 18let</w:t>
      </w:r>
    </w:p>
    <w:p w:rsidR="006A7703" w:rsidRDefault="00D52C30">
      <w:pPr>
        <w:ind w:left="2160" w:firstLine="720"/>
        <w:rPr>
          <w:lang w:val="sl-SI"/>
        </w:rPr>
      </w:pPr>
      <w:r>
        <w:rPr>
          <w:lang w:val="sl-SI"/>
        </w:rPr>
        <w:t>- pravica do dela</w:t>
      </w:r>
    </w:p>
    <w:p w:rsidR="006A7703" w:rsidRDefault="00D52C30">
      <w:pPr>
        <w:rPr>
          <w:lang w:val="sl-SI"/>
        </w:rPr>
      </w:pPr>
      <w:r>
        <w:rPr>
          <w:b/>
          <w:lang w:val="sl-SI"/>
        </w:rPr>
        <w:tab/>
      </w:r>
      <w:r>
        <w:rPr>
          <w:b/>
          <w:lang w:val="sl-SI"/>
        </w:rPr>
        <w:tab/>
      </w:r>
      <w:r>
        <w:rPr>
          <w:b/>
          <w:lang w:val="sl-SI"/>
        </w:rPr>
        <w:tab/>
      </w:r>
      <w:r>
        <w:rPr>
          <w:b/>
          <w:lang w:val="sl-SI"/>
        </w:rPr>
        <w:tab/>
      </w:r>
      <w:r>
        <w:rPr>
          <w:lang w:val="sl-SI"/>
        </w:rPr>
        <w:t>- pravica do združevanja</w:t>
      </w:r>
    </w:p>
    <w:p w:rsidR="006A7703" w:rsidRDefault="00D52C30">
      <w:pPr>
        <w:rPr>
          <w:lang w:val="sl-SI"/>
        </w:rPr>
      </w:pPr>
      <w:r>
        <w:rPr>
          <w:lang w:val="sl-SI"/>
        </w:rPr>
        <w:tab/>
      </w:r>
      <w:r>
        <w:rPr>
          <w:lang w:val="sl-SI"/>
        </w:rPr>
        <w:tab/>
      </w:r>
      <w:r>
        <w:rPr>
          <w:lang w:val="sl-SI"/>
        </w:rPr>
        <w:tab/>
      </w:r>
      <w:r>
        <w:rPr>
          <w:lang w:val="sl-SI"/>
        </w:rPr>
        <w:tab/>
        <w:t>- napake politikov kaznovane s smrtjo</w:t>
      </w:r>
    </w:p>
    <w:p w:rsidR="006A7703" w:rsidRDefault="00D52C30">
      <w:pPr>
        <w:rPr>
          <w:lang w:val="sl-SI"/>
        </w:rPr>
      </w:pPr>
      <w:r>
        <w:rPr>
          <w:lang w:val="sl-SI"/>
        </w:rPr>
        <w:tab/>
      </w:r>
      <w:r>
        <w:rPr>
          <w:lang w:val="sl-SI"/>
        </w:rPr>
        <w:tab/>
      </w:r>
      <w:r>
        <w:rPr>
          <w:lang w:val="sl-SI"/>
        </w:rPr>
        <w:tab/>
      </w:r>
      <w:r>
        <w:rPr>
          <w:lang w:val="sl-SI"/>
        </w:rPr>
        <w:tab/>
        <w:t xml:space="preserve">- uvedejo II. Republiko (republikanska stranka), pozabi na </w:t>
      </w:r>
      <w:r>
        <w:rPr>
          <w:lang w:val="sl-SI"/>
        </w:rPr>
        <w:tab/>
      </w:r>
      <w:r>
        <w:rPr>
          <w:lang w:val="sl-SI"/>
        </w:rPr>
        <w:tab/>
      </w:r>
      <w:r>
        <w:rPr>
          <w:lang w:val="sl-SI"/>
        </w:rPr>
        <w:tab/>
      </w:r>
      <w:r>
        <w:rPr>
          <w:lang w:val="sl-SI"/>
        </w:rPr>
        <w:tab/>
      </w:r>
      <w:r>
        <w:rPr>
          <w:lang w:val="sl-SI"/>
        </w:rPr>
        <w:tab/>
        <w:t>delavce, zato socialni problemi ostanejo</w:t>
      </w:r>
    </w:p>
    <w:p w:rsidR="006A7703" w:rsidRDefault="00D52C30">
      <w:pPr>
        <w:ind w:left="2880"/>
        <w:rPr>
          <w:lang w:val="sl-SI"/>
        </w:rPr>
      </w:pPr>
      <w:r>
        <w:rPr>
          <w:lang w:val="sl-SI"/>
        </w:rPr>
        <w:t>- uvedba predsedniškega sistema (4-letni mandat brez ponovitve)</w:t>
      </w:r>
    </w:p>
    <w:p w:rsidR="006A7703" w:rsidRDefault="00D52C30">
      <w:pPr>
        <w:numPr>
          <w:ilvl w:val="0"/>
          <w:numId w:val="2"/>
        </w:numPr>
        <w:tabs>
          <w:tab w:val="left" w:pos="0"/>
        </w:tabs>
        <w:rPr>
          <w:color w:val="FF00FF"/>
          <w:lang w:val="sl-SI"/>
        </w:rPr>
      </w:pPr>
      <w:r>
        <w:rPr>
          <w:lang w:val="sl-SI"/>
        </w:rPr>
        <w:t xml:space="preserve">Decembra 1848 večinsko izvolijo Napoleonovega nečaka </w:t>
      </w:r>
      <w:r w:rsidRPr="00234C1E">
        <w:rPr>
          <w:color w:val="0070C0"/>
          <w:lang w:val="sl-SI"/>
        </w:rPr>
        <w:t>Louisa Bonaparta</w:t>
      </w:r>
    </w:p>
    <w:p w:rsidR="006A7703" w:rsidRDefault="00D52C30">
      <w:pPr>
        <w:numPr>
          <w:ilvl w:val="0"/>
          <w:numId w:val="2"/>
        </w:numPr>
        <w:tabs>
          <w:tab w:val="left" w:pos="0"/>
        </w:tabs>
        <w:rPr>
          <w:color w:val="FF00FF"/>
          <w:lang w:val="sl-SI"/>
        </w:rPr>
      </w:pPr>
      <w:r>
        <w:rPr>
          <w:lang w:val="sl-SI"/>
        </w:rPr>
        <w:t xml:space="preserve">2.12 1851 izvede </w:t>
      </w:r>
      <w:r w:rsidRPr="00234C1E">
        <w:rPr>
          <w:color w:val="0070C0"/>
          <w:lang w:val="sl-SI"/>
        </w:rPr>
        <w:t>državni udar</w:t>
      </w:r>
      <w:r>
        <w:rPr>
          <w:lang w:val="sl-SI"/>
        </w:rPr>
        <w:t xml:space="preserve"> (razpusti parlament, uvede obsedno stanje in zatre nemire na podeželju) – podaljšajo mu predsedniški mandat na </w:t>
      </w:r>
      <w:r w:rsidRPr="00234C1E">
        <w:rPr>
          <w:color w:val="0070C0"/>
          <w:lang w:val="sl-SI"/>
        </w:rPr>
        <w:t>10let</w:t>
      </w:r>
    </w:p>
    <w:p w:rsidR="006A7703" w:rsidRDefault="00D52C30">
      <w:pPr>
        <w:numPr>
          <w:ilvl w:val="0"/>
          <w:numId w:val="2"/>
        </w:numPr>
        <w:tabs>
          <w:tab w:val="left" w:pos="0"/>
        </w:tabs>
        <w:rPr>
          <w:color w:val="FF00FF"/>
          <w:lang w:val="sl-SI"/>
        </w:rPr>
      </w:pPr>
      <w:r>
        <w:rPr>
          <w:lang w:val="sl-SI"/>
        </w:rPr>
        <w:t xml:space="preserve">Ob prvi obletnici državnega udara se razglasi za </w:t>
      </w:r>
      <w:r w:rsidRPr="00234C1E">
        <w:rPr>
          <w:color w:val="0070C0"/>
          <w:lang w:val="sl-SI"/>
        </w:rPr>
        <w:t>cesarja Napoleona III</w:t>
      </w:r>
      <w:r>
        <w:rPr>
          <w:lang w:val="sl-SI"/>
        </w:rPr>
        <w:t xml:space="preserve"> – dobi na plebiscitu podporo za </w:t>
      </w:r>
      <w:r w:rsidRPr="00234C1E">
        <w:rPr>
          <w:color w:val="0070C0"/>
          <w:lang w:val="sl-SI"/>
        </w:rPr>
        <w:t>obnovitev cesarstva</w:t>
      </w:r>
    </w:p>
    <w:p w:rsidR="006A7703" w:rsidRDefault="006A7703">
      <w:pPr>
        <w:rPr>
          <w:lang w:val="sl-SI"/>
        </w:rPr>
      </w:pPr>
    </w:p>
    <w:p w:rsidR="006A7703" w:rsidRPr="00234C1E" w:rsidRDefault="00D52C30">
      <w:pPr>
        <w:rPr>
          <w:color w:val="0070C0"/>
          <w:u w:val="single"/>
          <w:lang w:val="sl-SI"/>
        </w:rPr>
      </w:pPr>
      <w:r w:rsidRPr="00234C1E">
        <w:rPr>
          <w:color w:val="0070C0"/>
          <w:u w:val="single"/>
          <w:lang w:val="sl-SI"/>
        </w:rPr>
        <w:t>Drugo cesarstvo</w:t>
      </w:r>
    </w:p>
    <w:p w:rsidR="006A7703" w:rsidRDefault="00D52C30">
      <w:pPr>
        <w:numPr>
          <w:ilvl w:val="0"/>
          <w:numId w:val="3"/>
        </w:numPr>
        <w:tabs>
          <w:tab w:val="left" w:pos="0"/>
        </w:tabs>
        <w:rPr>
          <w:lang w:val="sl-SI"/>
        </w:rPr>
      </w:pPr>
      <w:r>
        <w:rPr>
          <w:lang w:val="sl-SI"/>
        </w:rPr>
        <w:t xml:space="preserve">Napoleon III je bil prepričan, da je njegova usoda voditi Francijo proti napredku in blaginji (dobro </w:t>
      </w:r>
      <w:r w:rsidRPr="00234C1E">
        <w:rPr>
          <w:color w:val="0070C0"/>
          <w:lang w:val="sl-SI"/>
        </w:rPr>
        <w:t>manipulira</w:t>
      </w:r>
      <w:r>
        <w:rPr>
          <w:lang w:val="sl-SI"/>
        </w:rPr>
        <w:t xml:space="preserve"> z ljudstvom)</w:t>
      </w:r>
    </w:p>
    <w:p w:rsidR="006A7703" w:rsidRDefault="00D52C30">
      <w:pPr>
        <w:numPr>
          <w:ilvl w:val="0"/>
          <w:numId w:val="3"/>
        </w:numPr>
        <w:tabs>
          <w:tab w:val="left" w:pos="0"/>
        </w:tabs>
        <w:rPr>
          <w:lang w:val="sl-SI"/>
        </w:rPr>
      </w:pPr>
      <w:r>
        <w:rPr>
          <w:lang w:val="sl-SI"/>
        </w:rPr>
        <w:t>Prevzel je vso oblast. Izvoljeni parlament ni smel presojati dela izvršilne oblasti, samo potrjuje zakone.</w:t>
      </w:r>
    </w:p>
    <w:p w:rsidR="006A7703" w:rsidRDefault="00D52C30">
      <w:pPr>
        <w:numPr>
          <w:ilvl w:val="0"/>
          <w:numId w:val="3"/>
        </w:numPr>
        <w:tabs>
          <w:tab w:val="left" w:pos="0"/>
        </w:tabs>
        <w:rPr>
          <w:lang w:val="sl-SI"/>
        </w:rPr>
      </w:pPr>
      <w:r>
        <w:rPr>
          <w:lang w:val="sl-SI"/>
        </w:rPr>
        <w:t xml:space="preserve">Časopisi prvotno nimajo cenzure, samo zapisujejo seje, </w:t>
      </w:r>
      <w:r w:rsidRPr="00234C1E">
        <w:rPr>
          <w:color w:val="0070C0"/>
          <w:lang w:val="sl-SI"/>
        </w:rPr>
        <w:t>brez komentarja.</w:t>
      </w:r>
    </w:p>
    <w:p w:rsidR="006A7703" w:rsidRDefault="00D52C30">
      <w:pPr>
        <w:numPr>
          <w:ilvl w:val="0"/>
          <w:numId w:val="3"/>
        </w:numPr>
        <w:tabs>
          <w:tab w:val="left" w:pos="0"/>
        </w:tabs>
        <w:rPr>
          <w:lang w:val="sl-SI"/>
        </w:rPr>
      </w:pPr>
      <w:r>
        <w:rPr>
          <w:lang w:val="sl-SI"/>
        </w:rPr>
        <w:t xml:space="preserve">Podpirajo ga </w:t>
      </w:r>
      <w:r w:rsidRPr="00234C1E">
        <w:rPr>
          <w:color w:val="0070C0"/>
          <w:lang w:val="sl-SI"/>
        </w:rPr>
        <w:t>vsi trije stanovi</w:t>
      </w:r>
      <w:r>
        <w:rPr>
          <w:lang w:val="sl-SI"/>
        </w:rPr>
        <w:t>:</w:t>
      </w:r>
    </w:p>
    <w:p w:rsidR="006A7703" w:rsidRDefault="00D52C30">
      <w:pPr>
        <w:numPr>
          <w:ilvl w:val="1"/>
          <w:numId w:val="4"/>
        </w:numPr>
        <w:tabs>
          <w:tab w:val="left" w:pos="1440"/>
        </w:tabs>
        <w:rPr>
          <w:lang w:val="sl-SI"/>
        </w:rPr>
      </w:pPr>
      <w:r>
        <w:rPr>
          <w:lang w:val="sl-SI"/>
        </w:rPr>
        <w:t>kmetje – zadušitev uporov na podeželju</w:t>
      </w:r>
    </w:p>
    <w:p w:rsidR="006A7703" w:rsidRDefault="00D52C30">
      <w:pPr>
        <w:numPr>
          <w:ilvl w:val="1"/>
          <w:numId w:val="4"/>
        </w:numPr>
        <w:tabs>
          <w:tab w:val="left" w:pos="1440"/>
        </w:tabs>
        <w:rPr>
          <w:lang w:val="sl-SI"/>
        </w:rPr>
      </w:pPr>
      <w:r>
        <w:rPr>
          <w:lang w:val="sl-SI"/>
        </w:rPr>
        <w:t>meščani – liberalna politika</w:t>
      </w:r>
    </w:p>
    <w:p w:rsidR="006A7703" w:rsidRDefault="00D52C30">
      <w:pPr>
        <w:numPr>
          <w:ilvl w:val="1"/>
          <w:numId w:val="4"/>
        </w:numPr>
        <w:tabs>
          <w:tab w:val="left" w:pos="1440"/>
        </w:tabs>
        <w:rPr>
          <w:lang w:val="sl-SI"/>
        </w:rPr>
      </w:pPr>
      <w:r>
        <w:rPr>
          <w:lang w:val="sl-SI"/>
        </w:rPr>
        <w:t>delavci – socialne reforme</w:t>
      </w:r>
    </w:p>
    <w:p w:rsidR="006A7703" w:rsidRDefault="00D52C30">
      <w:pPr>
        <w:numPr>
          <w:ilvl w:val="0"/>
          <w:numId w:val="5"/>
        </w:numPr>
        <w:tabs>
          <w:tab w:val="left" w:pos="0"/>
        </w:tabs>
        <w:rPr>
          <w:lang w:val="sl-SI"/>
        </w:rPr>
      </w:pPr>
      <w:r>
        <w:rPr>
          <w:lang w:val="sl-SI"/>
        </w:rPr>
        <w:t>Svoboda tiska je bila omejena, pravica do združevanja in javnih zborovanj pod kontrolo političnih oblasti.</w:t>
      </w:r>
    </w:p>
    <w:p w:rsidR="006A7703" w:rsidRDefault="00D52C30">
      <w:pPr>
        <w:numPr>
          <w:ilvl w:val="0"/>
          <w:numId w:val="5"/>
        </w:numPr>
        <w:tabs>
          <w:tab w:val="left" w:pos="0"/>
        </w:tabs>
        <w:rPr>
          <w:lang w:val="sl-SI"/>
        </w:rPr>
      </w:pPr>
      <w:r>
        <w:rPr>
          <w:lang w:val="sl-SI"/>
        </w:rPr>
        <w:t xml:space="preserve">Podpore je bil Napoleon III deležen zaradi njegovega upoštevanja </w:t>
      </w:r>
      <w:r w:rsidRPr="00234C1E">
        <w:rPr>
          <w:color w:val="0070C0"/>
          <w:lang w:val="sl-SI"/>
        </w:rPr>
        <w:t>ravnotežja</w:t>
      </w:r>
      <w:r>
        <w:rPr>
          <w:lang w:val="sl-SI"/>
        </w:rPr>
        <w:t xml:space="preserve"> med družbenimi razredi.</w:t>
      </w:r>
    </w:p>
    <w:p w:rsidR="006A7703" w:rsidRDefault="00D52C30">
      <w:pPr>
        <w:numPr>
          <w:ilvl w:val="0"/>
          <w:numId w:val="5"/>
        </w:numPr>
        <w:tabs>
          <w:tab w:val="left" w:pos="0"/>
        </w:tabs>
        <w:rPr>
          <w:color w:val="FF00FF"/>
          <w:lang w:val="sl-SI"/>
        </w:rPr>
      </w:pPr>
      <w:r>
        <w:rPr>
          <w:lang w:val="sl-SI"/>
        </w:rPr>
        <w:t xml:space="preserve">Leta 1852 vlada podpre oblikovanje </w:t>
      </w:r>
      <w:r w:rsidRPr="00234C1E">
        <w:rPr>
          <w:color w:val="0070C0"/>
          <w:lang w:val="sl-SI"/>
        </w:rPr>
        <w:t>treh večjih bank</w:t>
      </w:r>
      <w:r>
        <w:rPr>
          <w:lang w:val="sl-SI"/>
        </w:rPr>
        <w:t xml:space="preserve"> (poceni krediti torej nizke obresti), te prispevajo h </w:t>
      </w:r>
      <w:r w:rsidRPr="00234C1E">
        <w:rPr>
          <w:color w:val="0070C0"/>
          <w:lang w:val="sl-SI"/>
        </w:rPr>
        <w:t>gospodarski rasti</w:t>
      </w:r>
    </w:p>
    <w:p w:rsidR="006A7703" w:rsidRDefault="00D52C30">
      <w:pPr>
        <w:numPr>
          <w:ilvl w:val="0"/>
          <w:numId w:val="5"/>
        </w:numPr>
        <w:tabs>
          <w:tab w:val="left" w:pos="0"/>
        </w:tabs>
        <w:rPr>
          <w:color w:val="FF00FF"/>
          <w:lang w:val="sl-SI"/>
        </w:rPr>
      </w:pPr>
      <w:r>
        <w:rPr>
          <w:lang w:val="sl-SI"/>
        </w:rPr>
        <w:t xml:space="preserve">Vlaganja v slabo razvito </w:t>
      </w:r>
      <w:r w:rsidRPr="00234C1E">
        <w:rPr>
          <w:color w:val="0070C0"/>
          <w:lang w:val="sl-SI"/>
        </w:rPr>
        <w:t>železnico</w:t>
      </w:r>
    </w:p>
    <w:p w:rsidR="006A7703" w:rsidRDefault="00D52C30">
      <w:pPr>
        <w:numPr>
          <w:ilvl w:val="0"/>
          <w:numId w:val="5"/>
        </w:numPr>
        <w:tabs>
          <w:tab w:val="left" w:pos="0"/>
        </w:tabs>
        <w:rPr>
          <w:lang w:val="sl-SI"/>
        </w:rPr>
      </w:pPr>
      <w:r>
        <w:rPr>
          <w:lang w:val="sl-SI"/>
        </w:rPr>
        <w:t>Pospešena gradnja monumentalnih zgradb, bulevarjev, svetovna gospodarska razstava, dogajanje med pariškim kongresom – ljudem je bilo cesarstvo všeč!</w:t>
      </w:r>
    </w:p>
    <w:p w:rsidR="006A7703" w:rsidRDefault="00D52C30">
      <w:pPr>
        <w:numPr>
          <w:ilvl w:val="0"/>
          <w:numId w:val="5"/>
        </w:numPr>
        <w:tabs>
          <w:tab w:val="left" w:pos="0"/>
        </w:tabs>
        <w:rPr>
          <w:lang w:val="sl-SI"/>
        </w:rPr>
      </w:pPr>
      <w:r>
        <w:rPr>
          <w:lang w:val="sl-SI"/>
        </w:rPr>
        <w:t xml:space="preserve">Zaradi gospodarske krize (zlasti v večjih Francoskih mestih) se je začela krepiti opozicija – Napoleon III je prisiljen nekoliko </w:t>
      </w:r>
      <w:r w:rsidRPr="00234C1E">
        <w:rPr>
          <w:color w:val="0070C0"/>
          <w:lang w:val="sl-SI"/>
        </w:rPr>
        <w:t>razrahljati absolutistično oblast</w:t>
      </w:r>
      <w:r>
        <w:rPr>
          <w:lang w:val="sl-SI"/>
        </w:rPr>
        <w:t>.</w:t>
      </w:r>
    </w:p>
    <w:p w:rsidR="006A7703" w:rsidRDefault="00D52C30">
      <w:pPr>
        <w:numPr>
          <w:ilvl w:val="0"/>
          <w:numId w:val="5"/>
        </w:numPr>
        <w:tabs>
          <w:tab w:val="left" w:pos="0"/>
        </w:tabs>
        <w:rPr>
          <w:color w:val="FF00FF"/>
          <w:u w:val="single"/>
          <w:lang w:val="sl-SI"/>
        </w:rPr>
      </w:pPr>
      <w:r>
        <w:rPr>
          <w:lang w:val="sl-SI"/>
        </w:rPr>
        <w:t xml:space="preserve">Povečal je vlogo parlamenta, preklical zakon, ki je prepovedoval stavke in združevanje delavcev. Omilil je nadzor nad tiskom, ko pa se je opozicija po parlamentarnih volitvah še okrepila se je odločil za vsesplošno </w:t>
      </w:r>
      <w:r w:rsidRPr="00234C1E">
        <w:rPr>
          <w:color w:val="0070C0"/>
          <w:u w:val="single"/>
          <w:lang w:val="sl-SI"/>
        </w:rPr>
        <w:t>liberalizacijo države</w:t>
      </w:r>
      <w:r>
        <w:rPr>
          <w:color w:val="FF00FF"/>
          <w:u w:val="single"/>
          <w:lang w:val="sl-SI"/>
        </w:rPr>
        <w:t>.</w:t>
      </w:r>
    </w:p>
    <w:p w:rsidR="006A7703" w:rsidRDefault="00D52C30">
      <w:pPr>
        <w:numPr>
          <w:ilvl w:val="0"/>
          <w:numId w:val="5"/>
        </w:numPr>
        <w:tabs>
          <w:tab w:val="left" w:pos="0"/>
        </w:tabs>
        <w:rPr>
          <w:lang w:val="sl-SI"/>
        </w:rPr>
      </w:pPr>
      <w:r>
        <w:rPr>
          <w:lang w:val="sl-SI"/>
        </w:rPr>
        <w:t>Avtoriterialni sistem je zamenjal s parlamentarnim.</w:t>
      </w:r>
    </w:p>
    <w:p w:rsidR="006A7703" w:rsidRDefault="00D52C30">
      <w:pPr>
        <w:numPr>
          <w:ilvl w:val="0"/>
          <w:numId w:val="5"/>
        </w:numPr>
        <w:tabs>
          <w:tab w:val="left" w:pos="0"/>
        </w:tabs>
        <w:rPr>
          <w:lang w:val="sl-SI"/>
        </w:rPr>
      </w:pPr>
      <w:r>
        <w:rPr>
          <w:lang w:val="sl-SI"/>
        </w:rPr>
        <w:t xml:space="preserve">Novo ''liberalno cesarstvo'' se je po prvih porazih v vojni s Prusijo </w:t>
      </w:r>
      <w:r w:rsidRPr="00234C1E">
        <w:rPr>
          <w:color w:val="0070C0"/>
          <w:lang w:val="sl-SI"/>
        </w:rPr>
        <w:t>sesulo.</w:t>
      </w:r>
    </w:p>
    <w:p w:rsidR="006A7703" w:rsidRPr="00234C1E" w:rsidRDefault="00D52C30">
      <w:pPr>
        <w:rPr>
          <w:color w:val="0070C0"/>
          <w:u w:val="single"/>
          <w:lang w:val="sl-SI"/>
        </w:rPr>
      </w:pPr>
      <w:r w:rsidRPr="00234C1E">
        <w:rPr>
          <w:color w:val="0070C0"/>
          <w:u w:val="single"/>
          <w:lang w:val="sl-SI"/>
        </w:rPr>
        <w:t>Ekspanzivna zunanja politika</w:t>
      </w:r>
    </w:p>
    <w:p w:rsidR="006A7703" w:rsidRDefault="00D52C30">
      <w:pPr>
        <w:numPr>
          <w:ilvl w:val="0"/>
          <w:numId w:val="6"/>
        </w:numPr>
        <w:tabs>
          <w:tab w:val="left" w:pos="0"/>
        </w:tabs>
        <w:rPr>
          <w:lang w:val="sl-SI"/>
        </w:rPr>
      </w:pPr>
      <w:r>
        <w:rPr>
          <w:lang w:val="sl-SI"/>
        </w:rPr>
        <w:t>V 22letih – 8 vojn (od tega 4 v Evropi):</w:t>
      </w:r>
    </w:p>
    <w:p w:rsidR="006A7703" w:rsidRDefault="00D52C30">
      <w:pPr>
        <w:numPr>
          <w:ilvl w:val="2"/>
          <w:numId w:val="6"/>
        </w:numPr>
        <w:tabs>
          <w:tab w:val="left" w:pos="2160"/>
        </w:tabs>
        <w:rPr>
          <w:lang w:val="sl-SI"/>
        </w:rPr>
      </w:pPr>
      <w:r>
        <w:rPr>
          <w:lang w:val="sl-SI"/>
        </w:rPr>
        <w:t>Udeležba v krimski vojni</w:t>
      </w:r>
    </w:p>
    <w:p w:rsidR="006A7703" w:rsidRDefault="00D52C30">
      <w:pPr>
        <w:numPr>
          <w:ilvl w:val="2"/>
          <w:numId w:val="6"/>
        </w:numPr>
        <w:tabs>
          <w:tab w:val="left" w:pos="2160"/>
        </w:tabs>
        <w:rPr>
          <w:lang w:val="sl-SI"/>
        </w:rPr>
      </w:pPr>
      <w:r>
        <w:rPr>
          <w:lang w:val="sl-SI"/>
        </w:rPr>
        <w:t>Pomagali so Piemontu izriniti Avstrijo iz Lombardije</w:t>
      </w:r>
    </w:p>
    <w:p w:rsidR="006A7703" w:rsidRDefault="00D52C30">
      <w:pPr>
        <w:numPr>
          <w:ilvl w:val="2"/>
          <w:numId w:val="6"/>
        </w:numPr>
        <w:tabs>
          <w:tab w:val="left" w:pos="2160"/>
        </w:tabs>
        <w:rPr>
          <w:lang w:val="sl-SI"/>
        </w:rPr>
      </w:pPr>
      <w:r>
        <w:rPr>
          <w:lang w:val="sl-SI"/>
        </w:rPr>
        <w:t>Branili so papeško državo</w:t>
      </w:r>
    </w:p>
    <w:p w:rsidR="006A7703" w:rsidRDefault="00D52C30">
      <w:pPr>
        <w:numPr>
          <w:ilvl w:val="2"/>
          <w:numId w:val="6"/>
        </w:numPr>
        <w:tabs>
          <w:tab w:val="left" w:pos="2160"/>
        </w:tabs>
        <w:rPr>
          <w:lang w:val="sl-SI"/>
        </w:rPr>
      </w:pPr>
      <w:r>
        <w:rPr>
          <w:lang w:val="sl-SI"/>
        </w:rPr>
        <w:t>Pokorili so si velik del Sahare</w:t>
      </w:r>
    </w:p>
    <w:p w:rsidR="006A7703" w:rsidRDefault="00D52C30">
      <w:pPr>
        <w:numPr>
          <w:ilvl w:val="2"/>
          <w:numId w:val="6"/>
        </w:numPr>
        <w:tabs>
          <w:tab w:val="left" w:pos="2160"/>
        </w:tabs>
        <w:rPr>
          <w:lang w:val="sl-SI"/>
        </w:rPr>
      </w:pPr>
      <w:r>
        <w:rPr>
          <w:lang w:val="sl-SI"/>
        </w:rPr>
        <w:t>Pošiljali ekspedicijske čete na Kitajsko in v Mehiko</w:t>
      </w:r>
    </w:p>
    <w:p w:rsidR="006A7703" w:rsidRDefault="00D52C30">
      <w:pPr>
        <w:numPr>
          <w:ilvl w:val="0"/>
          <w:numId w:val="6"/>
        </w:numPr>
        <w:tabs>
          <w:tab w:val="left" w:pos="0"/>
        </w:tabs>
        <w:rPr>
          <w:lang w:val="sl-SI"/>
        </w:rPr>
      </w:pPr>
      <w:r>
        <w:rPr>
          <w:lang w:val="sl-SI"/>
        </w:rPr>
        <w:t>Vietnam, Alžirija, Tunizija, Maroko in Kambodža postanejo Francoski kolonij (v Mehiki jim ne uspe)</w:t>
      </w:r>
    </w:p>
    <w:p w:rsidR="006A7703" w:rsidRDefault="00D52C30">
      <w:pPr>
        <w:numPr>
          <w:ilvl w:val="0"/>
          <w:numId w:val="6"/>
        </w:numPr>
        <w:tabs>
          <w:tab w:val="left" w:pos="0"/>
        </w:tabs>
        <w:rPr>
          <w:color w:val="FF00FF"/>
          <w:lang w:val="sl-SI"/>
        </w:rPr>
      </w:pPr>
      <w:r>
        <w:rPr>
          <w:lang w:val="sl-SI"/>
        </w:rPr>
        <w:t xml:space="preserve">Napoleon III je želel </w:t>
      </w:r>
      <w:r w:rsidRPr="00234C1E">
        <w:rPr>
          <w:color w:val="0070C0"/>
          <w:lang w:val="sl-SI"/>
        </w:rPr>
        <w:t>spremeniti podobo</w:t>
      </w:r>
      <w:r>
        <w:rPr>
          <w:lang w:val="sl-SI"/>
        </w:rPr>
        <w:t xml:space="preserve"> Evrope kakršno je ustvaril </w:t>
      </w:r>
      <w:r w:rsidRPr="00234C1E">
        <w:rPr>
          <w:color w:val="0070C0"/>
          <w:lang w:val="sl-SI"/>
        </w:rPr>
        <w:t>Dunajski kongres</w:t>
      </w:r>
    </w:p>
    <w:p w:rsidR="006A7703" w:rsidRDefault="00D52C30">
      <w:pPr>
        <w:numPr>
          <w:ilvl w:val="0"/>
          <w:numId w:val="6"/>
        </w:numPr>
        <w:tabs>
          <w:tab w:val="left" w:pos="0"/>
        </w:tabs>
        <w:rPr>
          <w:lang w:val="sl-SI"/>
        </w:rPr>
      </w:pPr>
      <w:r>
        <w:rPr>
          <w:lang w:val="sl-SI"/>
        </w:rPr>
        <w:lastRenderedPageBreak/>
        <w:t xml:space="preserve">Zavezniki so s </w:t>
      </w:r>
      <w:r w:rsidRPr="00234C1E">
        <w:rPr>
          <w:color w:val="0070C0"/>
          <w:lang w:val="sl-SI"/>
        </w:rPr>
        <w:t>Poljsko in Italijo</w:t>
      </w:r>
      <w:r>
        <w:rPr>
          <w:lang w:val="sl-SI"/>
        </w:rPr>
        <w:t>, ki želita samostojnost</w:t>
      </w:r>
    </w:p>
    <w:p w:rsidR="006A7703" w:rsidRDefault="00D52C30">
      <w:pPr>
        <w:numPr>
          <w:ilvl w:val="0"/>
          <w:numId w:val="6"/>
        </w:numPr>
        <w:tabs>
          <w:tab w:val="left" w:pos="0"/>
        </w:tabs>
        <w:rPr>
          <w:lang w:val="sl-SI"/>
        </w:rPr>
      </w:pPr>
      <w:r>
        <w:rPr>
          <w:lang w:val="sl-SI"/>
        </w:rPr>
        <w:t>Obremenjuje jih nemško vprašanje (ogroža Francijo)</w:t>
      </w:r>
    </w:p>
    <w:p w:rsidR="006A7703" w:rsidRDefault="00D52C30">
      <w:pPr>
        <w:numPr>
          <w:ilvl w:val="0"/>
          <w:numId w:val="6"/>
        </w:numPr>
        <w:tabs>
          <w:tab w:val="left" w:pos="0"/>
        </w:tabs>
        <w:rPr>
          <w:lang w:val="sl-SI"/>
        </w:rPr>
      </w:pPr>
      <w:r>
        <w:rPr>
          <w:lang w:val="sl-SI"/>
        </w:rPr>
        <w:t xml:space="preserve">Vmeša se v </w:t>
      </w:r>
      <w:r w:rsidRPr="00234C1E">
        <w:rPr>
          <w:color w:val="0070C0"/>
          <w:lang w:val="sl-SI"/>
        </w:rPr>
        <w:t>notranje spore Prusije</w:t>
      </w:r>
      <w:r>
        <w:rPr>
          <w:lang w:val="sl-SI"/>
        </w:rPr>
        <w:t xml:space="preserve"> (rodbina Hohen Zollern), ki želijo biti vladarji Španije.</w:t>
      </w:r>
    </w:p>
    <w:p w:rsidR="006A7703" w:rsidRDefault="00D52C30">
      <w:pPr>
        <w:numPr>
          <w:ilvl w:val="0"/>
          <w:numId w:val="6"/>
        </w:numPr>
        <w:tabs>
          <w:tab w:val="left" w:pos="0"/>
        </w:tabs>
        <w:rPr>
          <w:lang w:val="sl-SI"/>
        </w:rPr>
      </w:pPr>
      <w:r>
        <w:rPr>
          <w:lang w:val="sl-SI"/>
        </w:rPr>
        <w:t xml:space="preserve">Reforma vojske in napovedana </w:t>
      </w:r>
      <w:r w:rsidRPr="00234C1E">
        <w:rPr>
          <w:color w:val="0070C0"/>
          <w:lang w:val="sl-SI"/>
        </w:rPr>
        <w:t>vojna Prusiji</w:t>
      </w:r>
      <w:r>
        <w:rPr>
          <w:lang w:val="sl-SI"/>
        </w:rPr>
        <w:t xml:space="preserve"> (julij 1870)  </w:t>
      </w:r>
    </w:p>
    <w:p w:rsidR="006A7703" w:rsidRPr="00234C1E" w:rsidRDefault="00D52C30">
      <w:pPr>
        <w:rPr>
          <w:color w:val="0070C0"/>
          <w:u w:val="single"/>
          <w:lang w:val="sl-SI"/>
        </w:rPr>
      </w:pPr>
      <w:r w:rsidRPr="00234C1E">
        <w:rPr>
          <w:color w:val="0070C0"/>
          <w:u w:val="single"/>
          <w:lang w:val="sl-SI"/>
        </w:rPr>
        <w:t>Padec drugega cesarstva</w:t>
      </w:r>
    </w:p>
    <w:p w:rsidR="006A7703" w:rsidRDefault="00D52C30">
      <w:pPr>
        <w:numPr>
          <w:ilvl w:val="0"/>
          <w:numId w:val="6"/>
        </w:numPr>
        <w:tabs>
          <w:tab w:val="left" w:pos="0"/>
        </w:tabs>
        <w:rPr>
          <w:lang w:val="sl-SI"/>
        </w:rPr>
      </w:pPr>
      <w:r w:rsidRPr="00234C1E">
        <w:rPr>
          <w:color w:val="0070C0"/>
          <w:lang w:val="sl-SI"/>
        </w:rPr>
        <w:t xml:space="preserve">Katastrofa </w:t>
      </w:r>
      <w:r>
        <w:rPr>
          <w:lang w:val="sl-SI"/>
        </w:rPr>
        <w:t>(bitka pri Sedanu-2.9.1870), ker jih Prusi potolčejo do nerazpoznavnosti (1.taktika obkoljevanja;2.močno topništvo) – ujamejo Napoleona III</w:t>
      </w:r>
    </w:p>
    <w:p w:rsidR="006A7703" w:rsidRDefault="00D52C30">
      <w:pPr>
        <w:numPr>
          <w:ilvl w:val="0"/>
          <w:numId w:val="7"/>
        </w:numPr>
        <w:tabs>
          <w:tab w:val="left" w:pos="0"/>
        </w:tabs>
        <w:rPr>
          <w:lang w:val="sl-SI"/>
        </w:rPr>
      </w:pPr>
      <w:r>
        <w:rPr>
          <w:lang w:val="sl-SI"/>
        </w:rPr>
        <w:t xml:space="preserve">V Parizu in v večjih francoskih mestih pride do </w:t>
      </w:r>
      <w:r w:rsidRPr="00234C1E">
        <w:rPr>
          <w:color w:val="0070C0"/>
          <w:lang w:val="sl-SI"/>
        </w:rPr>
        <w:t>demonstracij</w:t>
      </w:r>
      <w:r>
        <w:rPr>
          <w:color w:val="FF00FF"/>
          <w:lang w:val="sl-SI"/>
        </w:rPr>
        <w:t xml:space="preserve"> </w:t>
      </w:r>
      <w:r>
        <w:rPr>
          <w:lang w:val="sl-SI"/>
        </w:rPr>
        <w:t>zoper Napoleonov režim.</w:t>
      </w:r>
    </w:p>
    <w:p w:rsidR="006A7703" w:rsidRDefault="00D52C30">
      <w:pPr>
        <w:numPr>
          <w:ilvl w:val="0"/>
          <w:numId w:val="7"/>
        </w:numPr>
        <w:tabs>
          <w:tab w:val="left" w:pos="0"/>
        </w:tabs>
        <w:rPr>
          <w:lang w:val="sl-SI"/>
        </w:rPr>
      </w:pPr>
      <w:r>
        <w:rPr>
          <w:lang w:val="sl-SI"/>
        </w:rPr>
        <w:t xml:space="preserve">Zaradi pritiska množic parlament 4.9.1970 razglasi </w:t>
      </w:r>
      <w:r w:rsidRPr="00234C1E">
        <w:rPr>
          <w:color w:val="0070C0"/>
          <w:lang w:val="sl-SI"/>
        </w:rPr>
        <w:t>tretjo republiko</w:t>
      </w:r>
      <w:r>
        <w:rPr>
          <w:lang w:val="sl-SI"/>
        </w:rPr>
        <w:t>!</w:t>
      </w:r>
    </w:p>
    <w:p w:rsidR="006A7703" w:rsidRDefault="00D52C30">
      <w:pPr>
        <w:numPr>
          <w:ilvl w:val="0"/>
          <w:numId w:val="7"/>
        </w:numPr>
        <w:tabs>
          <w:tab w:val="left" w:pos="0"/>
        </w:tabs>
        <w:rPr>
          <w:color w:val="FF00FF"/>
          <w:lang w:val="sl-SI"/>
        </w:rPr>
      </w:pPr>
      <w:r>
        <w:rPr>
          <w:lang w:val="sl-SI"/>
        </w:rPr>
        <w:t xml:space="preserve">Obkoljen Pariz – odredi narodne garde(prostovoljci), Prusi  jih premagajo in deloma </w:t>
      </w:r>
      <w:r w:rsidRPr="00234C1E">
        <w:rPr>
          <w:color w:val="0070C0"/>
          <w:lang w:val="sl-SI"/>
        </w:rPr>
        <w:t>potisnejo v Švico</w:t>
      </w:r>
    </w:p>
    <w:p w:rsidR="006A7703" w:rsidRDefault="00D52C30">
      <w:pPr>
        <w:numPr>
          <w:ilvl w:val="0"/>
          <w:numId w:val="7"/>
        </w:numPr>
        <w:tabs>
          <w:tab w:val="left" w:pos="0"/>
        </w:tabs>
        <w:rPr>
          <w:lang w:val="sl-SI"/>
        </w:rPr>
      </w:pPr>
      <w:r>
        <w:rPr>
          <w:lang w:val="sl-SI"/>
        </w:rPr>
        <w:t xml:space="preserve">Pariz je 28.1.1871 kapitulira in zunanji minister mora podpisati </w:t>
      </w:r>
      <w:r w:rsidRPr="00234C1E">
        <w:rPr>
          <w:color w:val="0070C0"/>
          <w:lang w:val="sl-SI"/>
        </w:rPr>
        <w:t>premirje</w:t>
      </w:r>
      <w:r>
        <w:rPr>
          <w:lang w:val="sl-SI"/>
        </w:rPr>
        <w:t xml:space="preserve"> pod sramotnimi pogoji.</w:t>
      </w:r>
    </w:p>
    <w:p w:rsidR="006A7703" w:rsidRDefault="00D52C30">
      <w:pPr>
        <w:numPr>
          <w:ilvl w:val="0"/>
          <w:numId w:val="7"/>
        </w:numPr>
        <w:tabs>
          <w:tab w:val="left" w:pos="0"/>
        </w:tabs>
        <w:rPr>
          <w:lang w:val="sl-SI"/>
        </w:rPr>
      </w:pPr>
      <w:r w:rsidRPr="00234C1E">
        <w:rPr>
          <w:color w:val="0070C0"/>
          <w:lang w:val="sl-SI"/>
        </w:rPr>
        <w:t>Mirovna pogodba</w:t>
      </w:r>
      <w:r>
        <w:rPr>
          <w:lang w:val="sl-SI"/>
        </w:rPr>
        <w:t xml:space="preserve"> je določala, da mora Francija Nemčiji odstopiti Alzacijo, del Lorene in plačati 5 milijard frankov vojne odškodnine.</w:t>
      </w:r>
    </w:p>
    <w:p w:rsidR="006A7703" w:rsidRDefault="00D52C30">
      <w:pPr>
        <w:numPr>
          <w:ilvl w:val="0"/>
          <w:numId w:val="7"/>
        </w:numPr>
        <w:tabs>
          <w:tab w:val="left" w:pos="0"/>
        </w:tabs>
        <w:rPr>
          <w:lang w:val="sl-SI"/>
        </w:rPr>
      </w:pPr>
      <w:r>
        <w:rPr>
          <w:lang w:val="sl-SI"/>
        </w:rPr>
        <w:t xml:space="preserve">Na parlamentarnih volitvah dobijo večino </w:t>
      </w:r>
      <w:r w:rsidRPr="00234C1E">
        <w:rPr>
          <w:color w:val="0070C0"/>
          <w:lang w:val="sl-SI"/>
        </w:rPr>
        <w:t>monarhisti</w:t>
      </w:r>
      <w:r>
        <w:rPr>
          <w:lang w:val="sl-SI"/>
        </w:rPr>
        <w:t xml:space="preserve"> (februar 1871) – </w:t>
      </w:r>
      <w:r w:rsidRPr="00234C1E">
        <w:rPr>
          <w:color w:val="0070C0"/>
          <w:lang w:val="sl-SI"/>
        </w:rPr>
        <w:t>nezadovoljstvo.</w:t>
      </w:r>
    </w:p>
    <w:p w:rsidR="006A7703" w:rsidRDefault="00D52C30">
      <w:pPr>
        <w:numPr>
          <w:ilvl w:val="0"/>
          <w:numId w:val="7"/>
        </w:numPr>
        <w:tabs>
          <w:tab w:val="left" w:pos="0"/>
        </w:tabs>
        <w:rPr>
          <w:lang w:val="sl-SI"/>
        </w:rPr>
      </w:pPr>
      <w:r>
        <w:rPr>
          <w:lang w:val="sl-SI"/>
        </w:rPr>
        <w:t xml:space="preserve">Novi ministrski predsednik </w:t>
      </w:r>
      <w:r w:rsidRPr="00234C1E">
        <w:rPr>
          <w:color w:val="0070C0"/>
          <w:lang w:val="sl-SI"/>
        </w:rPr>
        <w:t>Adolphe Thiers</w:t>
      </w:r>
      <w:r>
        <w:rPr>
          <w:lang w:val="sl-SI"/>
        </w:rPr>
        <w:t xml:space="preserve"> je z vojsko želel razorožiti narodno gardo, a naleti na odpor množice.</w:t>
      </w:r>
    </w:p>
    <w:p w:rsidR="006A7703" w:rsidRDefault="00D52C30">
      <w:pPr>
        <w:numPr>
          <w:ilvl w:val="0"/>
          <w:numId w:val="7"/>
        </w:numPr>
        <w:tabs>
          <w:tab w:val="left" w:pos="0"/>
        </w:tabs>
        <w:rPr>
          <w:lang w:val="sl-SI"/>
        </w:rPr>
      </w:pPr>
      <w:r>
        <w:rPr>
          <w:lang w:val="sl-SI"/>
        </w:rPr>
        <w:t>Vlada se preseli v Versailles in iz Pariza umakne redno vojsko.</w:t>
      </w:r>
    </w:p>
    <w:p w:rsidR="006A7703" w:rsidRDefault="00D52C30">
      <w:pPr>
        <w:numPr>
          <w:ilvl w:val="0"/>
          <w:numId w:val="7"/>
        </w:numPr>
        <w:tabs>
          <w:tab w:val="left" w:pos="0"/>
        </w:tabs>
        <w:rPr>
          <w:lang w:val="sl-SI"/>
        </w:rPr>
      </w:pPr>
      <w:r>
        <w:rPr>
          <w:lang w:val="sl-SI"/>
        </w:rPr>
        <w:t xml:space="preserve">Vstajniki so razglasili </w:t>
      </w:r>
      <w:r w:rsidRPr="00234C1E">
        <w:rPr>
          <w:color w:val="0070C0"/>
          <w:lang w:val="sl-SI"/>
        </w:rPr>
        <w:t>komuno</w:t>
      </w:r>
      <w:r>
        <w:rPr>
          <w:lang w:val="sl-SI"/>
        </w:rPr>
        <w:t xml:space="preserve"> in izvolili 81-članski svet pariške komune, v katerega je bilo izvoljenih 35delavcev.</w:t>
      </w:r>
    </w:p>
    <w:p w:rsidR="006A7703" w:rsidRPr="00234C1E" w:rsidRDefault="00D52C30">
      <w:pPr>
        <w:rPr>
          <w:color w:val="0070C0"/>
          <w:u w:val="single"/>
          <w:lang w:val="sl-SI"/>
        </w:rPr>
      </w:pPr>
      <w:r w:rsidRPr="00234C1E">
        <w:rPr>
          <w:color w:val="0070C0"/>
          <w:u w:val="single"/>
          <w:lang w:val="sl-SI"/>
        </w:rPr>
        <w:t>Pariška komuna</w:t>
      </w:r>
    </w:p>
    <w:p w:rsidR="006A7703" w:rsidRDefault="00D52C30">
      <w:pPr>
        <w:numPr>
          <w:ilvl w:val="0"/>
          <w:numId w:val="8"/>
        </w:numPr>
        <w:tabs>
          <w:tab w:val="left" w:pos="0"/>
        </w:tabs>
        <w:rPr>
          <w:lang w:val="sl-SI"/>
        </w:rPr>
      </w:pPr>
      <w:r>
        <w:rPr>
          <w:lang w:val="sl-SI"/>
        </w:rPr>
        <w:t xml:space="preserve">V 72 dneh obstoja je z </w:t>
      </w:r>
      <w:r w:rsidRPr="00234C1E">
        <w:rPr>
          <w:color w:val="0070C0"/>
          <w:lang w:val="sl-SI"/>
        </w:rPr>
        <w:t>reformami</w:t>
      </w:r>
      <w:r>
        <w:rPr>
          <w:color w:val="FF00FF"/>
          <w:lang w:val="sl-SI"/>
        </w:rPr>
        <w:t xml:space="preserve"> </w:t>
      </w:r>
      <w:r>
        <w:rPr>
          <w:lang w:val="sl-SI"/>
        </w:rPr>
        <w:t xml:space="preserve">poskušala vzpostaviti </w:t>
      </w:r>
      <w:r w:rsidRPr="00234C1E">
        <w:rPr>
          <w:color w:val="0070C0"/>
          <w:lang w:val="sl-SI"/>
        </w:rPr>
        <w:t>socialno pravičnejši družbeni sistem</w:t>
      </w:r>
      <w:r>
        <w:rPr>
          <w:lang w:val="sl-SI"/>
        </w:rPr>
        <w:t xml:space="preserve"> (kljub nesoglasjem)</w:t>
      </w:r>
    </w:p>
    <w:p w:rsidR="006A7703" w:rsidRDefault="00D52C30">
      <w:pPr>
        <w:numPr>
          <w:ilvl w:val="0"/>
          <w:numId w:val="8"/>
        </w:numPr>
        <w:tabs>
          <w:tab w:val="left" w:pos="0"/>
        </w:tabs>
        <w:rPr>
          <w:lang w:val="sl-SI"/>
        </w:rPr>
      </w:pPr>
      <w:r>
        <w:rPr>
          <w:lang w:val="sl-SI"/>
        </w:rPr>
        <w:t xml:space="preserve">Uvedla je: </w:t>
      </w:r>
    </w:p>
    <w:p w:rsidR="006A7703" w:rsidRDefault="00D52C30">
      <w:pPr>
        <w:ind w:left="1440" w:firstLine="720"/>
        <w:rPr>
          <w:lang w:val="sl-SI"/>
        </w:rPr>
      </w:pPr>
      <w:r>
        <w:rPr>
          <w:lang w:val="sl-SI"/>
        </w:rPr>
        <w:t>- splošno oborožitev ljudstva</w:t>
      </w:r>
    </w:p>
    <w:p w:rsidR="006A7703" w:rsidRDefault="00D52C30">
      <w:pPr>
        <w:ind w:left="1440" w:firstLine="720"/>
        <w:rPr>
          <w:lang w:val="sl-SI"/>
        </w:rPr>
      </w:pPr>
      <w:r>
        <w:rPr>
          <w:lang w:val="sl-SI"/>
        </w:rPr>
        <w:t>- predali so tovarne in delavnice(zapuščene) delavskim združenjem</w:t>
      </w:r>
    </w:p>
    <w:p w:rsidR="006A7703" w:rsidRDefault="00D52C30">
      <w:pPr>
        <w:ind w:left="2160"/>
        <w:rPr>
          <w:lang w:val="sl-SI"/>
        </w:rPr>
      </w:pPr>
      <w:r>
        <w:rPr>
          <w:lang w:val="sl-SI"/>
        </w:rPr>
        <w:t>- ločili cerkev od države, mnoge duhovnike zamenjali v šolah s posvetnimi učitelji</w:t>
      </w:r>
    </w:p>
    <w:p w:rsidR="006A7703" w:rsidRDefault="00D52C30">
      <w:pPr>
        <w:ind w:left="2160"/>
        <w:rPr>
          <w:lang w:val="sl-SI"/>
        </w:rPr>
      </w:pPr>
      <w:r>
        <w:rPr>
          <w:lang w:val="sl-SI"/>
        </w:rPr>
        <w:t>- olajšali odplačevanje dolgov malim obrtnikom in trgovcem</w:t>
      </w:r>
    </w:p>
    <w:p w:rsidR="006A7703" w:rsidRDefault="00D52C30">
      <w:pPr>
        <w:ind w:left="2160"/>
        <w:rPr>
          <w:lang w:val="sl-SI"/>
        </w:rPr>
      </w:pPr>
      <w:r>
        <w:rPr>
          <w:lang w:val="sl-SI"/>
        </w:rPr>
        <w:t>- enakopravnost žensk</w:t>
      </w:r>
    </w:p>
    <w:p w:rsidR="006A7703" w:rsidRDefault="00D52C30">
      <w:pPr>
        <w:numPr>
          <w:ilvl w:val="0"/>
          <w:numId w:val="1"/>
        </w:numPr>
        <w:tabs>
          <w:tab w:val="left" w:pos="0"/>
        </w:tabs>
        <w:rPr>
          <w:lang w:val="sl-SI"/>
        </w:rPr>
      </w:pPr>
      <w:r>
        <w:rPr>
          <w:lang w:val="sl-SI"/>
        </w:rPr>
        <w:t xml:space="preserve">Komuna se je morala </w:t>
      </w:r>
      <w:r w:rsidRPr="00234C1E">
        <w:rPr>
          <w:color w:val="0070C0"/>
          <w:lang w:val="sl-SI"/>
        </w:rPr>
        <w:t>boriti za obstanek</w:t>
      </w:r>
      <w:r>
        <w:rPr>
          <w:lang w:val="sl-SI"/>
        </w:rPr>
        <w:t>, saj Thiersova vlada na ozemlju Francije ni želela prenašati revolucionarne tvorbe.</w:t>
      </w:r>
    </w:p>
    <w:p w:rsidR="006A7703" w:rsidRDefault="00D52C30">
      <w:pPr>
        <w:numPr>
          <w:ilvl w:val="0"/>
          <w:numId w:val="1"/>
        </w:numPr>
        <w:tabs>
          <w:tab w:val="left" w:pos="0"/>
        </w:tabs>
        <w:rPr>
          <w:lang w:val="sl-SI"/>
        </w:rPr>
      </w:pPr>
      <w:r>
        <w:rPr>
          <w:lang w:val="sl-SI"/>
        </w:rPr>
        <w:t xml:space="preserve">Francoske in nemške čete </w:t>
      </w:r>
      <w:r w:rsidRPr="00234C1E">
        <w:rPr>
          <w:color w:val="0070C0"/>
          <w:lang w:val="sl-SI"/>
        </w:rPr>
        <w:t>obkolijo</w:t>
      </w:r>
      <w:r>
        <w:rPr>
          <w:lang w:val="sl-SI"/>
        </w:rPr>
        <w:t xml:space="preserve"> Pariz.</w:t>
      </w:r>
    </w:p>
    <w:p w:rsidR="006A7703" w:rsidRPr="00234C1E" w:rsidRDefault="00D52C30">
      <w:pPr>
        <w:numPr>
          <w:ilvl w:val="0"/>
          <w:numId w:val="1"/>
        </w:numPr>
        <w:tabs>
          <w:tab w:val="left" w:pos="0"/>
        </w:tabs>
        <w:rPr>
          <w:color w:val="0070C0"/>
          <w:lang w:val="sl-SI"/>
        </w:rPr>
      </w:pPr>
      <w:r>
        <w:rPr>
          <w:lang w:val="sl-SI"/>
        </w:rPr>
        <w:t xml:space="preserve">Nemci izpustijo 100.000 francoskih vojakov in francoska vojska nato </w:t>
      </w:r>
      <w:r w:rsidRPr="00234C1E">
        <w:rPr>
          <w:color w:val="0070C0"/>
          <w:lang w:val="sl-SI"/>
        </w:rPr>
        <w:t>napade Pariz</w:t>
      </w:r>
      <w:r>
        <w:rPr>
          <w:lang w:val="sl-SI"/>
        </w:rPr>
        <w:t xml:space="preserve">, v 7dneh je versajska armada postopoma </w:t>
      </w:r>
      <w:r w:rsidRPr="00234C1E">
        <w:rPr>
          <w:color w:val="0070C0"/>
          <w:lang w:val="sl-SI"/>
        </w:rPr>
        <w:t>zavzela mesto.</w:t>
      </w:r>
    </w:p>
    <w:p w:rsidR="006A7703" w:rsidRDefault="00D52C30">
      <w:pPr>
        <w:numPr>
          <w:ilvl w:val="0"/>
          <w:numId w:val="1"/>
        </w:numPr>
        <w:tabs>
          <w:tab w:val="left" w:pos="0"/>
        </w:tabs>
        <w:rPr>
          <w:lang w:val="sl-SI"/>
        </w:rPr>
      </w:pPr>
      <w:r>
        <w:rPr>
          <w:lang w:val="sl-SI"/>
        </w:rPr>
        <w:t>Pobili so okoli 25.000 branilcev Pariza,veliko so jih aretirali, poslali v kazenske kolonije.</w:t>
      </w:r>
    </w:p>
    <w:p w:rsidR="006A7703" w:rsidRDefault="00D52C30">
      <w:pPr>
        <w:numPr>
          <w:ilvl w:val="0"/>
          <w:numId w:val="1"/>
        </w:numPr>
        <w:tabs>
          <w:tab w:val="left" w:pos="0"/>
        </w:tabs>
        <w:rPr>
          <w:lang w:val="sl-SI"/>
        </w:rPr>
      </w:pPr>
      <w:r>
        <w:rPr>
          <w:lang w:val="sl-SI"/>
        </w:rPr>
        <w:t xml:space="preserve">Republikanska vlada </w:t>
      </w:r>
      <w:r w:rsidRPr="00234C1E">
        <w:rPr>
          <w:color w:val="0070C0"/>
          <w:lang w:val="sl-SI"/>
        </w:rPr>
        <w:t>uniči komuno</w:t>
      </w:r>
      <w:r>
        <w:rPr>
          <w:lang w:val="sl-SI"/>
        </w:rPr>
        <w:t>.</w:t>
      </w:r>
    </w:p>
    <w:p w:rsidR="00BA50C9" w:rsidRPr="00234C1E" w:rsidRDefault="00BA50C9" w:rsidP="00BA50C9">
      <w:pPr>
        <w:rPr>
          <w:lang w:val="sl-SI"/>
        </w:rPr>
      </w:pPr>
    </w:p>
    <w:p w:rsidR="00D52C30" w:rsidRDefault="00D52C30">
      <w:pPr>
        <w:rPr>
          <w:lang w:val="sl-SI"/>
        </w:rPr>
      </w:pPr>
    </w:p>
    <w:p w:rsidR="006528C1" w:rsidRPr="00234C1E" w:rsidRDefault="006528C1">
      <w:pPr>
        <w:rPr>
          <w:vertAlign w:val="superscript"/>
          <w:lang w:val="sl-SI"/>
        </w:rPr>
      </w:pPr>
    </w:p>
    <w:p w:rsidR="00D52C30" w:rsidRDefault="00D52C30">
      <w:pPr>
        <w:rPr>
          <w:lang w:val="sl-SI"/>
        </w:rPr>
      </w:pPr>
    </w:p>
    <w:sectPr w:rsidR="00D52C30" w:rsidSect="006A7703">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A101524"/>
    <w:name w:val="WW8Num68"/>
    <w:lvl w:ilvl="0">
      <w:start w:val="1"/>
      <w:numFmt w:val="bullet"/>
      <w:lvlText w:val=""/>
      <w:lvlJc w:val="left"/>
      <w:pPr>
        <w:tabs>
          <w:tab w:val="num" w:pos="0"/>
        </w:tabs>
        <w:ind w:left="0" w:firstLine="284"/>
      </w:pPr>
      <w:rPr>
        <w:rFonts w:ascii="Symbol" w:hAnsi="Symbol"/>
        <w:color w:val="0070C0"/>
      </w:rPr>
    </w:lvl>
  </w:abstractNum>
  <w:abstractNum w:abstractNumId="1" w15:restartNumberingAfterBreak="0">
    <w:nsid w:val="00000002"/>
    <w:multiLevelType w:val="singleLevel"/>
    <w:tmpl w:val="B88ED516"/>
    <w:name w:val="WW8Num37"/>
    <w:lvl w:ilvl="0">
      <w:start w:val="1"/>
      <w:numFmt w:val="bullet"/>
      <w:lvlText w:val=""/>
      <w:lvlJc w:val="left"/>
      <w:pPr>
        <w:tabs>
          <w:tab w:val="num" w:pos="0"/>
        </w:tabs>
        <w:ind w:left="0" w:firstLine="284"/>
      </w:pPr>
      <w:rPr>
        <w:rFonts w:ascii="Symbol" w:hAnsi="Symbol"/>
        <w:color w:val="0070C0"/>
      </w:rPr>
    </w:lvl>
  </w:abstractNum>
  <w:abstractNum w:abstractNumId="2" w15:restartNumberingAfterBreak="0">
    <w:nsid w:val="00000003"/>
    <w:multiLevelType w:val="singleLevel"/>
    <w:tmpl w:val="312A9EFA"/>
    <w:name w:val="WW8Num27"/>
    <w:lvl w:ilvl="0">
      <w:start w:val="1"/>
      <w:numFmt w:val="bullet"/>
      <w:lvlText w:val=""/>
      <w:lvlJc w:val="left"/>
      <w:pPr>
        <w:tabs>
          <w:tab w:val="num" w:pos="0"/>
        </w:tabs>
        <w:ind w:left="0" w:firstLine="284"/>
      </w:pPr>
      <w:rPr>
        <w:rFonts w:ascii="Symbol" w:hAnsi="Symbol"/>
        <w:color w:val="0070C0"/>
      </w:rPr>
    </w:lvl>
  </w:abstractNum>
  <w:abstractNum w:abstractNumId="3" w15:restartNumberingAfterBreak="0">
    <w:nsid w:val="00000004"/>
    <w:multiLevelType w:val="multilevel"/>
    <w:tmpl w:val="00000004"/>
    <w:name w:val="WW8Num35"/>
    <w:lvl w:ilvl="0">
      <w:start w:val="1"/>
      <w:numFmt w:val="bullet"/>
      <w:lvlText w:val=""/>
      <w:lvlJc w:val="left"/>
      <w:pPr>
        <w:tabs>
          <w:tab w:val="num" w:pos="0"/>
        </w:tabs>
        <w:ind w:left="0" w:firstLine="284"/>
      </w:pPr>
      <w:rPr>
        <w:rFonts w:ascii="Symbol" w:hAnsi="Symbol"/>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89AE5CE2"/>
    <w:name w:val="WW8Num53"/>
    <w:lvl w:ilvl="0">
      <w:start w:val="1"/>
      <w:numFmt w:val="bullet"/>
      <w:lvlText w:val=""/>
      <w:lvlJc w:val="left"/>
      <w:pPr>
        <w:tabs>
          <w:tab w:val="num" w:pos="0"/>
        </w:tabs>
        <w:ind w:left="0" w:firstLine="284"/>
      </w:pPr>
      <w:rPr>
        <w:rFonts w:ascii="Symbol" w:hAnsi="Symbol"/>
        <w:color w:val="0070C0"/>
      </w:rPr>
    </w:lvl>
  </w:abstractNum>
  <w:abstractNum w:abstractNumId="5" w15:restartNumberingAfterBreak="0">
    <w:nsid w:val="00000006"/>
    <w:multiLevelType w:val="multilevel"/>
    <w:tmpl w:val="BB5C65D4"/>
    <w:name w:val="WW8Num75"/>
    <w:lvl w:ilvl="0">
      <w:start w:val="1"/>
      <w:numFmt w:val="bullet"/>
      <w:lvlText w:val=""/>
      <w:lvlJc w:val="left"/>
      <w:pPr>
        <w:tabs>
          <w:tab w:val="num" w:pos="0"/>
        </w:tabs>
        <w:ind w:left="0" w:firstLine="284"/>
      </w:pPr>
      <w:rPr>
        <w:rFonts w:ascii="Symbol" w:hAnsi="Symbol"/>
        <w:color w:val="0070C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236"/>
        </w:tabs>
        <w:ind w:left="2236" w:firstLine="284"/>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E3FE3C34"/>
    <w:name w:val="WW8Num55"/>
    <w:lvl w:ilvl="0">
      <w:start w:val="1"/>
      <w:numFmt w:val="bullet"/>
      <w:lvlText w:val=""/>
      <w:lvlJc w:val="left"/>
      <w:pPr>
        <w:tabs>
          <w:tab w:val="num" w:pos="0"/>
        </w:tabs>
        <w:ind w:left="0" w:firstLine="284"/>
      </w:pPr>
      <w:rPr>
        <w:rFonts w:ascii="Symbol" w:hAnsi="Symbol"/>
        <w:color w:val="0070C0"/>
      </w:rPr>
    </w:lvl>
  </w:abstractNum>
  <w:abstractNum w:abstractNumId="7" w15:restartNumberingAfterBreak="0">
    <w:nsid w:val="00000008"/>
    <w:multiLevelType w:val="singleLevel"/>
    <w:tmpl w:val="69FA3918"/>
    <w:name w:val="WW8Num31"/>
    <w:lvl w:ilvl="0">
      <w:start w:val="1"/>
      <w:numFmt w:val="bullet"/>
      <w:lvlText w:val=""/>
      <w:lvlJc w:val="left"/>
      <w:pPr>
        <w:tabs>
          <w:tab w:val="num" w:pos="0"/>
        </w:tabs>
        <w:ind w:left="0" w:firstLine="284"/>
      </w:pPr>
      <w:rPr>
        <w:rFonts w:ascii="Symbol" w:hAnsi="Symbol"/>
        <w:color w:val="0070C0"/>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01173AA"/>
    <w:multiLevelType w:val="hybridMultilevel"/>
    <w:tmpl w:val="1570E904"/>
    <w:lvl w:ilvl="0" w:tplc="00000005">
      <w:start w:val="1"/>
      <w:numFmt w:val="bullet"/>
      <w:lvlText w:val=""/>
      <w:lvlJc w:val="left"/>
      <w:pPr>
        <w:ind w:left="720" w:hanging="360"/>
      </w:pPr>
      <w:rPr>
        <w:rFonts w:ascii="Symbol" w:hAnsi="Symbo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0C9"/>
    <w:rsid w:val="00234C1E"/>
    <w:rsid w:val="00526C38"/>
    <w:rsid w:val="006528C1"/>
    <w:rsid w:val="006A7703"/>
    <w:rsid w:val="007A1836"/>
    <w:rsid w:val="00836BED"/>
    <w:rsid w:val="00BA50C9"/>
    <w:rsid w:val="00C57357"/>
    <w:rsid w:val="00CD5014"/>
    <w:rsid w:val="00D37830"/>
    <w:rsid w:val="00D52C30"/>
    <w:rsid w:val="00F961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03"/>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8z0">
    <w:name w:val="WW8Num68z0"/>
    <w:rsid w:val="006A7703"/>
    <w:rPr>
      <w:rFonts w:ascii="Symbol" w:hAnsi="Symbol"/>
    </w:rPr>
  </w:style>
  <w:style w:type="character" w:customStyle="1" w:styleId="WW8Num68z1">
    <w:name w:val="WW8Num68z1"/>
    <w:rsid w:val="006A7703"/>
    <w:rPr>
      <w:rFonts w:ascii="Courier New" w:hAnsi="Courier New" w:cs="Courier New"/>
    </w:rPr>
  </w:style>
  <w:style w:type="character" w:customStyle="1" w:styleId="WW8Num68z2">
    <w:name w:val="WW8Num68z2"/>
    <w:rsid w:val="006A7703"/>
    <w:rPr>
      <w:rFonts w:ascii="Wingdings" w:hAnsi="Wingdings"/>
    </w:rPr>
  </w:style>
  <w:style w:type="character" w:customStyle="1" w:styleId="WW8Num37z0">
    <w:name w:val="WW8Num37z0"/>
    <w:rsid w:val="006A7703"/>
    <w:rPr>
      <w:rFonts w:ascii="Symbol" w:hAnsi="Symbol"/>
    </w:rPr>
  </w:style>
  <w:style w:type="character" w:customStyle="1" w:styleId="WW8Num37z1">
    <w:name w:val="WW8Num37z1"/>
    <w:rsid w:val="006A7703"/>
    <w:rPr>
      <w:rFonts w:ascii="Courier New" w:hAnsi="Courier New" w:cs="Courier New"/>
    </w:rPr>
  </w:style>
  <w:style w:type="character" w:customStyle="1" w:styleId="WW8Num37z2">
    <w:name w:val="WW8Num37z2"/>
    <w:rsid w:val="006A7703"/>
    <w:rPr>
      <w:rFonts w:ascii="Wingdings" w:hAnsi="Wingdings"/>
    </w:rPr>
  </w:style>
  <w:style w:type="character" w:customStyle="1" w:styleId="WW8Num27z0">
    <w:name w:val="WW8Num27z0"/>
    <w:rsid w:val="006A7703"/>
    <w:rPr>
      <w:rFonts w:ascii="Symbol" w:hAnsi="Symbol"/>
    </w:rPr>
  </w:style>
  <w:style w:type="character" w:customStyle="1" w:styleId="WW8Num27z1">
    <w:name w:val="WW8Num27z1"/>
    <w:rsid w:val="006A7703"/>
    <w:rPr>
      <w:rFonts w:ascii="Courier New" w:hAnsi="Courier New" w:cs="Courier New"/>
    </w:rPr>
  </w:style>
  <w:style w:type="character" w:customStyle="1" w:styleId="WW8Num27z2">
    <w:name w:val="WW8Num27z2"/>
    <w:rsid w:val="006A7703"/>
    <w:rPr>
      <w:rFonts w:ascii="Wingdings" w:hAnsi="Wingdings"/>
    </w:rPr>
  </w:style>
  <w:style w:type="character" w:customStyle="1" w:styleId="WW8Num35z0">
    <w:name w:val="WW8Num35z0"/>
    <w:rsid w:val="006A7703"/>
    <w:rPr>
      <w:rFonts w:ascii="Symbol" w:hAnsi="Symbol"/>
    </w:rPr>
  </w:style>
  <w:style w:type="character" w:customStyle="1" w:styleId="WW8Num35z1">
    <w:name w:val="WW8Num35z1"/>
    <w:rsid w:val="006A7703"/>
    <w:rPr>
      <w:rFonts w:ascii="Times New Roman" w:eastAsia="Times New Roman" w:hAnsi="Times New Roman" w:cs="Times New Roman"/>
    </w:rPr>
  </w:style>
  <w:style w:type="character" w:customStyle="1" w:styleId="WW8Num35z2">
    <w:name w:val="WW8Num35z2"/>
    <w:rsid w:val="006A7703"/>
    <w:rPr>
      <w:rFonts w:ascii="Wingdings" w:hAnsi="Wingdings"/>
    </w:rPr>
  </w:style>
  <w:style w:type="character" w:customStyle="1" w:styleId="WW8Num35z4">
    <w:name w:val="WW8Num35z4"/>
    <w:rsid w:val="006A7703"/>
    <w:rPr>
      <w:rFonts w:ascii="Courier New" w:hAnsi="Courier New" w:cs="Courier New"/>
    </w:rPr>
  </w:style>
  <w:style w:type="character" w:customStyle="1" w:styleId="WW8Num53z0">
    <w:name w:val="WW8Num53z0"/>
    <w:rsid w:val="006A7703"/>
    <w:rPr>
      <w:rFonts w:ascii="Symbol" w:hAnsi="Symbol"/>
    </w:rPr>
  </w:style>
  <w:style w:type="character" w:customStyle="1" w:styleId="WW8Num53z1">
    <w:name w:val="WW8Num53z1"/>
    <w:rsid w:val="006A7703"/>
    <w:rPr>
      <w:rFonts w:ascii="Courier New" w:hAnsi="Courier New" w:cs="Courier New"/>
    </w:rPr>
  </w:style>
  <w:style w:type="character" w:customStyle="1" w:styleId="WW8Num53z2">
    <w:name w:val="WW8Num53z2"/>
    <w:rsid w:val="006A7703"/>
    <w:rPr>
      <w:rFonts w:ascii="Wingdings" w:hAnsi="Wingdings"/>
    </w:rPr>
  </w:style>
  <w:style w:type="character" w:customStyle="1" w:styleId="WW8Num75z0">
    <w:name w:val="WW8Num75z0"/>
    <w:rsid w:val="006A7703"/>
    <w:rPr>
      <w:rFonts w:ascii="Symbol" w:hAnsi="Symbol"/>
    </w:rPr>
  </w:style>
  <w:style w:type="character" w:customStyle="1" w:styleId="WW8Num75z1">
    <w:name w:val="WW8Num75z1"/>
    <w:rsid w:val="006A7703"/>
    <w:rPr>
      <w:rFonts w:ascii="Courier New" w:hAnsi="Courier New" w:cs="Courier New"/>
    </w:rPr>
  </w:style>
  <w:style w:type="character" w:customStyle="1" w:styleId="WW8Num75z2">
    <w:name w:val="WW8Num75z2"/>
    <w:rsid w:val="006A7703"/>
    <w:rPr>
      <w:rFonts w:ascii="Wingdings" w:hAnsi="Wingdings"/>
    </w:rPr>
  </w:style>
  <w:style w:type="character" w:customStyle="1" w:styleId="WW8Num55z0">
    <w:name w:val="WW8Num55z0"/>
    <w:rsid w:val="006A7703"/>
    <w:rPr>
      <w:rFonts w:ascii="Symbol" w:hAnsi="Symbol"/>
    </w:rPr>
  </w:style>
  <w:style w:type="character" w:customStyle="1" w:styleId="WW8Num55z1">
    <w:name w:val="WW8Num55z1"/>
    <w:rsid w:val="006A7703"/>
    <w:rPr>
      <w:rFonts w:ascii="Courier New" w:hAnsi="Courier New" w:cs="Courier New"/>
    </w:rPr>
  </w:style>
  <w:style w:type="character" w:customStyle="1" w:styleId="WW8Num55z2">
    <w:name w:val="WW8Num55z2"/>
    <w:rsid w:val="006A7703"/>
    <w:rPr>
      <w:rFonts w:ascii="Wingdings" w:hAnsi="Wingdings"/>
    </w:rPr>
  </w:style>
  <w:style w:type="character" w:customStyle="1" w:styleId="WW8Num31z0">
    <w:name w:val="WW8Num31z0"/>
    <w:rsid w:val="006A7703"/>
    <w:rPr>
      <w:rFonts w:ascii="Symbol" w:hAnsi="Symbol"/>
    </w:rPr>
  </w:style>
  <w:style w:type="character" w:customStyle="1" w:styleId="WW8Num31z1">
    <w:name w:val="WW8Num31z1"/>
    <w:rsid w:val="006A7703"/>
    <w:rPr>
      <w:rFonts w:ascii="Courier New" w:hAnsi="Courier New" w:cs="Courier New"/>
    </w:rPr>
  </w:style>
  <w:style w:type="character" w:customStyle="1" w:styleId="WW8Num31z2">
    <w:name w:val="WW8Num31z2"/>
    <w:rsid w:val="006A7703"/>
    <w:rPr>
      <w:rFonts w:ascii="Wingdings" w:hAnsi="Wingdings"/>
    </w:rPr>
  </w:style>
  <w:style w:type="paragraph" w:customStyle="1" w:styleId="Heading">
    <w:name w:val="Heading"/>
    <w:basedOn w:val="Normal"/>
    <w:next w:val="BodyText"/>
    <w:rsid w:val="006A7703"/>
    <w:pPr>
      <w:keepNext/>
      <w:spacing w:before="240" w:after="120"/>
    </w:pPr>
    <w:rPr>
      <w:rFonts w:ascii="Arial" w:hAnsi="Arial" w:cs="Tahoma"/>
      <w:sz w:val="28"/>
      <w:szCs w:val="28"/>
    </w:rPr>
  </w:style>
  <w:style w:type="paragraph" w:styleId="BodyText">
    <w:name w:val="Body Text"/>
    <w:basedOn w:val="Normal"/>
    <w:semiHidden/>
    <w:rsid w:val="006A7703"/>
    <w:pPr>
      <w:spacing w:after="120"/>
    </w:pPr>
  </w:style>
  <w:style w:type="paragraph" w:styleId="List">
    <w:name w:val="List"/>
    <w:basedOn w:val="BodyText"/>
    <w:semiHidden/>
    <w:rsid w:val="006A7703"/>
    <w:rPr>
      <w:rFonts w:cs="Tahoma"/>
    </w:rPr>
  </w:style>
  <w:style w:type="paragraph" w:styleId="Caption">
    <w:name w:val="caption"/>
    <w:basedOn w:val="Normal"/>
    <w:qFormat/>
    <w:rsid w:val="006A7703"/>
    <w:pPr>
      <w:suppressLineNumbers/>
      <w:spacing w:before="120" w:after="120"/>
    </w:pPr>
    <w:rPr>
      <w:rFonts w:cs="Tahoma"/>
      <w:i/>
      <w:iCs/>
    </w:rPr>
  </w:style>
  <w:style w:type="paragraph" w:customStyle="1" w:styleId="Index">
    <w:name w:val="Index"/>
    <w:basedOn w:val="Normal"/>
    <w:rsid w:val="006A7703"/>
    <w:pPr>
      <w:suppressLineNumbers/>
    </w:pPr>
    <w:rPr>
      <w:rFonts w:cs="Tahoma"/>
    </w:rPr>
  </w:style>
  <w:style w:type="paragraph" w:styleId="BalloonText">
    <w:name w:val="Balloon Text"/>
    <w:basedOn w:val="Normal"/>
    <w:link w:val="BalloonTextChar"/>
    <w:uiPriority w:val="99"/>
    <w:semiHidden/>
    <w:unhideWhenUsed/>
    <w:rsid w:val="006528C1"/>
    <w:rPr>
      <w:rFonts w:ascii="Tahoma" w:hAnsi="Tahoma" w:cs="Tahoma"/>
      <w:sz w:val="16"/>
      <w:szCs w:val="16"/>
    </w:rPr>
  </w:style>
  <w:style w:type="character" w:customStyle="1" w:styleId="BalloonTextChar">
    <w:name w:val="Balloon Text Char"/>
    <w:basedOn w:val="DefaultParagraphFont"/>
    <w:link w:val="BalloonText"/>
    <w:uiPriority w:val="99"/>
    <w:semiHidden/>
    <w:rsid w:val="006528C1"/>
    <w:rPr>
      <w:rFonts w:ascii="Tahoma" w:eastAsia="Lucida Sans Unicode" w:hAnsi="Tahoma" w:cs="Tahoma"/>
      <w:kern w:val="1"/>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9FCB-2A65-42DC-B92B-B3CD0335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