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1CBE" w14:textId="77777777" w:rsidR="00F90677" w:rsidRDefault="005F713B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8"/>
          <w:szCs w:val="48"/>
          <w:u w:val="single"/>
        </w:rPr>
        <w:t>KAROLINŠKA DRŽAVA</w:t>
      </w:r>
    </w:p>
    <w:p w14:paraId="628292CB" w14:textId="77777777" w:rsidR="00F90677" w:rsidRDefault="00F90677">
      <w:pPr>
        <w:jc w:val="both"/>
        <w:rPr>
          <w:rFonts w:ascii="Comic Sans MS" w:hAnsi="Comic Sans MS"/>
          <w:sz w:val="28"/>
          <w:szCs w:val="28"/>
        </w:rPr>
      </w:pPr>
    </w:p>
    <w:p w14:paraId="464653A2" w14:textId="77777777" w:rsidR="00F90677" w:rsidRDefault="005F713B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CESARSTVO:</w:t>
      </w:r>
    </w:p>
    <w:p w14:paraId="1303382F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največja moč Frankovske države v času Karla velikega</w:t>
      </w:r>
    </w:p>
    <w:p w14:paraId="7D8F1DBD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irski duhovnik Catulf imenoval Karla = vojvoda evropskega kraljestva (Bizantinci se s tem niso strinjali saj so se imeli za potomce rimskih cesarjev) </w:t>
      </w:r>
      <w:r>
        <w:rPr>
          <w:rFonts w:ascii="Wingdings 3" w:hAnsi="Wingdings 3"/>
          <w:sz w:val="28"/>
          <w:szCs w:val="28"/>
        </w:rPr>
        <w:t></w:t>
      </w:r>
      <w:r>
        <w:rPr>
          <w:rFonts w:ascii="Comic Sans MS" w:hAnsi="Comic Sans MS"/>
          <w:sz w:val="28"/>
          <w:szCs w:val="28"/>
        </w:rPr>
        <w:t xml:space="preserve"> 812: AACHENSKI MIR: Bizanc prizna zahodnega cesarja-zaščitnika Rima</w:t>
      </w:r>
    </w:p>
    <w:p w14:paraId="7674E47A" w14:textId="77777777" w:rsidR="00F90677" w:rsidRDefault="00F90677">
      <w:pPr>
        <w:jc w:val="both"/>
        <w:rPr>
          <w:rFonts w:ascii="Comic Sans MS" w:hAnsi="Comic Sans MS"/>
          <w:sz w:val="28"/>
          <w:szCs w:val="28"/>
        </w:rPr>
      </w:pPr>
    </w:p>
    <w:p w14:paraId="7D6E103B" w14:textId="77777777" w:rsidR="00F90677" w:rsidRDefault="005F713B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DRŽAVNA ORGANIZACIJA:</w:t>
      </w:r>
    </w:p>
    <w:p w14:paraId="0271A7A4" w14:textId="77777777" w:rsidR="00F90677" w:rsidRDefault="005F713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UPRAVA:</w:t>
      </w:r>
    </w:p>
    <w:p w14:paraId="5D38E9F6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 plemenskih kneževin</w:t>
      </w:r>
    </w:p>
    <w:p w14:paraId="6B7462BA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delitev države na (200) grofij in mejne (vojska) grofije/marke</w:t>
      </w:r>
    </w:p>
    <w:p w14:paraId="6AFC5AAD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grofje imeli upravno, sodno, vojaško, finančno oblast; izkoriščali svoje pristojnosti </w:t>
      </w:r>
      <w:r>
        <w:rPr>
          <w:rFonts w:ascii="Wingdings 3" w:hAnsi="Wingdings 3"/>
          <w:sz w:val="28"/>
          <w:szCs w:val="28"/>
        </w:rPr>
        <w:t>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missi dominici:</w:t>
      </w:r>
      <w:r>
        <w:rPr>
          <w:rFonts w:ascii="Comic Sans MS" w:hAnsi="Comic Sans MS"/>
          <w:sz w:val="28"/>
          <w:szCs w:val="28"/>
        </w:rPr>
        <w:t xml:space="preserve"> nadzirali grofe</w:t>
      </w:r>
    </w:p>
    <w:p w14:paraId="6E2F8845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cesar najraje zadrževal v Aachnu (tam pokopan)</w:t>
      </w:r>
    </w:p>
    <w:p w14:paraId="308BAEC9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uradniki(v merovinški državi bili dvorni služabniki (točaj,lovec):</w:t>
      </w:r>
    </w:p>
    <w:p w14:paraId="79BD2843" w14:textId="77777777" w:rsidR="00F90677" w:rsidRDefault="005F713B">
      <w:pPr>
        <w:numPr>
          <w:ilvl w:val="1"/>
          <w:numId w:val="1"/>
        </w:numPr>
        <w:tabs>
          <w:tab w:val="left" w:pos="117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kancler: vodja dvornih pisarjev</w:t>
      </w:r>
    </w:p>
    <w:p w14:paraId="68BE8AF9" w14:textId="77777777" w:rsidR="00F90677" w:rsidRDefault="005F713B">
      <w:pPr>
        <w:numPr>
          <w:ilvl w:val="1"/>
          <w:numId w:val="1"/>
        </w:numPr>
        <w:tabs>
          <w:tab w:val="left" w:pos="117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senešalk: nadzornik uprave na posestvih</w:t>
      </w:r>
    </w:p>
    <w:p w14:paraId="70E65D61" w14:textId="77777777" w:rsidR="00F90677" w:rsidRDefault="005F713B">
      <w:pPr>
        <w:numPr>
          <w:ilvl w:val="1"/>
          <w:numId w:val="1"/>
        </w:numPr>
        <w:tabs>
          <w:tab w:val="left" w:pos="117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platinski grof: palatinsko sodišče</w:t>
      </w:r>
    </w:p>
    <w:p w14:paraId="509933CB" w14:textId="77777777" w:rsidR="00F90677" w:rsidRDefault="005F713B">
      <w:pPr>
        <w:numPr>
          <w:ilvl w:val="1"/>
          <w:numId w:val="1"/>
        </w:numPr>
        <w:tabs>
          <w:tab w:val="left" w:pos="117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komornik: državna zakladnica</w:t>
      </w:r>
    </w:p>
    <w:p w14:paraId="2064DFC5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KAPITULARIJI: zakonski predpisi - večja enotnost države (enoten merski sistem, </w:t>
      </w:r>
      <w:r>
        <w:rPr>
          <w:rFonts w:ascii="Comic Sans MS" w:hAnsi="Comic Sans MS"/>
          <w:strike/>
          <w:sz w:val="28"/>
          <w:szCs w:val="28"/>
        </w:rPr>
        <w:t>valuta</w:t>
      </w:r>
      <w:r>
        <w:rPr>
          <w:rFonts w:ascii="Comic Sans MS" w:hAnsi="Comic Sans MS"/>
          <w:sz w:val="28"/>
          <w:szCs w:val="28"/>
        </w:rPr>
        <w:t>)</w:t>
      </w:r>
    </w:p>
    <w:p w14:paraId="58E9470E" w14:textId="77777777" w:rsidR="00F90677" w:rsidRDefault="00F90677">
      <w:pPr>
        <w:jc w:val="both"/>
        <w:rPr>
          <w:rFonts w:ascii="Comic Sans MS" w:hAnsi="Comic Sans MS"/>
          <w:sz w:val="28"/>
          <w:szCs w:val="28"/>
        </w:rPr>
      </w:pPr>
    </w:p>
    <w:p w14:paraId="0857D0A9" w14:textId="77777777" w:rsidR="00F90677" w:rsidRDefault="005F713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VOJSKA:</w:t>
      </w:r>
    </w:p>
    <w:p w14:paraId="2BEC9E71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težko oborožena konjenica</w:t>
      </w:r>
    </w:p>
    <w:p w14:paraId="2F870D9F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več mesečni državni pohodi</w:t>
      </w:r>
    </w:p>
    <w:p w14:paraId="6B226BEB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udeleževanje v vojski na LASTNE STROŠKE (težek meč,konj,ščit)</w:t>
      </w:r>
    </w:p>
    <w:p w14:paraId="22930A70" w14:textId="77777777" w:rsidR="00F90677" w:rsidRDefault="005F713B">
      <w:pPr>
        <w:numPr>
          <w:ilvl w:val="0"/>
          <w:numId w:val="1"/>
        </w:numPr>
        <w:tabs>
          <w:tab w:val="left" w:pos="450"/>
        </w:tabs>
        <w:jc w:val="both"/>
      </w:pPr>
      <w:r>
        <w:rPr>
          <w:rFonts w:ascii="Comic Sans MS" w:hAnsi="Comic Sans MS"/>
          <w:b/>
          <w:sz w:val="28"/>
          <w:szCs w:val="28"/>
        </w:rPr>
        <w:t>streme:</w:t>
      </w:r>
      <w:r>
        <w:rPr>
          <w:rFonts w:ascii="Comic Sans MS" w:hAnsi="Comic Sans MS"/>
          <w:sz w:val="28"/>
          <w:szCs w:val="28"/>
        </w:rPr>
        <w:t xml:space="preserve"> večja stabilnost na konju</w:t>
      </w:r>
    </w:p>
    <w:sectPr w:rsidR="00F90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807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BCA30" w14:textId="77777777" w:rsidR="000C0CA3" w:rsidRDefault="000C0CA3">
      <w:r>
        <w:separator/>
      </w:r>
    </w:p>
  </w:endnote>
  <w:endnote w:type="continuationSeparator" w:id="0">
    <w:p w14:paraId="175C5A0D" w14:textId="77777777" w:rsidR="000C0CA3" w:rsidRDefault="000C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3211" w14:textId="77777777" w:rsidR="00B60376" w:rsidRDefault="00B60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DAB0" w14:textId="5FD62ED4" w:rsidR="00F90677" w:rsidRDefault="00F90677">
    <w:pPr>
      <w:pStyle w:val="Footer"/>
      <w:ind w:right="360"/>
      <w:jc w:val="center"/>
      <w:rPr>
        <w:rFonts w:ascii="Comic Sans MS" w:hAnsi="Comic Sans MS"/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CE522" w14:textId="77777777" w:rsidR="00B60376" w:rsidRDefault="00B6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42E2" w14:textId="77777777" w:rsidR="000C0CA3" w:rsidRDefault="000C0CA3">
      <w:r>
        <w:separator/>
      </w:r>
    </w:p>
  </w:footnote>
  <w:footnote w:type="continuationSeparator" w:id="0">
    <w:p w14:paraId="54BB28C1" w14:textId="77777777" w:rsidR="000C0CA3" w:rsidRDefault="000C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B7AB" w14:textId="77777777" w:rsidR="00B60376" w:rsidRDefault="00B60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4181" w14:textId="77777777" w:rsidR="00B60376" w:rsidRDefault="00B60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7DE9" w14:textId="77777777" w:rsidR="00B60376" w:rsidRDefault="00B60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8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hAnsi="Comic Sans MS" w:cs="Times New Roman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13B"/>
    <w:rsid w:val="00014B15"/>
    <w:rsid w:val="000C0CA3"/>
    <w:rsid w:val="005F713B"/>
    <w:rsid w:val="00B60376"/>
    <w:rsid w:val="00F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C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rFonts w:ascii="Comic Sans MS" w:eastAsia="Times New Roman" w:hAnsi="Comic Sans M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B6037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60376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2019-05-17T07:38:00Z</dcterms:created>
  <dcterms:modified xsi:type="dcterms:W3CDTF">2019-05-17T07:38:00Z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