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1F" w:rsidRPr="003F7C32" w:rsidRDefault="00E71281" w:rsidP="003660D9">
      <w:pPr>
        <w:widowControl w:val="0"/>
        <w:rPr>
          <w:rFonts w:ascii="Times New Roman" w:hAnsi="Times New Roman" w:cs="Times New Roman"/>
          <w:b/>
          <w:i/>
          <w:caps w:val="0"/>
          <w:shadow w:val="0"/>
          <w:u w:val="single"/>
        </w:rPr>
      </w:pPr>
      <w:bookmarkStart w:id="0" w:name="_GoBack"/>
      <w:bookmarkEnd w:id="0"/>
      <w:r w:rsidRPr="003F7C32">
        <w:rPr>
          <w:rFonts w:ascii="Times New Roman" w:hAnsi="Times New Roman" w:cs="Times New Roman"/>
          <w:b/>
          <w:i/>
          <w:caps w:val="0"/>
          <w:shadow w:val="0"/>
          <w:u w:val="single"/>
        </w:rPr>
        <w:t>Krščanstvo</w:t>
      </w:r>
    </w:p>
    <w:p w:rsidR="00E71281" w:rsidRPr="003F7C32" w:rsidRDefault="00E71281"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Hebrejce v Palestino povede Abraham. Odšli so v Egipt. Vrne jih Mojzes. Ko se vračajo da Bog Mojzesu dekalog-10 božjih zapovedi. Druži jih vera(bog Jahve). Ta dekalog je osnova judovskim zakonom. Po vrnitvi je v Palestini nastala država, najpomembnejši vladar je okoli leta 1000 pr. kr. kralj Salomon. Ta je dal Jahveju postaviti tempelj na gori Sion. Judje imajo samo enega boga in samo en tempelj. Potem se država razdeli na 2 državi:Juda-Jeruzalem in severni del-</w:t>
      </w:r>
      <w:r w:rsidR="00C7531C" w:rsidRPr="003F7C32">
        <w:rPr>
          <w:rFonts w:ascii="Times New Roman" w:hAnsi="Times New Roman" w:cs="Times New Roman"/>
          <w:caps w:val="0"/>
          <w:shadow w:val="0"/>
        </w:rPr>
        <w:t>Samarija</w:t>
      </w:r>
      <w:r w:rsidRPr="003F7C32">
        <w:rPr>
          <w:rFonts w:ascii="Times New Roman" w:hAnsi="Times New Roman" w:cs="Times New Roman"/>
          <w:caps w:val="0"/>
          <w:shadow w:val="0"/>
        </w:rPr>
        <w:t xml:space="preserve">. Asirci so zavzeli Izrael(722 pr. kr.), južni del države pa zavzamejo </w:t>
      </w:r>
      <w:r w:rsidR="00C7531C" w:rsidRPr="003F7C32">
        <w:rPr>
          <w:rFonts w:ascii="Times New Roman" w:hAnsi="Times New Roman" w:cs="Times New Roman"/>
          <w:caps w:val="0"/>
          <w:shadow w:val="0"/>
        </w:rPr>
        <w:t>Babilonci</w:t>
      </w:r>
      <w:r w:rsidRPr="003F7C32">
        <w:rPr>
          <w:rFonts w:ascii="Times New Roman" w:hAnsi="Times New Roman" w:cs="Times New Roman"/>
          <w:caps w:val="0"/>
          <w:shadow w:val="0"/>
        </w:rPr>
        <w:t>(kralj Nebukadnezar drugi-</w:t>
      </w:r>
      <w:r w:rsidR="00C7531C" w:rsidRPr="003F7C32">
        <w:rPr>
          <w:rFonts w:ascii="Times New Roman" w:hAnsi="Times New Roman" w:cs="Times New Roman"/>
          <w:caps w:val="0"/>
          <w:shadow w:val="0"/>
        </w:rPr>
        <w:t xml:space="preserve">587 pr. kr.).razrušili so Jeruzalem in tempelj. Prebivalce so odpeljali v babilonsko suženjstvo. Palestino so potem zavzeli Perzijci. Nato so jo zavzeli Grki(Aleksander Makedonski). Ko je umrl so si državo razdelili na več delov:Judje so pod Selevkidi. Živeli so mirno, dokler jih Selevkidi niso prepovedali vere. Leta 142 pr. kr. je prišlo do upora judovskega prebivalstva. Vodil ga je Simon </w:t>
      </w:r>
      <w:r w:rsidR="00517D02" w:rsidRPr="003F7C32">
        <w:rPr>
          <w:rFonts w:ascii="Times New Roman" w:hAnsi="Times New Roman" w:cs="Times New Roman"/>
          <w:caps w:val="0"/>
          <w:shadow w:val="0"/>
        </w:rPr>
        <w:t>Makabejec</w:t>
      </w:r>
      <w:r w:rsidR="00C7531C" w:rsidRPr="003F7C32">
        <w:rPr>
          <w:rFonts w:ascii="Times New Roman" w:hAnsi="Times New Roman" w:cs="Times New Roman"/>
          <w:caps w:val="0"/>
          <w:shadow w:val="0"/>
        </w:rPr>
        <w:t xml:space="preserve">. </w:t>
      </w:r>
      <w:r w:rsidR="00517D02" w:rsidRPr="003F7C32">
        <w:rPr>
          <w:rFonts w:ascii="Times New Roman" w:hAnsi="Times New Roman" w:cs="Times New Roman"/>
          <w:caps w:val="0"/>
          <w:shadow w:val="0"/>
        </w:rPr>
        <w:t>Ponovno se osamosvojijo. Simon Makabejec postane kralj, vladar i veliki duhovnik. Leta 63 pr. kr. je to ozemlje zavzel Gaj Gnej Pompej. Palestina-Judeja je postala rimska provinca leta 6. provinco upravlja Prokurator(rimski upravnik).</w:t>
      </w:r>
    </w:p>
    <w:p w:rsidR="00A36EBE" w:rsidRPr="003F7C32" w:rsidRDefault="00A36EBE" w:rsidP="00E71281">
      <w:pPr>
        <w:widowControl w:val="0"/>
        <w:jc w:val="both"/>
        <w:rPr>
          <w:rFonts w:ascii="Times New Roman" w:hAnsi="Times New Roman" w:cs="Times New Roman"/>
          <w:caps w:val="0"/>
          <w:shadow w:val="0"/>
        </w:rPr>
      </w:pPr>
    </w:p>
    <w:p w:rsidR="00517D02" w:rsidRPr="003F7C32" w:rsidRDefault="00517D02" w:rsidP="00A36EBE">
      <w:pPr>
        <w:widowControl w:val="0"/>
        <w:jc w:val="center"/>
        <w:rPr>
          <w:rFonts w:ascii="Times New Roman" w:hAnsi="Times New Roman" w:cs="Times New Roman"/>
          <w:b/>
          <w:i/>
          <w:caps w:val="0"/>
          <w:shadow w:val="0"/>
          <w:u w:val="single"/>
        </w:rPr>
      </w:pPr>
      <w:r w:rsidRPr="003F7C32">
        <w:rPr>
          <w:rFonts w:ascii="Times New Roman" w:hAnsi="Times New Roman" w:cs="Times New Roman"/>
          <w:b/>
          <w:i/>
          <w:caps w:val="0"/>
          <w:shadow w:val="0"/>
          <w:u w:val="single"/>
        </w:rPr>
        <w:t>Judovstvo</w:t>
      </w:r>
    </w:p>
    <w:p w:rsidR="00517D02" w:rsidRPr="003F7C32" w:rsidRDefault="00517D02"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Monoteistična vera. Verujejo v enega boga-Jahveja. Pričakovali so odrešenika: Mesijo, ki jih bo odrešil. Imajo en tempelj in več molilnic: Sinagog. Tudi Judje imajo duhovnike, ki so tvorili veliki svet. Deloval je v Jeruzalemu. Urejali so praznike, koledar,odnose z Rimljani, sodelovali so z prokuratorjem. Judovski praznik je sobota. Judovstvo in krščanstvo imata skupno biblijo vendar samo staro zavezo. V njej so tudi dela prerokov. Zaradi težkega življenja so se pojavili preroki, ki so napovedovali boljše življenje</w:t>
      </w:r>
      <w:r w:rsidR="005E2614" w:rsidRPr="003F7C32">
        <w:rPr>
          <w:rFonts w:ascii="Times New Roman" w:hAnsi="Times New Roman" w:cs="Times New Roman"/>
          <w:caps w:val="0"/>
          <w:shadow w:val="0"/>
        </w:rPr>
        <w:t xml:space="preserve"> in rojstvo odrešenika(&gt;Izakiel, Izaija, Daniel). Judovstvo ni bilo enotno, ampak deljeno v več skupin:</w:t>
      </w:r>
    </w:p>
    <w:p w:rsidR="005E2614" w:rsidRPr="003F7C32" w:rsidRDefault="005E2614" w:rsidP="005E2614">
      <w:pPr>
        <w:widowControl w:val="0"/>
        <w:numPr>
          <w:ilvl w:val="0"/>
          <w:numId w:val="30"/>
        </w:numPr>
        <w:jc w:val="center"/>
        <w:rPr>
          <w:rFonts w:ascii="Times New Roman" w:hAnsi="Times New Roman" w:cs="Times New Roman"/>
          <w:caps w:val="0"/>
          <w:shadow w:val="0"/>
        </w:rPr>
      </w:pPr>
      <w:r w:rsidRPr="003F7C32">
        <w:rPr>
          <w:rFonts w:ascii="Times New Roman" w:hAnsi="Times New Roman" w:cs="Times New Roman"/>
          <w:caps w:val="0"/>
          <w:shadow w:val="0"/>
        </w:rPr>
        <w:t>Saduceji:</w:t>
      </w:r>
    </w:p>
    <w:p w:rsidR="005E2614" w:rsidRPr="003F7C32" w:rsidRDefault="005E2614"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Skupina z velikimi duhovniki;pripadniki bogatejših slojev. Verujejo v Jahveja, priznavajo Mojzesove zakone, ne pa njegovega izročila. Ne verujejo v posmrtno življenje.</w:t>
      </w:r>
    </w:p>
    <w:p w:rsidR="005E2614" w:rsidRPr="003F7C32" w:rsidRDefault="005E2614" w:rsidP="005E2614">
      <w:pPr>
        <w:widowControl w:val="0"/>
        <w:numPr>
          <w:ilvl w:val="0"/>
          <w:numId w:val="30"/>
        </w:numPr>
        <w:jc w:val="center"/>
        <w:rPr>
          <w:rFonts w:ascii="Times New Roman" w:hAnsi="Times New Roman" w:cs="Times New Roman"/>
          <w:caps w:val="0"/>
          <w:shadow w:val="0"/>
        </w:rPr>
      </w:pPr>
      <w:r w:rsidRPr="003F7C32">
        <w:rPr>
          <w:rFonts w:ascii="Times New Roman" w:hAnsi="Times New Roman" w:cs="Times New Roman"/>
          <w:caps w:val="0"/>
          <w:shadow w:val="0"/>
        </w:rPr>
        <w:t>Farizeji:</w:t>
      </w:r>
    </w:p>
    <w:p w:rsidR="005E2614" w:rsidRPr="003F7C32" w:rsidRDefault="005E2614"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Posvetni učitelji;nižji duhovniki-pripadniki nižjih slojev;priznavajo Mojzesove zakone in izročilo, verujejo v posmrtno življenje.</w:t>
      </w:r>
    </w:p>
    <w:p w:rsidR="005E2614" w:rsidRPr="003F7C32" w:rsidRDefault="005E2614" w:rsidP="005E2614">
      <w:pPr>
        <w:widowControl w:val="0"/>
        <w:numPr>
          <w:ilvl w:val="0"/>
          <w:numId w:val="30"/>
        </w:numPr>
        <w:jc w:val="center"/>
        <w:rPr>
          <w:rFonts w:ascii="Times New Roman" w:hAnsi="Times New Roman" w:cs="Times New Roman"/>
          <w:caps w:val="0"/>
          <w:shadow w:val="0"/>
        </w:rPr>
      </w:pPr>
      <w:r w:rsidRPr="003F7C32">
        <w:rPr>
          <w:rFonts w:ascii="Times New Roman" w:hAnsi="Times New Roman" w:cs="Times New Roman"/>
          <w:caps w:val="0"/>
          <w:shadow w:val="0"/>
        </w:rPr>
        <w:t>Eseni:</w:t>
      </w:r>
    </w:p>
    <w:p w:rsidR="005E2614" w:rsidRPr="003F7C32" w:rsidRDefault="005E2614"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Nekakšni menihi-puščavniki, ki so živeli odmaknjeno, asketsko življenje. Imeli so skupno lastnino;zavračajo materialne dobrine-razkošje. Živijo skromno in skrbijo tudi za druge otroke-reveže.</w:t>
      </w:r>
    </w:p>
    <w:p w:rsidR="005E2614" w:rsidRPr="003F7C32" w:rsidRDefault="005E2614"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V 20. stoletju so našli zvitke papirjev essenske skupnosti iz 1. stoletja</w:t>
      </w:r>
      <w:r w:rsidRPr="003F7C32">
        <w:rPr>
          <w:rFonts w:ascii="Times New Roman" w:hAnsi="Times New Roman" w:cs="Times New Roman"/>
          <w:caps w:val="0"/>
          <w:shadow w:val="0"/>
        </w:rPr>
        <w:sym w:font="Wingdings" w:char="F0E0"/>
      </w:r>
      <w:r w:rsidRPr="003F7C32">
        <w:rPr>
          <w:rFonts w:ascii="Times New Roman" w:hAnsi="Times New Roman" w:cs="Times New Roman"/>
          <w:caps w:val="0"/>
          <w:shadow w:val="0"/>
        </w:rPr>
        <w:t>Kumranski(Vadikumran) ali mrtvo morski rokopisi. Pričajo o času v katerem se je rodil Jezus.</w:t>
      </w:r>
    </w:p>
    <w:p w:rsidR="005E2614" w:rsidRPr="003F7C32" w:rsidRDefault="005E2614" w:rsidP="00A36EBE">
      <w:pPr>
        <w:widowControl w:val="0"/>
        <w:numPr>
          <w:ilvl w:val="0"/>
          <w:numId w:val="30"/>
        </w:numPr>
        <w:jc w:val="center"/>
        <w:rPr>
          <w:rFonts w:ascii="Times New Roman" w:hAnsi="Times New Roman" w:cs="Times New Roman"/>
          <w:caps w:val="0"/>
          <w:shadow w:val="0"/>
        </w:rPr>
      </w:pPr>
      <w:r w:rsidRPr="003F7C32">
        <w:rPr>
          <w:rFonts w:ascii="Times New Roman" w:hAnsi="Times New Roman" w:cs="Times New Roman"/>
          <w:caps w:val="0"/>
          <w:shadow w:val="0"/>
        </w:rPr>
        <w:t>Zeloti:</w:t>
      </w:r>
    </w:p>
    <w:p w:rsidR="005E2614" w:rsidRPr="003F7C32" w:rsidRDefault="005E2614"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 xml:space="preserve">Predstavljajo </w:t>
      </w:r>
      <w:r w:rsidR="00A36EBE" w:rsidRPr="003F7C32">
        <w:rPr>
          <w:rFonts w:ascii="Times New Roman" w:hAnsi="Times New Roman" w:cs="Times New Roman"/>
          <w:caps w:val="0"/>
          <w:shadow w:val="0"/>
        </w:rPr>
        <w:t>najbolj</w:t>
      </w:r>
      <w:r w:rsidRPr="003F7C32">
        <w:rPr>
          <w:rFonts w:ascii="Times New Roman" w:hAnsi="Times New Roman" w:cs="Times New Roman"/>
          <w:caps w:val="0"/>
          <w:shadow w:val="0"/>
        </w:rPr>
        <w:t xml:space="preserve"> </w:t>
      </w:r>
      <w:r w:rsidR="00A36EBE" w:rsidRPr="003F7C32">
        <w:rPr>
          <w:rFonts w:ascii="Times New Roman" w:hAnsi="Times New Roman" w:cs="Times New Roman"/>
          <w:caps w:val="0"/>
          <w:shadow w:val="0"/>
        </w:rPr>
        <w:t>revolucionarno</w:t>
      </w:r>
      <w:r w:rsidRPr="003F7C32">
        <w:rPr>
          <w:rFonts w:ascii="Times New Roman" w:hAnsi="Times New Roman" w:cs="Times New Roman"/>
          <w:caps w:val="0"/>
          <w:shadow w:val="0"/>
        </w:rPr>
        <w:t>/radikalno skupino.</w:t>
      </w:r>
      <w:r w:rsidR="00A36EBE" w:rsidRPr="003F7C32">
        <w:rPr>
          <w:rFonts w:ascii="Times New Roman" w:hAnsi="Times New Roman" w:cs="Times New Roman"/>
          <w:caps w:val="0"/>
          <w:shadow w:val="0"/>
        </w:rPr>
        <w:t xml:space="preserve"> Zavračajo rimsko oblast-njihov edini vladar je Jahve. Upor je bil zadušen.</w:t>
      </w:r>
    </w:p>
    <w:p w:rsidR="00A36EBE" w:rsidRPr="003F7C32" w:rsidRDefault="00A36EBE" w:rsidP="00A36EBE">
      <w:pPr>
        <w:widowControl w:val="0"/>
        <w:numPr>
          <w:ilvl w:val="0"/>
          <w:numId w:val="30"/>
        </w:numPr>
        <w:jc w:val="center"/>
        <w:rPr>
          <w:rFonts w:ascii="Times New Roman" w:hAnsi="Times New Roman" w:cs="Times New Roman"/>
          <w:caps w:val="0"/>
          <w:shadow w:val="0"/>
        </w:rPr>
      </w:pPr>
      <w:r w:rsidRPr="003F7C32">
        <w:rPr>
          <w:rFonts w:ascii="Times New Roman" w:hAnsi="Times New Roman" w:cs="Times New Roman"/>
          <w:caps w:val="0"/>
          <w:shadow w:val="0"/>
        </w:rPr>
        <w:t>Krščevalci:</w:t>
      </w:r>
    </w:p>
    <w:p w:rsidR="00A36EBE" w:rsidRPr="003F7C32" w:rsidRDefault="00A36EBE" w:rsidP="00E71281">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Temeljijo na ljubezni-spreobrnitvi srca. Ta spreobrnitev je povezana z obredom krsta. V tej skupini je deloval Janez Krstnik. Krstili so se v reki Jordan. Tej skupini je pripadal tudi Jezus.</w:t>
      </w:r>
    </w:p>
    <w:p w:rsidR="00A36EBE" w:rsidRPr="003F7C32" w:rsidRDefault="00A36EBE" w:rsidP="00E71281">
      <w:pPr>
        <w:widowControl w:val="0"/>
        <w:jc w:val="both"/>
        <w:rPr>
          <w:rFonts w:ascii="Times New Roman" w:hAnsi="Times New Roman" w:cs="Times New Roman"/>
          <w:caps w:val="0"/>
          <w:shadow w:val="0"/>
        </w:rPr>
      </w:pPr>
    </w:p>
    <w:p w:rsidR="00A36EBE" w:rsidRPr="003F7C32" w:rsidRDefault="00A36EBE" w:rsidP="00A36EBE">
      <w:pPr>
        <w:widowControl w:val="0"/>
        <w:jc w:val="center"/>
        <w:rPr>
          <w:rFonts w:ascii="Times New Roman" w:hAnsi="Times New Roman" w:cs="Times New Roman"/>
          <w:b/>
          <w:i/>
          <w:caps w:val="0"/>
          <w:shadow w:val="0"/>
          <w:u w:val="single"/>
        </w:rPr>
      </w:pPr>
      <w:r w:rsidRPr="003F7C32">
        <w:rPr>
          <w:rFonts w:ascii="Times New Roman" w:hAnsi="Times New Roman" w:cs="Times New Roman"/>
          <w:b/>
          <w:i/>
          <w:caps w:val="0"/>
          <w:shadow w:val="0"/>
          <w:u w:val="single"/>
        </w:rPr>
        <w:br w:type="page"/>
      </w:r>
      <w:r w:rsidRPr="003F7C32">
        <w:rPr>
          <w:rFonts w:ascii="Times New Roman" w:hAnsi="Times New Roman" w:cs="Times New Roman"/>
          <w:b/>
          <w:i/>
          <w:caps w:val="0"/>
          <w:shadow w:val="0"/>
          <w:u w:val="single"/>
        </w:rPr>
        <w:lastRenderedPageBreak/>
        <w:t>Jezus</w:t>
      </w:r>
    </w:p>
    <w:p w:rsidR="00A36EBE" w:rsidRPr="003F7C32" w:rsidRDefault="00A36EBE"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 xml:space="preserve">Rojen okoli leta 0. začetnik krščanstva. Njegovo rojstvo(božič) in  njegova smrt(velika noč) sta največja krščanska praznika. Rodil se je v Betlehemu. Njegova mati je Marija, oče pa Jožef-tesar. Odraščal je v Nazaretu in Jeruzalemu. Poznamo ga po njegovem delovanju pod imenom Kristus:odrešenik. Krščanstvo uči verovanja v enega boga, v posmrtno življenje(ljudje bodo zveličani-nebesa ali pogubljeni-pekel). Jezus je širil svoj nauk in pridobival pristaše. Najpomembnejši so apostoli:Peter, Pavel, Matej, Simon, … </w:t>
      </w:r>
      <w:r w:rsidR="00331EA4" w:rsidRPr="003F7C32">
        <w:rPr>
          <w:rFonts w:ascii="Times New Roman" w:hAnsi="Times New Roman" w:cs="Times New Roman"/>
          <w:caps w:val="0"/>
          <w:shadow w:val="0"/>
        </w:rPr>
        <w:t xml:space="preserve">širil je svoj nauk in po krščanskem prepričanju naj bi naredil več čudežev, zato je prišel v spor z velikim svetom. Jezusa je nato izdal Juda Iškarijot(Judežev poljub), veliki duhovniki so mu očitali, da je čudeže delal ob sobotah. Jezusa so obsodili, prokurator-Poncij Pilat ga je obsodil na smrt, čeprav ni bil prepričan v Jezusovo krivdo. Jezusa so križali, potem naj bi vstal od mrtvih in odšel k bogu. Križan je bil na gori Goloti. Najpomembnejše delo za krščanstvo je biblija. Sestavljata jo dva dela:stara in nova zaveza. Stara zaveza je bila zapisana v hebrejščini, aramejščini in grščini. Nova zaveza je napisana v grščini. Grški prevod biblije imenujemo Septuaginta, latinski pa Vulgata. Leta 1594 je prvi prevod biblije v slovenščino-Jurij </w:t>
      </w:r>
      <w:r w:rsidR="003707A8" w:rsidRPr="003F7C32">
        <w:rPr>
          <w:rFonts w:ascii="Times New Roman" w:hAnsi="Times New Roman" w:cs="Times New Roman"/>
          <w:caps w:val="0"/>
          <w:shadow w:val="0"/>
        </w:rPr>
        <w:t>Dalmatin</w:t>
      </w:r>
      <w:r w:rsidR="00331EA4" w:rsidRPr="003F7C32">
        <w:rPr>
          <w:rFonts w:ascii="Times New Roman" w:hAnsi="Times New Roman" w:cs="Times New Roman"/>
          <w:caps w:val="0"/>
          <w:shadow w:val="0"/>
        </w:rPr>
        <w:t>, zadnja izdaja leta 1957.</w:t>
      </w:r>
    </w:p>
    <w:p w:rsidR="00331EA4" w:rsidRPr="003F7C32" w:rsidRDefault="00331EA4" w:rsidP="00A36EBE">
      <w:pPr>
        <w:widowControl w:val="0"/>
        <w:jc w:val="both"/>
        <w:rPr>
          <w:rFonts w:ascii="Times New Roman" w:hAnsi="Times New Roman" w:cs="Times New Roman"/>
          <w:caps w:val="0"/>
          <w:shadow w:val="0"/>
        </w:rPr>
      </w:pPr>
    </w:p>
    <w:p w:rsidR="00331EA4" w:rsidRPr="003F7C32" w:rsidRDefault="00331EA4" w:rsidP="00331EA4">
      <w:pPr>
        <w:widowControl w:val="0"/>
        <w:jc w:val="center"/>
        <w:rPr>
          <w:rFonts w:ascii="Times New Roman" w:hAnsi="Times New Roman" w:cs="Times New Roman"/>
          <w:b/>
          <w:i/>
          <w:caps w:val="0"/>
          <w:shadow w:val="0"/>
          <w:u w:val="single"/>
        </w:rPr>
      </w:pPr>
      <w:r w:rsidRPr="003F7C32">
        <w:rPr>
          <w:rFonts w:ascii="Times New Roman" w:hAnsi="Times New Roman" w:cs="Times New Roman"/>
          <w:b/>
          <w:i/>
          <w:caps w:val="0"/>
          <w:shadow w:val="0"/>
          <w:u w:val="single"/>
        </w:rPr>
        <w:t>Širjenje krščanstva</w:t>
      </w:r>
    </w:p>
    <w:p w:rsidR="00837EDD" w:rsidRPr="003F7C32" w:rsidRDefault="003707A8"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 xml:space="preserve">Krščanstvo </w:t>
      </w:r>
      <w:r w:rsidR="00A24F79" w:rsidRPr="003F7C32">
        <w:rPr>
          <w:rFonts w:ascii="Times New Roman" w:hAnsi="Times New Roman" w:cs="Times New Roman"/>
          <w:caps w:val="0"/>
          <w:shadow w:val="0"/>
        </w:rPr>
        <w:t>je nastalo v Palestini</w:t>
      </w:r>
      <w:r w:rsidR="00837EDD" w:rsidRPr="003F7C32">
        <w:rPr>
          <w:rFonts w:ascii="Times New Roman" w:hAnsi="Times New Roman" w:cs="Times New Roman"/>
          <w:caps w:val="0"/>
          <w:shadow w:val="0"/>
        </w:rPr>
        <w:t xml:space="preserve">(1. stoletje), ki je pod rimskim cesarstvom, kamor se je začelo najprej širiti. </w:t>
      </w:r>
    </w:p>
    <w:p w:rsidR="00331EA4" w:rsidRPr="003F7C32" w:rsidRDefault="00837ED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Na širjenje krščanstva vpliva:</w:t>
      </w:r>
    </w:p>
    <w:p w:rsidR="00837EDD" w:rsidRPr="003F7C32" w:rsidRDefault="00837EDD" w:rsidP="00837EDD">
      <w:pPr>
        <w:widowControl w:val="0"/>
        <w:numPr>
          <w:ilvl w:val="0"/>
          <w:numId w:val="30"/>
        </w:numPr>
        <w:jc w:val="both"/>
        <w:rPr>
          <w:rFonts w:ascii="Times New Roman" w:hAnsi="Times New Roman" w:cs="Times New Roman"/>
          <w:caps w:val="0"/>
          <w:shadow w:val="0"/>
        </w:rPr>
      </w:pPr>
      <w:r w:rsidRPr="003F7C32">
        <w:rPr>
          <w:rFonts w:ascii="Times New Roman" w:hAnsi="Times New Roman" w:cs="Times New Roman"/>
          <w:caps w:val="0"/>
          <w:shadow w:val="0"/>
        </w:rPr>
        <w:t>Dobre trgovske poti</w:t>
      </w:r>
    </w:p>
    <w:p w:rsidR="00837EDD" w:rsidRPr="003F7C32" w:rsidRDefault="00837EDD" w:rsidP="00837EDD">
      <w:pPr>
        <w:widowControl w:val="0"/>
        <w:numPr>
          <w:ilvl w:val="0"/>
          <w:numId w:val="30"/>
        </w:numPr>
        <w:jc w:val="both"/>
        <w:rPr>
          <w:rFonts w:ascii="Times New Roman" w:hAnsi="Times New Roman" w:cs="Times New Roman"/>
          <w:caps w:val="0"/>
          <w:shadow w:val="0"/>
        </w:rPr>
      </w:pPr>
      <w:r w:rsidRPr="003F7C32">
        <w:rPr>
          <w:rFonts w:ascii="Times New Roman" w:hAnsi="Times New Roman" w:cs="Times New Roman"/>
          <w:caps w:val="0"/>
          <w:shadow w:val="0"/>
        </w:rPr>
        <w:t>Latinščina, grščina</w:t>
      </w:r>
    </w:p>
    <w:p w:rsidR="00837EDD" w:rsidRPr="003F7C32" w:rsidRDefault="00837EDD" w:rsidP="00837EDD">
      <w:pPr>
        <w:widowControl w:val="0"/>
        <w:numPr>
          <w:ilvl w:val="0"/>
          <w:numId w:val="30"/>
        </w:numPr>
        <w:jc w:val="both"/>
        <w:rPr>
          <w:rFonts w:ascii="Times New Roman" w:hAnsi="Times New Roman" w:cs="Times New Roman"/>
          <w:caps w:val="0"/>
          <w:shadow w:val="0"/>
        </w:rPr>
      </w:pPr>
      <w:r w:rsidRPr="003F7C32">
        <w:rPr>
          <w:rFonts w:ascii="Times New Roman" w:hAnsi="Times New Roman" w:cs="Times New Roman"/>
          <w:caps w:val="0"/>
          <w:shadow w:val="0"/>
        </w:rPr>
        <w:t>Privlačnost krščanskega nauka, ki obljublja nebesa</w:t>
      </w:r>
    </w:p>
    <w:p w:rsidR="00837EDD" w:rsidRPr="003F7C32" w:rsidRDefault="00837EDD" w:rsidP="00837EDD">
      <w:pPr>
        <w:widowControl w:val="0"/>
        <w:numPr>
          <w:ilvl w:val="0"/>
          <w:numId w:val="30"/>
        </w:numPr>
        <w:jc w:val="both"/>
        <w:rPr>
          <w:rFonts w:ascii="Times New Roman" w:hAnsi="Times New Roman" w:cs="Times New Roman"/>
          <w:caps w:val="0"/>
          <w:shadow w:val="0"/>
        </w:rPr>
      </w:pPr>
      <w:r w:rsidRPr="003F7C32">
        <w:rPr>
          <w:rFonts w:ascii="Times New Roman" w:hAnsi="Times New Roman" w:cs="Times New Roman"/>
          <w:caps w:val="0"/>
          <w:shadow w:val="0"/>
        </w:rPr>
        <w:t>Življenje prvih kristjanov(vzor;zgledno življenje-pomagali nemočnim, revnim, bolnim)</w:t>
      </w:r>
    </w:p>
    <w:p w:rsidR="00837EDD" w:rsidRPr="003F7C32" w:rsidRDefault="00837EDD" w:rsidP="00837EDD">
      <w:pPr>
        <w:widowControl w:val="0"/>
        <w:numPr>
          <w:ilvl w:val="0"/>
          <w:numId w:val="30"/>
        </w:numPr>
        <w:jc w:val="both"/>
        <w:rPr>
          <w:rFonts w:ascii="Times New Roman" w:hAnsi="Times New Roman" w:cs="Times New Roman"/>
          <w:caps w:val="0"/>
          <w:shadow w:val="0"/>
        </w:rPr>
      </w:pPr>
      <w:r w:rsidRPr="003F7C32">
        <w:rPr>
          <w:rFonts w:ascii="Times New Roman" w:hAnsi="Times New Roman" w:cs="Times New Roman"/>
          <w:caps w:val="0"/>
          <w:shadow w:val="0"/>
        </w:rPr>
        <w:t>Pogum in hrabrost prvih kristjanov</w:t>
      </w:r>
    </w:p>
    <w:p w:rsidR="00837EDD" w:rsidRPr="003F7C32" w:rsidRDefault="00837ED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 xml:space="preserve">Krščanstvo se je širilo v malo Azijo, Italijo, Galijo, po Balkanu, Hispanijo in severno Afriko. </w:t>
      </w:r>
      <w:r w:rsidR="00783B4D" w:rsidRPr="003F7C32">
        <w:rPr>
          <w:rFonts w:ascii="Times New Roman" w:hAnsi="Times New Roman" w:cs="Times New Roman"/>
          <w:caps w:val="0"/>
          <w:shadow w:val="0"/>
        </w:rPr>
        <w:t>Do 4. stoletja se je razširilo po vsem rimskem cesarstvu. Zelo zaslužen za širjenje krščanstva je bil apostol Pavel. Peter je deloval  v Rimu. Tam je tudi umrl.</w:t>
      </w: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V rimski državi pa so kristjane tudi preganjali(zlasti na začetku), zato so se zatekali v KATAKOMBE(tam so lahko opravljali obrede in se družili). Najbolj znani cesarji, ki so preganjali kristjane so:Neron, Decij, Dioklecijan. Kristjani zavračajo kult cesarjev kot bogov, zato so prišli v spor. V 4. stoletju je prišlo do priznanja krščanstva.</w:t>
      </w: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313-milanski edikt/cesar Konstantin Veliki—krščanstvo je postalo dovoljeno in enakovrednu poganstvu</w:t>
      </w:r>
    </w:p>
    <w:p w:rsidR="00783B4D" w:rsidRPr="003F7C32" w:rsidRDefault="00783B4D" w:rsidP="00A36EBE">
      <w:pPr>
        <w:widowControl w:val="0"/>
        <w:jc w:val="both"/>
        <w:rPr>
          <w:rFonts w:ascii="Times New Roman" w:hAnsi="Times New Roman" w:cs="Times New Roman"/>
          <w:caps w:val="0"/>
          <w:shadow w:val="0"/>
        </w:rPr>
      </w:pP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391-cesar Teodozij izda zakon s katerim krščanstvo postane državna vera</w:t>
      </w:r>
    </w:p>
    <w:p w:rsidR="00783B4D" w:rsidRPr="003F7C32" w:rsidRDefault="00783B4D" w:rsidP="00A36EBE">
      <w:pPr>
        <w:widowControl w:val="0"/>
        <w:jc w:val="both"/>
        <w:rPr>
          <w:rFonts w:ascii="Times New Roman" w:hAnsi="Times New Roman" w:cs="Times New Roman"/>
          <w:caps w:val="0"/>
          <w:shadow w:val="0"/>
        </w:rPr>
      </w:pP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394-bitka pri Frigidu/zmaga Teodozij, ki premaga Evgenija—odločilna bitka za krščanstvo</w:t>
      </w: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Krščanstvo je vzpostavilo svojo cerkveno organizacijo z duhovščino. Nastajale so škofije. V pozni antiki je bilo na čelu krščanstva 5 patriarhov:</w:t>
      </w:r>
    </w:p>
    <w:p w:rsidR="00783B4D" w:rsidRPr="003F7C32" w:rsidRDefault="00783B4D"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RIMSKI; BIZANTINSKI; JERUZALEMSKI; ALEKSADRIJKI; ANTIOHIJSKI</w:t>
      </w:r>
    </w:p>
    <w:p w:rsidR="003F7C32" w:rsidRPr="003F7C32" w:rsidRDefault="003F7C32" w:rsidP="00A36EBE">
      <w:pPr>
        <w:widowControl w:val="0"/>
        <w:jc w:val="both"/>
        <w:rPr>
          <w:rFonts w:ascii="Times New Roman" w:hAnsi="Times New Roman" w:cs="Times New Roman"/>
          <w:caps w:val="0"/>
          <w:shadow w:val="0"/>
        </w:rPr>
      </w:pPr>
    </w:p>
    <w:p w:rsidR="003F7C32" w:rsidRPr="003F7C32" w:rsidRDefault="003F7C32"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V srednjem veku pa začno nastajati župnije</w:t>
      </w:r>
      <w:r w:rsidRPr="003F7C32">
        <w:rPr>
          <w:rFonts w:ascii="Times New Roman" w:hAnsi="Times New Roman" w:cs="Times New Roman"/>
          <w:caps w:val="0"/>
          <w:shadow w:val="0"/>
        </w:rPr>
        <w:sym w:font="Wingdings" w:char="F0E0"/>
      </w:r>
      <w:r w:rsidRPr="003F7C32">
        <w:rPr>
          <w:rFonts w:ascii="Times New Roman" w:hAnsi="Times New Roman" w:cs="Times New Roman"/>
          <w:caps w:val="0"/>
          <w:shadow w:val="0"/>
        </w:rPr>
        <w:t>fare. Najstarejše so prafare.</w:t>
      </w:r>
    </w:p>
    <w:p w:rsidR="003F7C32" w:rsidRPr="003F7C32" w:rsidRDefault="003F7C32" w:rsidP="00A36EBE">
      <w:pPr>
        <w:widowControl w:val="0"/>
        <w:jc w:val="both"/>
        <w:rPr>
          <w:rFonts w:ascii="Times New Roman" w:hAnsi="Times New Roman" w:cs="Times New Roman"/>
          <w:caps w:val="0"/>
          <w:shadow w:val="0"/>
        </w:rPr>
      </w:pPr>
    </w:p>
    <w:p w:rsidR="003F7C32" w:rsidRPr="003F7C32" w:rsidRDefault="003F7C32"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Evangelisti(nova zaveza) so:</w:t>
      </w:r>
    </w:p>
    <w:p w:rsidR="003F7C32" w:rsidRDefault="003F7C32" w:rsidP="00A36EBE">
      <w:pPr>
        <w:widowControl w:val="0"/>
        <w:jc w:val="both"/>
        <w:rPr>
          <w:rFonts w:ascii="Times New Roman" w:hAnsi="Times New Roman" w:cs="Times New Roman"/>
          <w:caps w:val="0"/>
          <w:shadow w:val="0"/>
        </w:rPr>
      </w:pPr>
      <w:r w:rsidRPr="003F7C32">
        <w:rPr>
          <w:rFonts w:ascii="Times New Roman" w:hAnsi="Times New Roman" w:cs="Times New Roman"/>
          <w:caps w:val="0"/>
          <w:shadow w:val="0"/>
        </w:rPr>
        <w:t>LUKA; MATEJ; JANEZ; MARKO</w:t>
      </w:r>
    </w:p>
    <w:p w:rsidR="003F7C32" w:rsidRDefault="003F7C32" w:rsidP="00A36EBE">
      <w:pPr>
        <w:widowControl w:val="0"/>
        <w:jc w:val="both"/>
        <w:rPr>
          <w:rFonts w:ascii="Times New Roman" w:hAnsi="Times New Roman" w:cs="Times New Roman"/>
          <w:caps w:val="0"/>
          <w:shadow w:val="0"/>
        </w:rPr>
      </w:pPr>
    </w:p>
    <w:p w:rsidR="000B45D5" w:rsidRDefault="000B45D5" w:rsidP="00A36EBE">
      <w:pPr>
        <w:widowControl w:val="0"/>
        <w:jc w:val="both"/>
        <w:rPr>
          <w:rFonts w:ascii="Times New Roman" w:hAnsi="Times New Roman" w:cs="Times New Roman"/>
          <w:caps w:val="0"/>
          <w:shadow w:val="0"/>
        </w:rPr>
      </w:pPr>
    </w:p>
    <w:p w:rsidR="00901409" w:rsidRPr="003F7C32" w:rsidRDefault="00901409" w:rsidP="00A36EBE">
      <w:pPr>
        <w:widowControl w:val="0"/>
        <w:jc w:val="both"/>
        <w:rPr>
          <w:rFonts w:ascii="Times New Roman" w:hAnsi="Times New Roman" w:cs="Times New Roman"/>
          <w:caps w:val="0"/>
          <w:shadow w:val="0"/>
        </w:rPr>
      </w:pPr>
    </w:p>
    <w:sectPr w:rsidR="00901409" w:rsidRPr="003F7C3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07" w:rsidRDefault="00055607">
      <w:r>
        <w:separator/>
      </w:r>
    </w:p>
  </w:endnote>
  <w:endnote w:type="continuationSeparator" w:id="0">
    <w:p w:rsidR="00055607" w:rsidRDefault="000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B4D" w:rsidRDefault="00783B4D" w:rsidP="0097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B4D" w:rsidRDefault="00783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B4D" w:rsidRDefault="00783B4D" w:rsidP="0097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0D9">
      <w:rPr>
        <w:rStyle w:val="PageNumber"/>
        <w:noProof/>
      </w:rPr>
      <w:t>1</w:t>
    </w:r>
    <w:r>
      <w:rPr>
        <w:rStyle w:val="PageNumber"/>
      </w:rPr>
      <w:fldChar w:fldCharType="end"/>
    </w:r>
  </w:p>
  <w:p w:rsidR="00783B4D" w:rsidRDefault="0078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07" w:rsidRDefault="00055607">
      <w:r>
        <w:separator/>
      </w:r>
    </w:p>
  </w:footnote>
  <w:footnote w:type="continuationSeparator" w:id="0">
    <w:p w:rsidR="00055607" w:rsidRDefault="00055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2pt;height:9.2pt" o:bullet="t">
        <v:imagedata r:id="rId1" o:title="BD14530_"/>
      </v:shape>
    </w:pict>
  </w:numPicBullet>
  <w:numPicBullet w:numPicBulletId="1">
    <w:pict>
      <v:shape id="_x0000_i1040" type="#_x0000_t75" style="width:10.9pt;height:10.9pt" o:bullet="t">
        <v:imagedata r:id="rId2" o:title="BD21518_"/>
      </v:shape>
    </w:pict>
  </w:numPicBullet>
  <w:numPicBullet w:numPicBulletId="2">
    <w:pict>
      <v:shape id="_x0000_i1041" type="#_x0000_t75" style="width:9.2pt;height:9.2pt" o:bullet="t">
        <v:imagedata r:id="rId3" o:title="BD21400_"/>
      </v:shape>
    </w:pict>
  </w:numPicBullet>
  <w:numPicBullet w:numPicBulletId="3">
    <w:pict>
      <v:shape id="_x0000_i1042" type="#_x0000_t75" style="width:9.2pt;height:9.2pt" o:bullet="t">
        <v:imagedata r:id="rId4" o:title="BD14754_"/>
      </v:shape>
    </w:pict>
  </w:numPicBullet>
  <w:numPicBullet w:numPicBulletId="4">
    <w:pict>
      <v:shape id="_x0000_i1043" type="#_x0000_t75" style="width:9.2pt;height:9.2pt" o:bullet="t">
        <v:imagedata r:id="rId5" o:title="BD14984_"/>
      </v:shape>
    </w:pict>
  </w:numPicBullet>
  <w:numPicBullet w:numPicBulletId="5">
    <w:pict>
      <v:shape id="_x0000_i1044" type="#_x0000_t75" style="width:10.9pt;height:10.9pt" o:bullet="t">
        <v:imagedata r:id="rId6" o:title="bullet1"/>
      </v:shape>
    </w:pict>
  </w:numPicBullet>
  <w:numPicBullet w:numPicBulletId="6">
    <w:pict>
      <v:shape id="_x0000_i1045" type="#_x0000_t75" style="width:9.2pt;height:9.2pt" o:bullet="t">
        <v:imagedata r:id="rId7" o:title="bullet2"/>
      </v:shape>
    </w:pict>
  </w:numPicBullet>
  <w:numPicBullet w:numPicBulletId="7">
    <w:pict>
      <v:shape id="_x0000_i1046" type="#_x0000_t75" style="width:9.2pt;height:9.2pt" o:bullet="t">
        <v:imagedata r:id="rId8" o:title="bullet3"/>
      </v:shape>
    </w:pict>
  </w:numPicBullet>
  <w:numPicBullet w:numPicBulletId="8">
    <w:pict>
      <v:shape id="_x0000_i1047" type="#_x0000_t75" style="width:9.2pt;height:9.2pt" o:bullet="t">
        <v:imagedata r:id="rId9" o:title="bullet1"/>
      </v:shape>
    </w:pict>
  </w:numPicBullet>
  <w:numPicBullet w:numPicBulletId="9">
    <w:pict>
      <v:shape id="_x0000_i1048" type="#_x0000_t75" style="width:9.2pt;height:9.2pt" o:bullet="t">
        <v:imagedata r:id="rId10" o:title="bullet2"/>
      </v:shape>
    </w:pict>
  </w:numPicBullet>
  <w:numPicBullet w:numPicBulletId="10">
    <w:pict>
      <v:shape id="_x0000_i1049" type="#_x0000_t75" style="width:9.2pt;height:9.2pt" o:bullet="t">
        <v:imagedata r:id="rId11" o:title="bullet3"/>
      </v:shape>
    </w:pict>
  </w:numPicBullet>
  <w:abstractNum w:abstractNumId="0" w15:restartNumberingAfterBreak="0">
    <w:nsid w:val="022561A2"/>
    <w:multiLevelType w:val="multilevel"/>
    <w:tmpl w:val="47C4BB1C"/>
    <w:lvl w:ilvl="0">
      <w:start w:val="1"/>
      <w:numFmt w:val="bullet"/>
      <w:lvlText w:val=""/>
      <w:lvlPicBulletId w:val="5"/>
      <w:lvlJc w:val="left"/>
      <w:pPr>
        <w:tabs>
          <w:tab w:val="num" w:pos="360"/>
        </w:tabs>
        <w:ind w:left="360" w:hanging="360"/>
      </w:pPr>
      <w:rPr>
        <w:rFonts w:ascii="Wingdings" w:hAnsi="Wingdings" w:hint="default"/>
      </w:rPr>
    </w:lvl>
    <w:lvl w:ilvl="1">
      <w:start w:val="1"/>
      <w:numFmt w:val="bullet"/>
      <w:lvlText w:val=""/>
      <w:lvlPicBulletId w:val="6"/>
      <w:lvlJc w:val="left"/>
      <w:pPr>
        <w:tabs>
          <w:tab w:val="num" w:pos="720"/>
        </w:tabs>
        <w:ind w:left="720" w:hanging="360"/>
      </w:pPr>
      <w:rPr>
        <w:rFonts w:ascii="Wingdings" w:hAnsi="Wingdings" w:hint="default"/>
      </w:rPr>
    </w:lvl>
    <w:lvl w:ilvl="2">
      <w:start w:val="1"/>
      <w:numFmt w:val="bullet"/>
      <w:lvlText w:val=""/>
      <w:lvlPicBulletId w:val="7"/>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C7B0ACC"/>
    <w:multiLevelType w:val="hybridMultilevel"/>
    <w:tmpl w:val="E304C8E2"/>
    <w:lvl w:ilvl="0" w:tplc="90405FF8">
      <w:start w:val="1"/>
      <w:numFmt w:val="bullet"/>
      <w:lvlText w:val=""/>
      <w:lvlPicBulletId w:val="3"/>
      <w:lvlJc w:val="left"/>
      <w:pPr>
        <w:tabs>
          <w:tab w:val="num" w:pos="1077"/>
        </w:tabs>
        <w:ind w:left="144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E56F8"/>
    <w:multiLevelType w:val="hybridMultilevel"/>
    <w:tmpl w:val="6340E72E"/>
    <w:lvl w:ilvl="0" w:tplc="264463B8">
      <w:start w:val="1"/>
      <w:numFmt w:val="bullet"/>
      <w:lvlText w:val=""/>
      <w:lvlPicBulletId w:val="3"/>
      <w:lvlJc w:val="left"/>
      <w:pPr>
        <w:tabs>
          <w:tab w:val="num" w:pos="1077"/>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A75F0"/>
    <w:multiLevelType w:val="hybridMultilevel"/>
    <w:tmpl w:val="83B2BC30"/>
    <w:lvl w:ilvl="0" w:tplc="5AEA485C">
      <w:start w:val="1"/>
      <w:numFmt w:val="bullet"/>
      <w:lvlText w:val=""/>
      <w:lvlPicBulletId w:val="3"/>
      <w:lvlJc w:val="left"/>
      <w:pPr>
        <w:tabs>
          <w:tab w:val="num" w:pos="1440"/>
        </w:tabs>
        <w:ind w:left="1440" w:hanging="360"/>
      </w:pPr>
      <w:rPr>
        <w:rFonts w:ascii="Symbol" w:hAnsi="Symbol" w:hint="default"/>
        <w:color w:val="auto"/>
      </w:rPr>
    </w:lvl>
    <w:lvl w:ilvl="1" w:tplc="5D2CDB0E">
      <w:start w:val="1"/>
      <w:numFmt w:val="bullet"/>
      <w:lvlText w:val=""/>
      <w:lvlPicBulletId w:val="3"/>
      <w:lvlJc w:val="left"/>
      <w:pPr>
        <w:tabs>
          <w:tab w:val="num" w:pos="1077"/>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2B0"/>
    <w:multiLevelType w:val="hybridMultilevel"/>
    <w:tmpl w:val="FEBC24CC"/>
    <w:lvl w:ilvl="0" w:tplc="5AEA485C">
      <w:start w:val="1"/>
      <w:numFmt w:val="bullet"/>
      <w:lvlText w:val=""/>
      <w:lvlPicBulletId w:val="3"/>
      <w:lvlJc w:val="left"/>
      <w:pPr>
        <w:tabs>
          <w:tab w:val="num" w:pos="1440"/>
        </w:tabs>
        <w:ind w:left="1440" w:hanging="360"/>
      </w:pPr>
      <w:rPr>
        <w:rFonts w:ascii="Symbol" w:hAnsi="Symbol" w:hint="default"/>
        <w:color w:val="auto"/>
      </w:rPr>
    </w:lvl>
    <w:lvl w:ilvl="1" w:tplc="CCB6E2FE">
      <w:start w:val="1"/>
      <w:numFmt w:val="bullet"/>
      <w:lvlText w:val=""/>
      <w:lvlPicBulletId w:val="3"/>
      <w:lvlJc w:val="left"/>
      <w:pPr>
        <w:tabs>
          <w:tab w:val="num" w:pos="1077"/>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F261C"/>
    <w:multiLevelType w:val="hybridMultilevel"/>
    <w:tmpl w:val="6A606172"/>
    <w:lvl w:ilvl="0" w:tplc="741E21B2">
      <w:start w:val="1"/>
      <w:numFmt w:val="bullet"/>
      <w:lvlText w:val=""/>
      <w:lvlPicBulletId w:val="3"/>
      <w:lvlJc w:val="left"/>
      <w:pPr>
        <w:tabs>
          <w:tab w:val="num" w:pos="1137"/>
        </w:tabs>
        <w:ind w:left="2580" w:hanging="360"/>
      </w:pPr>
      <w:rPr>
        <w:rFonts w:ascii="Symbol" w:hAnsi="Symbol"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D8B0B08"/>
    <w:multiLevelType w:val="multilevel"/>
    <w:tmpl w:val="3D36C844"/>
    <w:lvl w:ilvl="0">
      <w:start w:val="1"/>
      <w:numFmt w:val="bullet"/>
      <w:lvlText w:val=""/>
      <w:lvlPicBulletId w:val="8"/>
      <w:lvlJc w:val="left"/>
      <w:pPr>
        <w:tabs>
          <w:tab w:val="num" w:pos="1440"/>
        </w:tabs>
        <w:ind w:left="1440" w:hanging="360"/>
      </w:pPr>
      <w:rPr>
        <w:rFonts w:ascii="Wingdings" w:hAnsi="Wingdings" w:hint="default"/>
      </w:rPr>
    </w:lvl>
    <w:lvl w:ilvl="1">
      <w:start w:val="1"/>
      <w:numFmt w:val="bullet"/>
      <w:lvlText w:val=""/>
      <w:lvlPicBulletId w:val="9"/>
      <w:lvlJc w:val="left"/>
      <w:pPr>
        <w:tabs>
          <w:tab w:val="num" w:pos="1800"/>
        </w:tabs>
        <w:ind w:left="1800" w:hanging="360"/>
      </w:pPr>
      <w:rPr>
        <w:rFonts w:ascii="Wingdings" w:hAnsi="Wingdings" w:hint="default"/>
      </w:rPr>
    </w:lvl>
    <w:lvl w:ilvl="2">
      <w:start w:val="1"/>
      <w:numFmt w:val="bullet"/>
      <w:lvlText w:val=""/>
      <w:lvlPicBulletId w:val="10"/>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7" w15:restartNumberingAfterBreak="0">
    <w:nsid w:val="1DF03521"/>
    <w:multiLevelType w:val="hybridMultilevel"/>
    <w:tmpl w:val="BD1C8D0C"/>
    <w:lvl w:ilvl="0" w:tplc="21F4F708">
      <w:start w:val="1"/>
      <w:numFmt w:val="decimal"/>
      <w:lvlText w:val="%1. ) "/>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234418DB"/>
    <w:multiLevelType w:val="hybridMultilevel"/>
    <w:tmpl w:val="9864C2AC"/>
    <w:lvl w:ilvl="0" w:tplc="741E21B2">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71F26"/>
    <w:multiLevelType w:val="hybridMultilevel"/>
    <w:tmpl w:val="4CFCDAFA"/>
    <w:lvl w:ilvl="0" w:tplc="D32CBBD2">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1B2F"/>
    <w:multiLevelType w:val="hybridMultilevel"/>
    <w:tmpl w:val="6AD26BBE"/>
    <w:lvl w:ilvl="0" w:tplc="0424000F">
      <w:start w:val="1"/>
      <w:numFmt w:val="decimal"/>
      <w:lvlText w:val="%1."/>
      <w:lvlJc w:val="left"/>
      <w:pPr>
        <w:tabs>
          <w:tab w:val="num" w:pos="720"/>
        </w:tabs>
        <w:ind w:left="720" w:hanging="360"/>
      </w:pPr>
    </w:lvl>
    <w:lvl w:ilvl="1" w:tplc="EF08C5BE">
      <w:start w:val="1"/>
      <w:numFmt w:val="bullet"/>
      <w:lvlText w:val=""/>
      <w:lvlPicBulletId w:val="3"/>
      <w:lvlJc w:val="left"/>
      <w:pPr>
        <w:tabs>
          <w:tab w:val="num" w:pos="1077"/>
        </w:tabs>
        <w:ind w:left="1440" w:hanging="360"/>
      </w:pPr>
      <w:rPr>
        <w:rFonts w:ascii="Symbol" w:hAnsi="Symbol" w:hint="default"/>
        <w:color w:val="auto"/>
      </w:rPr>
    </w:lvl>
    <w:lvl w:ilvl="2" w:tplc="C128ADF2">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10679BC"/>
    <w:multiLevelType w:val="hybridMultilevel"/>
    <w:tmpl w:val="72EC30F8"/>
    <w:lvl w:ilvl="0" w:tplc="0424000F">
      <w:start w:val="1"/>
      <w:numFmt w:val="decimal"/>
      <w:lvlText w:val="%1."/>
      <w:lvlJc w:val="left"/>
      <w:pPr>
        <w:tabs>
          <w:tab w:val="num" w:pos="720"/>
        </w:tabs>
        <w:ind w:left="720" w:hanging="360"/>
      </w:pPr>
      <w:rPr>
        <w:rFonts w:hint="default"/>
      </w:rPr>
    </w:lvl>
    <w:lvl w:ilvl="1" w:tplc="5AEA485C">
      <w:start w:val="1"/>
      <w:numFmt w:val="bullet"/>
      <w:lvlText w:val=""/>
      <w:lvlPicBulletId w:val="3"/>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E22ACD"/>
    <w:multiLevelType w:val="hybridMultilevel"/>
    <w:tmpl w:val="6D667E0E"/>
    <w:lvl w:ilvl="0" w:tplc="3606D794">
      <w:start w:val="1"/>
      <w:numFmt w:val="bullet"/>
      <w:lvlText w:val=""/>
      <w:lvlPicBulletId w:val="3"/>
      <w:lvlJc w:val="left"/>
      <w:pPr>
        <w:tabs>
          <w:tab w:val="num" w:pos="1077"/>
        </w:tabs>
        <w:ind w:left="2520" w:hanging="360"/>
      </w:pPr>
      <w:rPr>
        <w:rFonts w:ascii="Symbol" w:hAnsi="Symbol" w:hint="default"/>
        <w:color w:val="auto"/>
      </w:rPr>
    </w:lvl>
    <w:lvl w:ilvl="1" w:tplc="5AEA485C">
      <w:start w:val="1"/>
      <w:numFmt w:val="bullet"/>
      <w:lvlText w:val=""/>
      <w:lvlPicBulletId w:val="3"/>
      <w:lvlJc w:val="left"/>
      <w:pPr>
        <w:tabs>
          <w:tab w:val="num" w:pos="1800"/>
        </w:tabs>
        <w:ind w:left="1800" w:hanging="360"/>
      </w:pPr>
      <w:rPr>
        <w:rFonts w:ascii="Symbol" w:hAnsi="Symbol" w:hint="default"/>
        <w:color w:val="auto"/>
      </w:rPr>
    </w:lvl>
    <w:lvl w:ilvl="2" w:tplc="21F4F708">
      <w:start w:val="1"/>
      <w:numFmt w:val="decimal"/>
      <w:lvlText w:val="%3. ) "/>
      <w:lvlJc w:val="left"/>
      <w:pPr>
        <w:tabs>
          <w:tab w:val="num" w:pos="3060"/>
        </w:tabs>
        <w:ind w:left="3060" w:hanging="72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15:restartNumberingAfterBreak="0">
    <w:nsid w:val="40182A9E"/>
    <w:multiLevelType w:val="hybridMultilevel"/>
    <w:tmpl w:val="33FA743E"/>
    <w:lvl w:ilvl="0" w:tplc="5AEA485C">
      <w:start w:val="1"/>
      <w:numFmt w:val="bullet"/>
      <w:lvlText w:val=""/>
      <w:lvlPicBulletId w:val="3"/>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A4F42"/>
    <w:multiLevelType w:val="hybridMultilevel"/>
    <w:tmpl w:val="ECD2D4A6"/>
    <w:lvl w:ilvl="0" w:tplc="61B28212">
      <w:start w:val="1"/>
      <w:numFmt w:val="bullet"/>
      <w:lvlText w:val=""/>
      <w:lvlPicBulletId w:val="3"/>
      <w:lvlJc w:val="left"/>
      <w:pPr>
        <w:tabs>
          <w:tab w:val="num" w:pos="1077"/>
        </w:tabs>
        <w:ind w:left="25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C6948"/>
    <w:multiLevelType w:val="hybridMultilevel"/>
    <w:tmpl w:val="83FE2C6E"/>
    <w:lvl w:ilvl="0" w:tplc="2D8CC9BA">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E6381"/>
    <w:multiLevelType w:val="hybridMultilevel"/>
    <w:tmpl w:val="0C2E7CAE"/>
    <w:lvl w:ilvl="0" w:tplc="0424000F">
      <w:start w:val="1"/>
      <w:numFmt w:val="decimal"/>
      <w:lvlText w:val="%1."/>
      <w:lvlJc w:val="left"/>
      <w:pPr>
        <w:tabs>
          <w:tab w:val="num" w:pos="720"/>
        </w:tabs>
        <w:ind w:left="720" w:hanging="360"/>
      </w:pPr>
      <w:rPr>
        <w:rFonts w:hint="default"/>
      </w:rPr>
    </w:lvl>
    <w:lvl w:ilvl="1" w:tplc="5AEA485C">
      <w:start w:val="1"/>
      <w:numFmt w:val="bullet"/>
      <w:lvlText w:val=""/>
      <w:lvlPicBulletId w:val="3"/>
      <w:lvlJc w:val="left"/>
      <w:pPr>
        <w:tabs>
          <w:tab w:val="num" w:pos="1440"/>
        </w:tabs>
        <w:ind w:left="1440" w:hanging="360"/>
      </w:pPr>
      <w:rPr>
        <w:rFonts w:ascii="Symbol" w:hAnsi="Symbol" w:hint="default"/>
        <w:color w:val="auto"/>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6D048A"/>
    <w:multiLevelType w:val="hybridMultilevel"/>
    <w:tmpl w:val="92D0B37A"/>
    <w:lvl w:ilvl="0" w:tplc="21F4F708">
      <w:start w:val="1"/>
      <w:numFmt w:val="decimal"/>
      <w:lvlText w:val="%1. ) "/>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E097C84"/>
    <w:multiLevelType w:val="hybridMultilevel"/>
    <w:tmpl w:val="2B827334"/>
    <w:lvl w:ilvl="0" w:tplc="04240003">
      <w:start w:val="1"/>
      <w:numFmt w:val="bullet"/>
      <w:lvlText w:val="o"/>
      <w:lvlJc w:val="left"/>
      <w:pPr>
        <w:tabs>
          <w:tab w:val="num" w:pos="2880"/>
        </w:tabs>
        <w:ind w:left="2880" w:hanging="360"/>
      </w:pPr>
      <w:rPr>
        <w:rFonts w:ascii="Courier New" w:hAnsi="Courier New" w:cs="Courier New" w:hint="default"/>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58C96C9A"/>
    <w:multiLevelType w:val="hybridMultilevel"/>
    <w:tmpl w:val="325A2750"/>
    <w:lvl w:ilvl="0" w:tplc="85D23284">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D399F"/>
    <w:multiLevelType w:val="hybridMultilevel"/>
    <w:tmpl w:val="7054D04C"/>
    <w:lvl w:ilvl="0" w:tplc="741E21B2">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A397A"/>
    <w:multiLevelType w:val="hybridMultilevel"/>
    <w:tmpl w:val="A8F651BC"/>
    <w:lvl w:ilvl="0" w:tplc="7848D2EA">
      <w:start w:val="1"/>
      <w:numFmt w:val="bullet"/>
      <w:lvlText w:val=""/>
      <w:lvlPicBulletId w:val="3"/>
      <w:lvlJc w:val="left"/>
      <w:pPr>
        <w:tabs>
          <w:tab w:val="num" w:pos="1077"/>
        </w:tabs>
        <w:ind w:left="1440" w:hanging="360"/>
      </w:pPr>
      <w:rPr>
        <w:rFonts w:ascii="Symbol" w:hAnsi="Symbol" w:hint="default"/>
        <w:color w:val="auto"/>
      </w:rPr>
    </w:lvl>
    <w:lvl w:ilvl="1" w:tplc="EF08C5BE">
      <w:start w:val="1"/>
      <w:numFmt w:val="bullet"/>
      <w:lvlText w:val=""/>
      <w:lvlPicBulletId w:val="3"/>
      <w:lvlJc w:val="left"/>
      <w:pPr>
        <w:tabs>
          <w:tab w:val="num" w:pos="1077"/>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E1EAA"/>
    <w:multiLevelType w:val="hybridMultilevel"/>
    <w:tmpl w:val="1DE2C816"/>
    <w:lvl w:ilvl="0" w:tplc="741E21B2">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54559"/>
    <w:multiLevelType w:val="hybridMultilevel"/>
    <w:tmpl w:val="7298BA8A"/>
    <w:lvl w:ilvl="0" w:tplc="741E21B2">
      <w:start w:val="1"/>
      <w:numFmt w:val="bullet"/>
      <w:lvlText w:val=""/>
      <w:lvlPicBulletId w:val="3"/>
      <w:lvlJc w:val="left"/>
      <w:pPr>
        <w:tabs>
          <w:tab w:val="num" w:pos="1077"/>
        </w:tabs>
        <w:ind w:left="25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A129F"/>
    <w:multiLevelType w:val="hybridMultilevel"/>
    <w:tmpl w:val="43C8A008"/>
    <w:lvl w:ilvl="0" w:tplc="90405FF8">
      <w:start w:val="1"/>
      <w:numFmt w:val="bullet"/>
      <w:lvlText w:val=""/>
      <w:lvlPicBulletId w:val="3"/>
      <w:lvlJc w:val="left"/>
      <w:pPr>
        <w:tabs>
          <w:tab w:val="num" w:pos="1077"/>
        </w:tabs>
        <w:ind w:left="1440" w:hanging="360"/>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6BB5812"/>
    <w:multiLevelType w:val="hybridMultilevel"/>
    <w:tmpl w:val="072A4086"/>
    <w:lvl w:ilvl="0" w:tplc="21F4F708">
      <w:start w:val="1"/>
      <w:numFmt w:val="decimal"/>
      <w:lvlText w:val="%1. ) "/>
      <w:lvlJc w:val="left"/>
      <w:pPr>
        <w:tabs>
          <w:tab w:val="num" w:pos="1080"/>
        </w:tabs>
        <w:ind w:left="1080" w:hanging="720"/>
      </w:pPr>
      <w:rPr>
        <w:rFonts w:hint="default"/>
      </w:rPr>
    </w:lvl>
    <w:lvl w:ilvl="1" w:tplc="7130B9C2">
      <w:start w:val="1"/>
      <w:numFmt w:val="bullet"/>
      <w:lvlText w:val=""/>
      <w:lvlPicBulletId w:val="3"/>
      <w:lvlJc w:val="left"/>
      <w:pPr>
        <w:tabs>
          <w:tab w:val="num" w:pos="1077"/>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D35678B"/>
    <w:multiLevelType w:val="hybridMultilevel"/>
    <w:tmpl w:val="041609F4"/>
    <w:lvl w:ilvl="0" w:tplc="741E21B2">
      <w:start w:val="1"/>
      <w:numFmt w:val="bullet"/>
      <w:lvlText w:val=""/>
      <w:lvlPicBulletId w:val="3"/>
      <w:lvlJc w:val="left"/>
      <w:pPr>
        <w:tabs>
          <w:tab w:val="num" w:pos="-1083"/>
        </w:tabs>
        <w:ind w:left="360" w:hanging="360"/>
      </w:pPr>
      <w:rPr>
        <w:rFonts w:ascii="Symbol" w:hAnsi="Symbol" w:hint="default"/>
        <w:color w:val="auto"/>
      </w:rPr>
    </w:lvl>
    <w:lvl w:ilvl="1" w:tplc="04240019" w:tentative="1">
      <w:start w:val="1"/>
      <w:numFmt w:val="lowerLetter"/>
      <w:lvlText w:val="%2."/>
      <w:lvlJc w:val="left"/>
      <w:pPr>
        <w:tabs>
          <w:tab w:val="num" w:pos="-780"/>
        </w:tabs>
        <w:ind w:left="-780" w:hanging="360"/>
      </w:pPr>
    </w:lvl>
    <w:lvl w:ilvl="2" w:tplc="0424001B" w:tentative="1">
      <w:start w:val="1"/>
      <w:numFmt w:val="lowerRoman"/>
      <w:lvlText w:val="%3."/>
      <w:lvlJc w:val="right"/>
      <w:pPr>
        <w:tabs>
          <w:tab w:val="num" w:pos="-60"/>
        </w:tabs>
        <w:ind w:left="-60" w:hanging="180"/>
      </w:pPr>
    </w:lvl>
    <w:lvl w:ilvl="3" w:tplc="0424000F" w:tentative="1">
      <w:start w:val="1"/>
      <w:numFmt w:val="decimal"/>
      <w:lvlText w:val="%4."/>
      <w:lvlJc w:val="left"/>
      <w:pPr>
        <w:tabs>
          <w:tab w:val="num" w:pos="660"/>
        </w:tabs>
        <w:ind w:left="660" w:hanging="360"/>
      </w:pPr>
    </w:lvl>
    <w:lvl w:ilvl="4" w:tplc="04240019" w:tentative="1">
      <w:start w:val="1"/>
      <w:numFmt w:val="lowerLetter"/>
      <w:lvlText w:val="%5."/>
      <w:lvlJc w:val="left"/>
      <w:pPr>
        <w:tabs>
          <w:tab w:val="num" w:pos="1380"/>
        </w:tabs>
        <w:ind w:left="1380" w:hanging="360"/>
      </w:pPr>
    </w:lvl>
    <w:lvl w:ilvl="5" w:tplc="0424001B" w:tentative="1">
      <w:start w:val="1"/>
      <w:numFmt w:val="lowerRoman"/>
      <w:lvlText w:val="%6."/>
      <w:lvlJc w:val="right"/>
      <w:pPr>
        <w:tabs>
          <w:tab w:val="num" w:pos="2100"/>
        </w:tabs>
        <w:ind w:left="2100" w:hanging="180"/>
      </w:pPr>
    </w:lvl>
    <w:lvl w:ilvl="6" w:tplc="0424000F" w:tentative="1">
      <w:start w:val="1"/>
      <w:numFmt w:val="decimal"/>
      <w:lvlText w:val="%7."/>
      <w:lvlJc w:val="left"/>
      <w:pPr>
        <w:tabs>
          <w:tab w:val="num" w:pos="2820"/>
        </w:tabs>
        <w:ind w:left="2820" w:hanging="360"/>
      </w:pPr>
    </w:lvl>
    <w:lvl w:ilvl="7" w:tplc="04240019" w:tentative="1">
      <w:start w:val="1"/>
      <w:numFmt w:val="lowerLetter"/>
      <w:lvlText w:val="%8."/>
      <w:lvlJc w:val="left"/>
      <w:pPr>
        <w:tabs>
          <w:tab w:val="num" w:pos="3540"/>
        </w:tabs>
        <w:ind w:left="3540" w:hanging="360"/>
      </w:pPr>
    </w:lvl>
    <w:lvl w:ilvl="8" w:tplc="0424001B" w:tentative="1">
      <w:start w:val="1"/>
      <w:numFmt w:val="lowerRoman"/>
      <w:lvlText w:val="%9."/>
      <w:lvlJc w:val="right"/>
      <w:pPr>
        <w:tabs>
          <w:tab w:val="num" w:pos="4260"/>
        </w:tabs>
        <w:ind w:left="4260" w:hanging="180"/>
      </w:pPr>
    </w:lvl>
  </w:abstractNum>
  <w:abstractNum w:abstractNumId="27" w15:restartNumberingAfterBreak="0">
    <w:nsid w:val="6EAB5980"/>
    <w:multiLevelType w:val="hybridMultilevel"/>
    <w:tmpl w:val="BDA05976"/>
    <w:lvl w:ilvl="0" w:tplc="264463B8">
      <w:start w:val="1"/>
      <w:numFmt w:val="bullet"/>
      <w:lvlText w:val=""/>
      <w:lvlPicBulletId w:val="3"/>
      <w:lvlJc w:val="left"/>
      <w:pPr>
        <w:tabs>
          <w:tab w:val="num" w:pos="2157"/>
        </w:tabs>
        <w:ind w:left="2520" w:hanging="360"/>
      </w:pPr>
      <w:rPr>
        <w:rFonts w:ascii="Symbol" w:hAnsi="Symbol" w:hint="default"/>
        <w:color w:val="auto"/>
      </w:rPr>
    </w:lvl>
    <w:lvl w:ilvl="1" w:tplc="D32CBBD2">
      <w:start w:val="1"/>
      <w:numFmt w:val="bullet"/>
      <w:lvlText w:val=""/>
      <w:lvlPicBulletId w:val="3"/>
      <w:lvlJc w:val="left"/>
      <w:pPr>
        <w:tabs>
          <w:tab w:val="num" w:pos="1077"/>
        </w:tabs>
        <w:ind w:left="2520" w:hanging="360"/>
      </w:pPr>
      <w:rPr>
        <w:rFonts w:ascii="Symbol" w:hAnsi="Symbol" w:hint="default"/>
        <w:color w:val="auto"/>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F056ADB"/>
    <w:multiLevelType w:val="hybridMultilevel"/>
    <w:tmpl w:val="52F260C2"/>
    <w:lvl w:ilvl="0" w:tplc="D964909E">
      <w:start w:val="1"/>
      <w:numFmt w:val="bullet"/>
      <w:lvlText w:val=""/>
      <w:lvlPicBulletId w:val="3"/>
      <w:lvlJc w:val="left"/>
      <w:pPr>
        <w:tabs>
          <w:tab w:val="num" w:pos="1077"/>
        </w:tabs>
        <w:ind w:left="2520" w:hanging="360"/>
      </w:pPr>
      <w:rPr>
        <w:rFonts w:ascii="Symbol" w:hAnsi="Symbol" w:hint="default"/>
        <w:color w:val="auto"/>
      </w:rPr>
    </w:lvl>
    <w:lvl w:ilvl="1" w:tplc="5AEA485C">
      <w:start w:val="1"/>
      <w:numFmt w:val="bullet"/>
      <w:lvlText w:val=""/>
      <w:lvlPicBulletId w:val="3"/>
      <w:lvlJc w:val="left"/>
      <w:pPr>
        <w:tabs>
          <w:tab w:val="num" w:pos="1440"/>
        </w:tabs>
        <w:ind w:left="1440" w:hanging="360"/>
      </w:pPr>
      <w:rPr>
        <w:rFonts w:ascii="Symbol" w:hAnsi="Symbol" w:hint="default"/>
        <w:color w:val="auto"/>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D2C568A"/>
    <w:multiLevelType w:val="hybridMultilevel"/>
    <w:tmpl w:val="030E8ADA"/>
    <w:lvl w:ilvl="0" w:tplc="21F4F708">
      <w:start w:val="1"/>
      <w:numFmt w:val="decimal"/>
      <w:lvlText w:val="%1. ) "/>
      <w:lvlJc w:val="left"/>
      <w:pPr>
        <w:tabs>
          <w:tab w:val="num" w:pos="1440"/>
        </w:tabs>
        <w:ind w:left="1440" w:hanging="720"/>
      </w:pPr>
      <w:rPr>
        <w:rFonts w:hint="default"/>
      </w:rPr>
    </w:lvl>
    <w:lvl w:ilvl="1" w:tplc="5AEA485C">
      <w:start w:val="1"/>
      <w:numFmt w:val="bullet"/>
      <w:lvlText w:val=""/>
      <w:lvlPicBulletId w:val="3"/>
      <w:lvlJc w:val="left"/>
      <w:pPr>
        <w:tabs>
          <w:tab w:val="num" w:pos="1800"/>
        </w:tabs>
        <w:ind w:left="1800" w:hanging="360"/>
      </w:pPr>
      <w:rPr>
        <w:rFonts w:ascii="Symbol" w:hAnsi="Symbol" w:hint="default"/>
        <w:color w:val="auto"/>
      </w:rPr>
    </w:lvl>
    <w:lvl w:ilvl="2" w:tplc="21F4F708">
      <w:start w:val="1"/>
      <w:numFmt w:val="decimal"/>
      <w:lvlText w:val="%3. ) "/>
      <w:lvlJc w:val="left"/>
      <w:pPr>
        <w:tabs>
          <w:tab w:val="num" w:pos="3060"/>
        </w:tabs>
        <w:ind w:left="3060" w:hanging="72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11"/>
  </w:num>
  <w:num w:numId="2">
    <w:abstractNumId w:val="29"/>
  </w:num>
  <w:num w:numId="3">
    <w:abstractNumId w:val="16"/>
  </w:num>
  <w:num w:numId="4">
    <w:abstractNumId w:val="13"/>
  </w:num>
  <w:num w:numId="5">
    <w:abstractNumId w:val="21"/>
  </w:num>
  <w:num w:numId="6">
    <w:abstractNumId w:val="1"/>
  </w:num>
  <w:num w:numId="7">
    <w:abstractNumId w:val="24"/>
  </w:num>
  <w:num w:numId="8">
    <w:abstractNumId w:val="10"/>
  </w:num>
  <w:num w:numId="9">
    <w:abstractNumId w:val="3"/>
  </w:num>
  <w:num w:numId="10">
    <w:abstractNumId w:val="4"/>
  </w:num>
  <w:num w:numId="11">
    <w:abstractNumId w:val="25"/>
  </w:num>
  <w:num w:numId="12">
    <w:abstractNumId w:val="2"/>
  </w:num>
  <w:num w:numId="13">
    <w:abstractNumId w:val="27"/>
  </w:num>
  <w:num w:numId="14">
    <w:abstractNumId w:val="9"/>
  </w:num>
  <w:num w:numId="15">
    <w:abstractNumId w:val="14"/>
  </w:num>
  <w:num w:numId="16">
    <w:abstractNumId w:val="18"/>
  </w:num>
  <w:num w:numId="17">
    <w:abstractNumId w:val="19"/>
  </w:num>
  <w:num w:numId="18">
    <w:abstractNumId w:val="12"/>
  </w:num>
  <w:num w:numId="19">
    <w:abstractNumId w:val="15"/>
  </w:num>
  <w:num w:numId="20">
    <w:abstractNumId w:val="28"/>
  </w:num>
  <w:num w:numId="21">
    <w:abstractNumId w:val="8"/>
  </w:num>
  <w:num w:numId="22">
    <w:abstractNumId w:val="23"/>
  </w:num>
  <w:num w:numId="23">
    <w:abstractNumId w:val="20"/>
  </w:num>
  <w:num w:numId="24">
    <w:abstractNumId w:val="5"/>
  </w:num>
  <w:num w:numId="25">
    <w:abstractNumId w:val="17"/>
  </w:num>
  <w:num w:numId="26">
    <w:abstractNumId w:val="26"/>
  </w:num>
  <w:num w:numId="27">
    <w:abstractNumId w:val="7"/>
  </w:num>
  <w:num w:numId="28">
    <w:abstractNumId w:val="22"/>
  </w:num>
  <w:num w:numId="29">
    <w:abstractNumId w:val="6"/>
  </w:num>
  <w:num w:numId="3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TableTheme"/>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D67"/>
    <w:rsid w:val="00055607"/>
    <w:rsid w:val="000B45D5"/>
    <w:rsid w:val="000D54CF"/>
    <w:rsid w:val="00112577"/>
    <w:rsid w:val="00121042"/>
    <w:rsid w:val="001573B2"/>
    <w:rsid w:val="00181A23"/>
    <w:rsid w:val="0018674D"/>
    <w:rsid w:val="001910C9"/>
    <w:rsid w:val="001B34A1"/>
    <w:rsid w:val="001B5118"/>
    <w:rsid w:val="00213598"/>
    <w:rsid w:val="002249B6"/>
    <w:rsid w:val="002743A8"/>
    <w:rsid w:val="00292690"/>
    <w:rsid w:val="002A4786"/>
    <w:rsid w:val="002C7CF3"/>
    <w:rsid w:val="002C7D79"/>
    <w:rsid w:val="00310B63"/>
    <w:rsid w:val="00331EA4"/>
    <w:rsid w:val="00356273"/>
    <w:rsid w:val="003660D9"/>
    <w:rsid w:val="003707A8"/>
    <w:rsid w:val="0039741F"/>
    <w:rsid w:val="003A0756"/>
    <w:rsid w:val="003B0698"/>
    <w:rsid w:val="003F7C32"/>
    <w:rsid w:val="00494651"/>
    <w:rsid w:val="004D589A"/>
    <w:rsid w:val="00517D02"/>
    <w:rsid w:val="005429C4"/>
    <w:rsid w:val="00542E9D"/>
    <w:rsid w:val="005A0578"/>
    <w:rsid w:val="005E2614"/>
    <w:rsid w:val="005E28EC"/>
    <w:rsid w:val="0061610E"/>
    <w:rsid w:val="0063729B"/>
    <w:rsid w:val="00662FFF"/>
    <w:rsid w:val="006A36AD"/>
    <w:rsid w:val="006B269D"/>
    <w:rsid w:val="00702FFB"/>
    <w:rsid w:val="00714F8F"/>
    <w:rsid w:val="00720765"/>
    <w:rsid w:val="00751B4D"/>
    <w:rsid w:val="0077036E"/>
    <w:rsid w:val="00783B4D"/>
    <w:rsid w:val="00785FAF"/>
    <w:rsid w:val="00837EDD"/>
    <w:rsid w:val="0085226C"/>
    <w:rsid w:val="00883A9C"/>
    <w:rsid w:val="008F42F0"/>
    <w:rsid w:val="00901409"/>
    <w:rsid w:val="00906B4E"/>
    <w:rsid w:val="00971BEB"/>
    <w:rsid w:val="00A02D67"/>
    <w:rsid w:val="00A079D3"/>
    <w:rsid w:val="00A24F79"/>
    <w:rsid w:val="00A36EBE"/>
    <w:rsid w:val="00A6725D"/>
    <w:rsid w:val="00A952D1"/>
    <w:rsid w:val="00AB5527"/>
    <w:rsid w:val="00AD7F30"/>
    <w:rsid w:val="00AF28C2"/>
    <w:rsid w:val="00B2231D"/>
    <w:rsid w:val="00B316F7"/>
    <w:rsid w:val="00BF7793"/>
    <w:rsid w:val="00C00800"/>
    <w:rsid w:val="00C239E0"/>
    <w:rsid w:val="00C26090"/>
    <w:rsid w:val="00C31525"/>
    <w:rsid w:val="00C32C28"/>
    <w:rsid w:val="00C36948"/>
    <w:rsid w:val="00C74DEA"/>
    <w:rsid w:val="00C7531C"/>
    <w:rsid w:val="00CA771B"/>
    <w:rsid w:val="00D01841"/>
    <w:rsid w:val="00D1119F"/>
    <w:rsid w:val="00D311A4"/>
    <w:rsid w:val="00D80723"/>
    <w:rsid w:val="00D966EE"/>
    <w:rsid w:val="00DF6330"/>
    <w:rsid w:val="00E0096A"/>
    <w:rsid w:val="00E3361A"/>
    <w:rsid w:val="00E55174"/>
    <w:rsid w:val="00E62D98"/>
    <w:rsid w:val="00E71281"/>
    <w:rsid w:val="00EB1376"/>
    <w:rsid w:val="00EB3AD2"/>
    <w:rsid w:val="00F45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A9C"/>
    <w:rPr>
      <w:rFonts w:ascii="Arial" w:hAnsi="Arial" w:cs="Arial"/>
      <w:caps/>
      <w:shadow/>
      <w:color w:val="000000"/>
      <w:sz w:val="24"/>
      <w:szCs w:val="24"/>
    </w:rPr>
  </w:style>
  <w:style w:type="paragraph" w:styleId="Heading1">
    <w:name w:val="heading 1"/>
    <w:basedOn w:val="Normal"/>
    <w:next w:val="Normal"/>
    <w:qFormat/>
    <w:rsid w:val="00883A9C"/>
    <w:pPr>
      <w:keepNext/>
      <w:spacing w:before="240" w:after="60"/>
      <w:outlineLvl w:val="0"/>
    </w:pPr>
    <w:rPr>
      <w:b/>
      <w:bCs/>
      <w:kern w:val="32"/>
      <w:sz w:val="32"/>
      <w:szCs w:val="32"/>
    </w:rPr>
  </w:style>
  <w:style w:type="paragraph" w:styleId="Heading2">
    <w:name w:val="heading 2"/>
    <w:basedOn w:val="Normal"/>
    <w:next w:val="Normal"/>
    <w:qFormat/>
    <w:rsid w:val="00883A9C"/>
    <w:pPr>
      <w:keepNext/>
      <w:spacing w:before="240" w:after="60"/>
      <w:outlineLvl w:val="1"/>
    </w:pPr>
    <w:rPr>
      <w:sz w:val="28"/>
      <w:szCs w:val="28"/>
    </w:rPr>
  </w:style>
  <w:style w:type="paragraph" w:styleId="Heading3">
    <w:name w:val="heading 3"/>
    <w:basedOn w:val="Normal"/>
    <w:next w:val="Normal"/>
    <w:qFormat/>
    <w:rsid w:val="00883A9C"/>
    <w:pPr>
      <w:keepNext/>
      <w:spacing w:before="240" w:after="60"/>
      <w:outlineLvl w:val="2"/>
    </w:pPr>
    <w:rPr>
      <w:sz w:val="26"/>
      <w:szCs w:val="26"/>
    </w:rPr>
  </w:style>
  <w:style w:type="paragraph" w:styleId="Heading4">
    <w:name w:val="heading 4"/>
    <w:basedOn w:val="Normal"/>
    <w:next w:val="Normal"/>
    <w:qFormat/>
    <w:rsid w:val="00883A9C"/>
    <w:pPr>
      <w:keepNext/>
      <w:spacing w:before="240" w:after="60"/>
      <w:outlineLvl w:val="3"/>
    </w:pPr>
    <w:rPr>
      <w:sz w:val="28"/>
      <w:szCs w:val="28"/>
    </w:rPr>
  </w:style>
  <w:style w:type="paragraph" w:styleId="Heading5">
    <w:name w:val="heading 5"/>
    <w:basedOn w:val="Normal"/>
    <w:next w:val="Normal"/>
    <w:qFormat/>
    <w:rsid w:val="00883A9C"/>
    <w:pPr>
      <w:spacing w:before="240" w:after="60"/>
      <w:outlineLvl w:val="4"/>
    </w:pPr>
    <w:rPr>
      <w:sz w:val="26"/>
      <w:szCs w:val="26"/>
    </w:rPr>
  </w:style>
  <w:style w:type="paragraph" w:styleId="Heading6">
    <w:name w:val="heading 6"/>
    <w:basedOn w:val="Normal"/>
    <w:next w:val="Normal"/>
    <w:qFormat/>
    <w:rsid w:val="00883A9C"/>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F8F"/>
    <w:pPr>
      <w:tabs>
        <w:tab w:val="center" w:pos="4536"/>
        <w:tab w:val="right" w:pos="9072"/>
      </w:tabs>
    </w:pPr>
  </w:style>
  <w:style w:type="character" w:styleId="PageNumber">
    <w:name w:val="page number"/>
    <w:basedOn w:val="DefaultParagraphFont"/>
    <w:rsid w:val="00714F8F"/>
  </w:style>
  <w:style w:type="table" w:styleId="TableTheme">
    <w:name w:val="Table Theme"/>
    <w:basedOn w:val="TableNormal"/>
    <w:rsid w:val="00883A9C"/>
    <w:tblPr>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Pr>
  </w:style>
  <w:style w:type="character" w:styleId="Hyperlink">
    <w:name w:val="Hyperlink"/>
    <w:basedOn w:val="DefaultParagraphFont"/>
    <w:rsid w:val="00883A9C"/>
    <w:rPr>
      <w:color w:val="336699"/>
      <w:u w:val="single"/>
    </w:rPr>
  </w:style>
  <w:style w:type="character" w:styleId="FollowedHyperlink">
    <w:name w:val="FollowedHyperlink"/>
    <w:basedOn w:val="DefaultParagraphFont"/>
    <w:rsid w:val="00883A9C"/>
    <w:rPr>
      <w:color w:val="9999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