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A96" w:rsidRDefault="0008519C">
      <w:pPr>
        <w:rPr>
          <w:rFonts w:ascii="Century Gothic" w:hAnsi="Century Gothic"/>
        </w:rPr>
      </w:pPr>
      <w:bookmarkStart w:id="0" w:name="_GoBack"/>
      <w:bookmarkEnd w:id="0"/>
      <w:r w:rsidRPr="0008519C">
        <w:rPr>
          <w:rFonts w:ascii="Century Gothic" w:hAnsi="Century Gothic"/>
          <w:color w:val="FF0000"/>
          <w:sz w:val="32"/>
          <w:szCs w:val="32"/>
        </w:rPr>
        <w:t>MEZOPOTAMIJA</w:t>
      </w:r>
      <w:r>
        <w:rPr>
          <w:rFonts w:ascii="Century Gothic" w:hAnsi="Century Gothic"/>
          <w:sz w:val="32"/>
          <w:szCs w:val="32"/>
        </w:rPr>
        <w:t xml:space="preserve"> =&gt; MEZOPOTAMSKA CIVILIZACIJA</w:t>
      </w:r>
    </w:p>
    <w:p w:rsidR="0008519C" w:rsidRDefault="0008519C">
      <w:pPr>
        <w:rPr>
          <w:rFonts w:ascii="Century Gothic" w:hAnsi="Century Gothic"/>
        </w:rPr>
      </w:pPr>
    </w:p>
    <w:p w:rsidR="0008519C" w:rsidRDefault="0008519C" w:rsidP="0008519C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med rekama Evfrat in Tigris =&gt; Medrečje / Mezopotamija</w:t>
      </w:r>
    </w:p>
    <w:p w:rsidR="003B6796" w:rsidRDefault="0008519C" w:rsidP="0008519C">
      <w:pPr>
        <w:numPr>
          <w:ilvl w:val="1"/>
          <w:numId w:val="1"/>
        </w:numPr>
        <w:rPr>
          <w:rFonts w:ascii="Century Gothic" w:hAnsi="Century Gothic"/>
          <w:sz w:val="26"/>
          <w:szCs w:val="26"/>
        </w:rPr>
      </w:pPr>
      <w:r w:rsidRPr="0008519C">
        <w:rPr>
          <w:rFonts w:ascii="Century Gothic" w:hAnsi="Century Gothic"/>
          <w:sz w:val="26"/>
          <w:szCs w:val="26"/>
        </w:rPr>
        <w:t>tu se je izoblikovala prva visoka civilizacija v zgodovini</w:t>
      </w:r>
      <w:r>
        <w:rPr>
          <w:rFonts w:ascii="Century Gothic" w:hAnsi="Century Gothic"/>
          <w:sz w:val="26"/>
          <w:szCs w:val="26"/>
        </w:rPr>
        <w:t>,</w:t>
      </w:r>
    </w:p>
    <w:p w:rsidR="0008519C" w:rsidRPr="00C95D7A" w:rsidRDefault="0008519C" w:rsidP="003B6796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C95D7A">
        <w:rPr>
          <w:rFonts w:ascii="Century Gothic" w:hAnsi="Century Gothic"/>
          <w:sz w:val="28"/>
          <w:szCs w:val="28"/>
        </w:rPr>
        <w:t xml:space="preserve">med leti </w:t>
      </w:r>
      <w:r w:rsidRPr="00C95D7A">
        <w:rPr>
          <w:rFonts w:ascii="Century Gothic" w:hAnsi="Century Gothic"/>
          <w:color w:val="FF0000"/>
          <w:sz w:val="28"/>
          <w:szCs w:val="28"/>
        </w:rPr>
        <w:t>3100</w:t>
      </w:r>
      <w:r w:rsidRPr="00C95D7A">
        <w:rPr>
          <w:rFonts w:ascii="Century Gothic" w:hAnsi="Century Gothic"/>
          <w:sz w:val="28"/>
          <w:szCs w:val="28"/>
        </w:rPr>
        <w:t xml:space="preserve"> in </w:t>
      </w:r>
      <w:r w:rsidRPr="00C95D7A">
        <w:rPr>
          <w:rFonts w:ascii="Century Gothic" w:hAnsi="Century Gothic"/>
          <w:color w:val="FF0000"/>
          <w:sz w:val="28"/>
          <w:szCs w:val="28"/>
        </w:rPr>
        <w:t>3000</w:t>
      </w:r>
      <w:r w:rsidRPr="00C95D7A">
        <w:rPr>
          <w:rFonts w:ascii="Century Gothic" w:hAnsi="Century Gothic"/>
          <w:sz w:val="28"/>
          <w:szCs w:val="28"/>
        </w:rPr>
        <w:t xml:space="preserve"> </w:t>
      </w:r>
      <w:r w:rsidRPr="00C95D7A">
        <w:rPr>
          <w:rFonts w:ascii="Century Gothic" w:hAnsi="Century Gothic"/>
          <w:color w:val="FF0000"/>
          <w:sz w:val="28"/>
          <w:szCs w:val="28"/>
        </w:rPr>
        <w:t>pr. Kr.</w:t>
      </w:r>
      <w:r w:rsidRPr="00C95D7A">
        <w:rPr>
          <w:rFonts w:ascii="Century Gothic" w:hAnsi="Century Gothic"/>
          <w:sz w:val="28"/>
          <w:szCs w:val="28"/>
        </w:rPr>
        <w:t xml:space="preserve"> </w:t>
      </w:r>
      <w:r w:rsidR="003B6796" w:rsidRPr="00C95D7A">
        <w:rPr>
          <w:rFonts w:ascii="Century Gothic" w:hAnsi="Century Gothic"/>
          <w:sz w:val="28"/>
          <w:szCs w:val="28"/>
        </w:rPr>
        <w:t xml:space="preserve">je prvo civilizacijo </w:t>
      </w:r>
      <w:r w:rsidRPr="00C95D7A">
        <w:rPr>
          <w:rFonts w:ascii="Century Gothic" w:hAnsi="Century Gothic"/>
          <w:sz w:val="28"/>
          <w:szCs w:val="28"/>
        </w:rPr>
        <w:t xml:space="preserve">v južni Mezopotamiji ustvarilo </w:t>
      </w:r>
      <w:r w:rsidRPr="00C95D7A">
        <w:rPr>
          <w:rFonts w:ascii="Century Gothic" w:hAnsi="Century Gothic"/>
          <w:color w:val="FF0000"/>
          <w:sz w:val="28"/>
          <w:szCs w:val="28"/>
        </w:rPr>
        <w:t>ljudstvo</w:t>
      </w:r>
      <w:r w:rsidRPr="00C95D7A">
        <w:rPr>
          <w:rFonts w:ascii="Century Gothic" w:hAnsi="Century Gothic"/>
          <w:sz w:val="28"/>
          <w:szCs w:val="28"/>
        </w:rPr>
        <w:t xml:space="preserve"> </w:t>
      </w:r>
      <w:r w:rsidRPr="00C95D7A">
        <w:rPr>
          <w:rFonts w:ascii="Century Gothic" w:hAnsi="Century Gothic"/>
          <w:color w:val="FF0000"/>
          <w:sz w:val="28"/>
          <w:szCs w:val="28"/>
        </w:rPr>
        <w:t>Sumercev</w:t>
      </w:r>
      <w:r w:rsidRPr="00C95D7A">
        <w:rPr>
          <w:rFonts w:ascii="Century Gothic" w:hAnsi="Century Gothic"/>
          <w:sz w:val="28"/>
          <w:szCs w:val="28"/>
        </w:rPr>
        <w:t xml:space="preserve"> =&gt; </w:t>
      </w:r>
      <w:r w:rsidR="003D35D3" w:rsidRPr="00C95D7A">
        <w:rPr>
          <w:rFonts w:ascii="Century Gothic" w:hAnsi="Century Gothic"/>
          <w:color w:val="FF0000"/>
          <w:sz w:val="28"/>
          <w:szCs w:val="28"/>
        </w:rPr>
        <w:t>SUMERSKA CIVILIZACIJA</w:t>
      </w:r>
    </w:p>
    <w:p w:rsidR="003B6796" w:rsidRDefault="003B6796" w:rsidP="003B6796">
      <w:pPr>
        <w:numPr>
          <w:ilvl w:val="1"/>
          <w:numId w:val="1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v Mezopotamijo so večkrat vdrli </w:t>
      </w:r>
      <w:r w:rsidRPr="002462F0">
        <w:rPr>
          <w:rFonts w:ascii="Century Gothic" w:hAnsi="Century Gothic"/>
          <w:color w:val="FF0000"/>
          <w:sz w:val="26"/>
          <w:szCs w:val="26"/>
        </w:rPr>
        <w:t>Semiti</w:t>
      </w:r>
      <w:r>
        <w:rPr>
          <w:rFonts w:ascii="Century Gothic" w:hAnsi="Century Gothic"/>
          <w:sz w:val="26"/>
          <w:szCs w:val="26"/>
        </w:rPr>
        <w:t xml:space="preserve"> in pod vplivom razvitejših podrejenih oblikovali svojo lastno civilizacijo</w:t>
      </w:r>
    </w:p>
    <w:p w:rsidR="003B6796" w:rsidRDefault="003B6796" w:rsidP="003B6796">
      <w:pPr>
        <w:numPr>
          <w:ilvl w:val="1"/>
          <w:numId w:val="1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močno razvita trgovina</w:t>
      </w:r>
    </w:p>
    <w:p w:rsidR="008F5017" w:rsidRPr="00C95D7A" w:rsidRDefault="008F5017" w:rsidP="008F5017">
      <w:pPr>
        <w:numPr>
          <w:ilvl w:val="2"/>
          <w:numId w:val="1"/>
        </w:numPr>
        <w:rPr>
          <w:rFonts w:ascii="Century Gothic" w:hAnsi="Century Gothic"/>
        </w:rPr>
      </w:pPr>
      <w:r w:rsidRPr="00C95D7A">
        <w:rPr>
          <w:rFonts w:ascii="Century Gothic" w:hAnsi="Century Gothic"/>
        </w:rPr>
        <w:t>Mezopotamija je revna z naravnimi bogastvi</w:t>
      </w:r>
    </w:p>
    <w:p w:rsidR="008F5017" w:rsidRPr="00C95D7A" w:rsidRDefault="008F5017" w:rsidP="008F5017">
      <w:pPr>
        <w:numPr>
          <w:ilvl w:val="2"/>
          <w:numId w:val="1"/>
        </w:numPr>
        <w:rPr>
          <w:rFonts w:ascii="Century Gothic" w:hAnsi="Century Gothic"/>
        </w:rPr>
      </w:pPr>
      <w:r w:rsidRPr="00C95D7A">
        <w:rPr>
          <w:rFonts w:ascii="Century Gothic" w:hAnsi="Century Gothic"/>
        </w:rPr>
        <w:t>ker je zelo malo gozda</w:t>
      </w:r>
    </w:p>
    <w:p w:rsidR="008F5017" w:rsidRPr="00C95D7A" w:rsidRDefault="008F5017" w:rsidP="008F5017">
      <w:pPr>
        <w:numPr>
          <w:ilvl w:val="2"/>
          <w:numId w:val="1"/>
        </w:numPr>
        <w:rPr>
          <w:rFonts w:ascii="Century Gothic" w:hAnsi="Century Gothic"/>
        </w:rPr>
      </w:pPr>
      <w:r w:rsidRPr="00C95D7A">
        <w:rPr>
          <w:rFonts w:ascii="Century Gothic" w:hAnsi="Century Gothic"/>
        </w:rPr>
        <w:t>ker niso imeli gradnega kamna</w:t>
      </w:r>
    </w:p>
    <w:p w:rsidR="008F5017" w:rsidRDefault="008F5017" w:rsidP="008F5017">
      <w:pPr>
        <w:numPr>
          <w:ilvl w:val="1"/>
          <w:numId w:val="1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središča mest so bili terasasti templji - zigurati</w:t>
      </w:r>
    </w:p>
    <w:p w:rsidR="008F5017" w:rsidRPr="00C95D7A" w:rsidRDefault="008F5017" w:rsidP="008F5017">
      <w:pPr>
        <w:numPr>
          <w:ilvl w:val="2"/>
          <w:numId w:val="1"/>
        </w:numPr>
        <w:rPr>
          <w:rFonts w:ascii="Century Gothic" w:hAnsi="Century Gothic"/>
        </w:rPr>
      </w:pPr>
      <w:r w:rsidRPr="00C95D7A">
        <w:rPr>
          <w:rFonts w:ascii="Century Gothic" w:hAnsi="Century Gothic"/>
        </w:rPr>
        <w:t>okrog teh templjev se je naseljevalo plemstvo</w:t>
      </w:r>
    </w:p>
    <w:p w:rsidR="008F5017" w:rsidRPr="00C95D7A" w:rsidRDefault="008F5017" w:rsidP="008F5017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C95D7A">
        <w:rPr>
          <w:rFonts w:ascii="Century Gothic" w:hAnsi="Century Gothic"/>
          <w:color w:val="FF0000"/>
          <w:sz w:val="28"/>
          <w:szCs w:val="28"/>
        </w:rPr>
        <w:t>24.</w:t>
      </w:r>
      <w:r w:rsidRPr="00C95D7A">
        <w:rPr>
          <w:rFonts w:ascii="Century Gothic" w:hAnsi="Century Gothic"/>
          <w:sz w:val="28"/>
          <w:szCs w:val="28"/>
        </w:rPr>
        <w:t xml:space="preserve"> </w:t>
      </w:r>
      <w:r w:rsidRPr="00C95D7A">
        <w:rPr>
          <w:rFonts w:ascii="Century Gothic" w:hAnsi="Century Gothic"/>
          <w:color w:val="FF0000"/>
          <w:sz w:val="28"/>
          <w:szCs w:val="28"/>
        </w:rPr>
        <w:t>stoletja</w:t>
      </w:r>
      <w:r w:rsidRPr="00C95D7A">
        <w:rPr>
          <w:rFonts w:ascii="Century Gothic" w:hAnsi="Century Gothic"/>
          <w:sz w:val="28"/>
          <w:szCs w:val="28"/>
        </w:rPr>
        <w:t xml:space="preserve"> </w:t>
      </w:r>
      <w:r w:rsidRPr="00C95D7A">
        <w:rPr>
          <w:rFonts w:ascii="Century Gothic" w:hAnsi="Century Gothic"/>
          <w:color w:val="FF0000"/>
          <w:sz w:val="28"/>
          <w:szCs w:val="28"/>
        </w:rPr>
        <w:t>pr. Kr</w:t>
      </w:r>
      <w:r w:rsidRPr="00C95D7A">
        <w:rPr>
          <w:rFonts w:ascii="Century Gothic" w:hAnsi="Century Gothic"/>
          <w:sz w:val="28"/>
          <w:szCs w:val="28"/>
        </w:rPr>
        <w:t xml:space="preserve">. je hotel kralj </w:t>
      </w:r>
      <w:r w:rsidRPr="00C95D7A">
        <w:rPr>
          <w:rFonts w:ascii="Century Gothic" w:hAnsi="Century Gothic"/>
          <w:color w:val="FF0000"/>
          <w:sz w:val="28"/>
          <w:szCs w:val="28"/>
        </w:rPr>
        <w:t>Uruka Lugalzagezi</w:t>
      </w:r>
      <w:r w:rsidRPr="00C95D7A">
        <w:rPr>
          <w:rFonts w:ascii="Century Gothic" w:hAnsi="Century Gothic"/>
          <w:sz w:val="28"/>
          <w:szCs w:val="28"/>
        </w:rPr>
        <w:t xml:space="preserve"> ustanoviti enotno sumersko državo, a mu to ni uspelo, saj ga je izrabil </w:t>
      </w:r>
      <w:r w:rsidR="003D35D3" w:rsidRPr="00C95D7A">
        <w:rPr>
          <w:rFonts w:ascii="Century Gothic" w:hAnsi="Century Gothic"/>
          <w:sz w:val="28"/>
          <w:szCs w:val="28"/>
        </w:rPr>
        <w:t xml:space="preserve">semitski častnik iz Kiša </w:t>
      </w:r>
      <w:r w:rsidR="003D35D3" w:rsidRPr="00C95D7A">
        <w:rPr>
          <w:rFonts w:ascii="Century Gothic" w:hAnsi="Century Gothic"/>
          <w:color w:val="FF0000"/>
          <w:sz w:val="28"/>
          <w:szCs w:val="28"/>
        </w:rPr>
        <w:t>Sargon I.</w:t>
      </w:r>
      <w:r w:rsidR="003D35D3" w:rsidRPr="00C95D7A">
        <w:rPr>
          <w:rFonts w:ascii="Century Gothic" w:hAnsi="Century Gothic"/>
          <w:sz w:val="28"/>
          <w:szCs w:val="28"/>
        </w:rPr>
        <w:t xml:space="preserve">, ki si je podredil vse sumerske mestne države. Tako so postali semiti vodilna politična in vojaška sila v Mezopotamiji. Sargon I. je zgradil prestolnico v mestu Akad =&gt; </w:t>
      </w:r>
      <w:r w:rsidR="003D35D3" w:rsidRPr="00C95D7A">
        <w:rPr>
          <w:rFonts w:ascii="Century Gothic" w:hAnsi="Century Gothic"/>
          <w:color w:val="FF0000"/>
          <w:sz w:val="28"/>
          <w:szCs w:val="28"/>
        </w:rPr>
        <w:t>AKADSKO</w:t>
      </w:r>
      <w:r w:rsidR="003D35D3" w:rsidRPr="00C95D7A">
        <w:rPr>
          <w:rFonts w:ascii="Century Gothic" w:hAnsi="Century Gothic"/>
          <w:sz w:val="28"/>
          <w:szCs w:val="28"/>
        </w:rPr>
        <w:t xml:space="preserve"> </w:t>
      </w:r>
      <w:r w:rsidR="003D35D3" w:rsidRPr="00C95D7A">
        <w:rPr>
          <w:rFonts w:ascii="Century Gothic" w:hAnsi="Century Gothic"/>
          <w:color w:val="FF0000"/>
          <w:sz w:val="28"/>
          <w:szCs w:val="28"/>
        </w:rPr>
        <w:t>KRALJESTVO</w:t>
      </w:r>
      <w:r w:rsidR="003D35D3" w:rsidRPr="00C95D7A">
        <w:rPr>
          <w:rFonts w:ascii="Century Gothic" w:hAnsi="Century Gothic"/>
          <w:sz w:val="28"/>
          <w:szCs w:val="28"/>
        </w:rPr>
        <w:t>. (Sargon I. = kralj štirih strani sveta)</w:t>
      </w:r>
    </w:p>
    <w:p w:rsidR="003D35D3" w:rsidRPr="00C95D7A" w:rsidRDefault="003D35D3" w:rsidP="008F5017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C95D7A">
        <w:rPr>
          <w:rFonts w:ascii="Century Gothic" w:hAnsi="Century Gothic"/>
          <w:sz w:val="28"/>
          <w:szCs w:val="28"/>
        </w:rPr>
        <w:t>v</w:t>
      </w:r>
      <w:r w:rsidRPr="00C95D7A">
        <w:rPr>
          <w:rFonts w:ascii="Century Gothic" w:hAnsi="Century Gothic"/>
          <w:color w:val="FF0000"/>
          <w:sz w:val="28"/>
          <w:szCs w:val="28"/>
        </w:rPr>
        <w:t xml:space="preserve"> 19. stoletju</w:t>
      </w:r>
      <w:r w:rsidRPr="00C95D7A">
        <w:rPr>
          <w:rFonts w:ascii="Century Gothic" w:hAnsi="Century Gothic"/>
          <w:sz w:val="28"/>
          <w:szCs w:val="28"/>
        </w:rPr>
        <w:t xml:space="preserve"> so se v Medrečje naselili semitski </w:t>
      </w:r>
      <w:r w:rsidRPr="00C95D7A">
        <w:rPr>
          <w:rFonts w:ascii="Century Gothic" w:hAnsi="Century Gothic"/>
          <w:color w:val="FF0000"/>
          <w:sz w:val="28"/>
          <w:szCs w:val="28"/>
        </w:rPr>
        <w:t>Amoriti</w:t>
      </w:r>
      <w:r w:rsidRPr="00C95D7A">
        <w:rPr>
          <w:rFonts w:ascii="Century Gothic" w:hAnsi="Century Gothic"/>
          <w:sz w:val="28"/>
          <w:szCs w:val="28"/>
        </w:rPr>
        <w:t xml:space="preserve">, ki so se naselili tudi v mestu </w:t>
      </w:r>
      <w:r w:rsidRPr="00C95D7A">
        <w:rPr>
          <w:rFonts w:ascii="Century Gothic" w:hAnsi="Century Gothic"/>
          <w:color w:val="FF0000"/>
          <w:sz w:val="28"/>
          <w:szCs w:val="28"/>
        </w:rPr>
        <w:t>Babila</w:t>
      </w:r>
      <w:r w:rsidRPr="00C95D7A">
        <w:rPr>
          <w:rFonts w:ascii="Century Gothic" w:hAnsi="Century Gothic"/>
          <w:sz w:val="28"/>
          <w:szCs w:val="28"/>
        </w:rPr>
        <w:t xml:space="preserve"> (Božje dveri). Po zatonu III. urske dinastije je postalo to mesto središče mogočne starobabilonske države Amoritov, ki je temeljila na sumerski civilizaciji. Vrh je dosegla v </w:t>
      </w:r>
      <w:r w:rsidRPr="00C95D7A">
        <w:rPr>
          <w:rFonts w:ascii="Century Gothic" w:hAnsi="Century Gothic"/>
          <w:color w:val="FF0000"/>
          <w:sz w:val="28"/>
          <w:szCs w:val="28"/>
        </w:rPr>
        <w:t>18.</w:t>
      </w:r>
      <w:r w:rsidRPr="00C95D7A">
        <w:rPr>
          <w:rFonts w:ascii="Century Gothic" w:hAnsi="Century Gothic"/>
          <w:sz w:val="28"/>
          <w:szCs w:val="28"/>
        </w:rPr>
        <w:t xml:space="preserve"> </w:t>
      </w:r>
      <w:r w:rsidRPr="00C95D7A">
        <w:rPr>
          <w:rFonts w:ascii="Century Gothic" w:hAnsi="Century Gothic"/>
          <w:color w:val="FF0000"/>
          <w:sz w:val="28"/>
          <w:szCs w:val="28"/>
        </w:rPr>
        <w:t>stoletju</w:t>
      </w:r>
      <w:r w:rsidRPr="00C95D7A">
        <w:rPr>
          <w:rFonts w:ascii="Century Gothic" w:hAnsi="Century Gothic"/>
          <w:sz w:val="28"/>
          <w:szCs w:val="28"/>
        </w:rPr>
        <w:t xml:space="preserve"> s kraljem </w:t>
      </w:r>
      <w:r w:rsidRPr="00C95D7A">
        <w:rPr>
          <w:rFonts w:ascii="Century Gothic" w:hAnsi="Century Gothic"/>
          <w:color w:val="FF0000"/>
          <w:sz w:val="28"/>
          <w:szCs w:val="28"/>
        </w:rPr>
        <w:t>Hamurabijem</w:t>
      </w:r>
      <w:r w:rsidR="00A63A14" w:rsidRPr="00C95D7A">
        <w:rPr>
          <w:rFonts w:ascii="Century Gothic" w:hAnsi="Century Gothic"/>
          <w:sz w:val="28"/>
          <w:szCs w:val="28"/>
        </w:rPr>
        <w:t xml:space="preserve">, ki je združil vse Medrečje, s svojim zakonikom pa je zagotovil državi tudi pravosodni, upravni in družbeni red. &lt;= </w:t>
      </w:r>
      <w:r w:rsidR="00A63A14" w:rsidRPr="00C95D7A">
        <w:rPr>
          <w:rFonts w:ascii="Century Gothic" w:hAnsi="Century Gothic"/>
          <w:color w:val="FF0000"/>
          <w:sz w:val="28"/>
          <w:szCs w:val="28"/>
        </w:rPr>
        <w:t>STAROBABILONSKO</w:t>
      </w:r>
      <w:r w:rsidR="00A63A14" w:rsidRPr="00C95D7A">
        <w:rPr>
          <w:rFonts w:ascii="Century Gothic" w:hAnsi="Century Gothic"/>
          <w:sz w:val="28"/>
          <w:szCs w:val="28"/>
        </w:rPr>
        <w:t xml:space="preserve"> </w:t>
      </w:r>
      <w:r w:rsidR="00A63A14" w:rsidRPr="00C95D7A">
        <w:rPr>
          <w:rFonts w:ascii="Century Gothic" w:hAnsi="Century Gothic"/>
          <w:color w:val="FF0000"/>
          <w:sz w:val="28"/>
          <w:szCs w:val="28"/>
        </w:rPr>
        <w:t>KRALJESTVO</w:t>
      </w:r>
    </w:p>
    <w:p w:rsidR="00A63A14" w:rsidRDefault="002462F0" w:rsidP="00A63A14">
      <w:pPr>
        <w:numPr>
          <w:ilvl w:val="1"/>
          <w:numId w:val="1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Hamurabijev zakonik - </w:t>
      </w:r>
      <w:r w:rsidR="00A63A14">
        <w:rPr>
          <w:rFonts w:ascii="Century Gothic" w:hAnsi="Century Gothic"/>
          <w:sz w:val="26"/>
          <w:szCs w:val="26"/>
        </w:rPr>
        <w:t>družba</w:t>
      </w:r>
    </w:p>
    <w:p w:rsidR="00A63A14" w:rsidRPr="00C95D7A" w:rsidRDefault="00A63A14" w:rsidP="00A63A14">
      <w:pPr>
        <w:numPr>
          <w:ilvl w:val="2"/>
          <w:numId w:val="1"/>
        </w:numPr>
        <w:rPr>
          <w:rFonts w:ascii="Century Gothic" w:hAnsi="Century Gothic"/>
        </w:rPr>
      </w:pPr>
      <w:r w:rsidRPr="00C95D7A">
        <w:rPr>
          <w:rFonts w:ascii="Century Gothic" w:hAnsi="Century Gothic"/>
          <w:color w:val="FF0000"/>
        </w:rPr>
        <w:t>plemstvo</w:t>
      </w:r>
    </w:p>
    <w:p w:rsidR="00A63A14" w:rsidRPr="00C95D7A" w:rsidRDefault="00A63A14" w:rsidP="00A63A14">
      <w:pPr>
        <w:numPr>
          <w:ilvl w:val="3"/>
          <w:numId w:val="1"/>
        </w:numPr>
        <w:rPr>
          <w:rFonts w:ascii="Century Gothic" w:hAnsi="Century Gothic"/>
          <w:sz w:val="22"/>
          <w:szCs w:val="22"/>
        </w:rPr>
      </w:pPr>
      <w:r w:rsidRPr="00C95D7A">
        <w:rPr>
          <w:rFonts w:ascii="Century Gothic" w:hAnsi="Century Gothic"/>
          <w:sz w:val="22"/>
          <w:szCs w:val="22"/>
        </w:rPr>
        <w:t>kraljeva družina, uradniki, vojaški častniki, svečeniki</w:t>
      </w:r>
    </w:p>
    <w:p w:rsidR="00A63A14" w:rsidRPr="00C95D7A" w:rsidRDefault="00A63A14" w:rsidP="00A63A14">
      <w:pPr>
        <w:numPr>
          <w:ilvl w:val="2"/>
          <w:numId w:val="1"/>
        </w:numPr>
        <w:rPr>
          <w:rFonts w:ascii="Century Gothic" w:hAnsi="Century Gothic"/>
        </w:rPr>
      </w:pPr>
      <w:r w:rsidRPr="00C95D7A">
        <w:rPr>
          <w:rFonts w:ascii="Century Gothic" w:hAnsi="Century Gothic"/>
          <w:color w:val="FF0000"/>
        </w:rPr>
        <w:t>svobodnjaki</w:t>
      </w:r>
      <w:r w:rsidRPr="00C95D7A">
        <w:rPr>
          <w:rFonts w:ascii="Century Gothic" w:hAnsi="Century Gothic"/>
        </w:rPr>
        <w:t xml:space="preserve"> - najmočnejši sloj</w:t>
      </w:r>
    </w:p>
    <w:p w:rsidR="00A63A14" w:rsidRPr="00C95D7A" w:rsidRDefault="00A63A14" w:rsidP="00A63A14">
      <w:pPr>
        <w:numPr>
          <w:ilvl w:val="3"/>
          <w:numId w:val="1"/>
        </w:numPr>
        <w:rPr>
          <w:rFonts w:ascii="Century Gothic" w:hAnsi="Century Gothic"/>
          <w:sz w:val="22"/>
          <w:szCs w:val="22"/>
        </w:rPr>
      </w:pPr>
      <w:r w:rsidRPr="00C95D7A">
        <w:rPr>
          <w:rFonts w:ascii="Century Gothic" w:hAnsi="Century Gothic"/>
          <w:sz w:val="22"/>
          <w:szCs w:val="22"/>
        </w:rPr>
        <w:t>svobodni kmetje, obrtniki, trgovci</w:t>
      </w:r>
    </w:p>
    <w:p w:rsidR="00A63A14" w:rsidRPr="00C95D7A" w:rsidRDefault="00A63A14" w:rsidP="00A63A14">
      <w:pPr>
        <w:numPr>
          <w:ilvl w:val="2"/>
          <w:numId w:val="1"/>
        </w:numPr>
        <w:rPr>
          <w:rFonts w:ascii="Century Gothic" w:hAnsi="Century Gothic"/>
        </w:rPr>
      </w:pPr>
      <w:r w:rsidRPr="00C95D7A">
        <w:rPr>
          <w:rFonts w:ascii="Century Gothic" w:hAnsi="Century Gothic"/>
          <w:color w:val="FF0000"/>
        </w:rPr>
        <w:t>polsvobodnjaki</w:t>
      </w:r>
      <w:r w:rsidRPr="00C95D7A">
        <w:rPr>
          <w:rFonts w:ascii="Century Gothic" w:hAnsi="Century Gothic"/>
        </w:rPr>
        <w:t xml:space="preserve">  </w:t>
      </w:r>
    </w:p>
    <w:p w:rsidR="00A63A14" w:rsidRPr="00C95D7A" w:rsidRDefault="00A63A14" w:rsidP="00A63A14">
      <w:pPr>
        <w:numPr>
          <w:ilvl w:val="3"/>
          <w:numId w:val="1"/>
        </w:numPr>
        <w:rPr>
          <w:rFonts w:ascii="Century Gothic" w:hAnsi="Century Gothic"/>
          <w:sz w:val="22"/>
          <w:szCs w:val="22"/>
        </w:rPr>
      </w:pPr>
      <w:r w:rsidRPr="00C95D7A">
        <w:rPr>
          <w:rFonts w:ascii="Century Gothic" w:hAnsi="Century Gothic"/>
          <w:sz w:val="22"/>
          <w:szCs w:val="22"/>
        </w:rPr>
        <w:t>odvisni kmetje, tlačani, cehovski obrtniki</w:t>
      </w:r>
    </w:p>
    <w:p w:rsidR="00A63A14" w:rsidRPr="00C95D7A" w:rsidRDefault="00A63A14" w:rsidP="00A63A14">
      <w:pPr>
        <w:numPr>
          <w:ilvl w:val="2"/>
          <w:numId w:val="1"/>
        </w:numPr>
        <w:rPr>
          <w:rFonts w:ascii="Century Gothic" w:hAnsi="Century Gothic"/>
        </w:rPr>
      </w:pPr>
      <w:r w:rsidRPr="00C95D7A">
        <w:rPr>
          <w:rFonts w:ascii="Century Gothic" w:hAnsi="Century Gothic"/>
          <w:color w:val="FF0000"/>
        </w:rPr>
        <w:t>sužnji</w:t>
      </w:r>
      <w:r w:rsidRPr="00C95D7A">
        <w:rPr>
          <w:rFonts w:ascii="Century Gothic" w:hAnsi="Century Gothic"/>
        </w:rPr>
        <w:t xml:space="preserve"> - bili so najnižji, imeli so obrite glave in vžgana znamenja. Bili so manj kot ljudje. </w:t>
      </w:r>
      <w:r w:rsidR="002462F0" w:rsidRPr="00C95D7A">
        <w:rPr>
          <w:rFonts w:ascii="Century Gothic" w:hAnsi="Century Gothic"/>
        </w:rPr>
        <w:t>Lahko so si kupili svobodo =&gt; pridobitev premoženja / ukvarjanje z različnimi dejavnostmi. Lahko so se poročili s svobodno žensko.</w:t>
      </w:r>
    </w:p>
    <w:p w:rsidR="002462F0" w:rsidRPr="00C95D7A" w:rsidRDefault="002462F0" w:rsidP="002462F0">
      <w:pPr>
        <w:numPr>
          <w:ilvl w:val="3"/>
          <w:numId w:val="1"/>
        </w:numPr>
        <w:rPr>
          <w:rFonts w:ascii="Century Gothic" w:hAnsi="Century Gothic"/>
          <w:sz w:val="22"/>
          <w:szCs w:val="22"/>
        </w:rPr>
      </w:pPr>
      <w:r w:rsidRPr="00C95D7A">
        <w:rPr>
          <w:rFonts w:ascii="Century Gothic" w:hAnsi="Century Gothic"/>
          <w:sz w:val="22"/>
          <w:szCs w:val="22"/>
        </w:rPr>
        <w:t>vojni ujetniki</w:t>
      </w:r>
    </w:p>
    <w:p w:rsidR="002462F0" w:rsidRPr="00C95D7A" w:rsidRDefault="002462F0" w:rsidP="002462F0">
      <w:pPr>
        <w:numPr>
          <w:ilvl w:val="0"/>
          <w:numId w:val="1"/>
        </w:numPr>
        <w:rPr>
          <w:rFonts w:ascii="Century Gothic" w:hAnsi="Century Gothic"/>
          <w:sz w:val="26"/>
          <w:szCs w:val="26"/>
        </w:rPr>
      </w:pPr>
      <w:r w:rsidRPr="00C95D7A">
        <w:rPr>
          <w:rFonts w:ascii="Century Gothic" w:hAnsi="Century Gothic"/>
          <w:sz w:val="28"/>
          <w:szCs w:val="28"/>
        </w:rPr>
        <w:t xml:space="preserve">po Hamurabijevi smrti so sledili na prestolu šibki vladarji, kar so izrabili </w:t>
      </w:r>
      <w:r w:rsidRPr="00C95D7A">
        <w:rPr>
          <w:rFonts w:ascii="Century Gothic" w:hAnsi="Century Gothic"/>
          <w:color w:val="FF0000"/>
          <w:sz w:val="28"/>
          <w:szCs w:val="28"/>
        </w:rPr>
        <w:t>Hetiti</w:t>
      </w:r>
      <w:r w:rsidRPr="00C95D7A">
        <w:rPr>
          <w:rFonts w:ascii="Century Gothic" w:hAnsi="Century Gothic"/>
          <w:sz w:val="28"/>
          <w:szCs w:val="28"/>
        </w:rPr>
        <w:t xml:space="preserve"> iz Male Azije in zasedli Babilon. Po propadu </w:t>
      </w:r>
      <w:r w:rsidRPr="00C95D7A">
        <w:rPr>
          <w:rFonts w:ascii="Century Gothic" w:hAnsi="Century Gothic"/>
          <w:sz w:val="28"/>
          <w:szCs w:val="28"/>
        </w:rPr>
        <w:lastRenderedPageBreak/>
        <w:t xml:space="preserve">starobabilonskega kraljestva si je zagotovila položaj velesile </w:t>
      </w:r>
      <w:r w:rsidRPr="00C95D7A">
        <w:rPr>
          <w:rFonts w:ascii="Century Gothic" w:hAnsi="Century Gothic"/>
          <w:color w:val="FF0000"/>
          <w:sz w:val="28"/>
          <w:szCs w:val="28"/>
        </w:rPr>
        <w:t>Asirija</w:t>
      </w:r>
      <w:r w:rsidRPr="00C95D7A">
        <w:rPr>
          <w:rFonts w:ascii="Century Gothic" w:hAnsi="Century Gothic"/>
          <w:sz w:val="28"/>
          <w:szCs w:val="28"/>
        </w:rPr>
        <w:t>. Kralji so v imenu državnega boga Asurja osvojili Egipt , celo Mezopotamijo, Palestino, Fenicijo, dele Male Azije in Irana. Osvojenim državam so naložili visoke davke, veliko prebivalcev pa so odpeljali, da so izvajali gradbena dela v asirskih mestih. Če so se podrejena ljudstva uprla, so jih kaznovali z mučenjem</w:t>
      </w:r>
      <w:r w:rsidR="00C95D7A" w:rsidRPr="00C95D7A">
        <w:rPr>
          <w:rFonts w:ascii="Century Gothic" w:hAnsi="Century Gothic"/>
          <w:sz w:val="28"/>
          <w:szCs w:val="28"/>
        </w:rPr>
        <w:t xml:space="preserve"> in deportacijami v suženjstvo. Asirci so razvili vojaško družbo in sloveli po množični uporabi železa. Leta</w:t>
      </w:r>
      <w:r w:rsidR="000424D7">
        <w:rPr>
          <w:rFonts w:ascii="Century Gothic" w:hAnsi="Century Gothic"/>
          <w:sz w:val="28"/>
          <w:szCs w:val="28"/>
        </w:rPr>
        <w:t xml:space="preserve"> </w:t>
      </w:r>
      <w:r w:rsidR="00C95D7A" w:rsidRPr="00C95D7A">
        <w:rPr>
          <w:rFonts w:ascii="Century Gothic" w:hAnsi="Century Gothic"/>
          <w:color w:val="FF0000"/>
          <w:sz w:val="28"/>
          <w:szCs w:val="28"/>
        </w:rPr>
        <w:t>614</w:t>
      </w:r>
      <w:r w:rsidR="00C95D7A" w:rsidRPr="00C95D7A">
        <w:rPr>
          <w:rFonts w:ascii="Century Gothic" w:hAnsi="Century Gothic"/>
          <w:sz w:val="28"/>
          <w:szCs w:val="28"/>
        </w:rPr>
        <w:t xml:space="preserve"> </w:t>
      </w:r>
      <w:r w:rsidR="00C95D7A" w:rsidRPr="00C95D7A">
        <w:rPr>
          <w:rFonts w:ascii="Century Gothic" w:hAnsi="Century Gothic"/>
          <w:color w:val="FF0000"/>
          <w:sz w:val="28"/>
          <w:szCs w:val="28"/>
        </w:rPr>
        <w:t>pr. Kr.</w:t>
      </w:r>
      <w:r w:rsidR="00C95D7A" w:rsidRPr="00C95D7A">
        <w:rPr>
          <w:rFonts w:ascii="Century Gothic" w:hAnsi="Century Gothic"/>
          <w:sz w:val="28"/>
          <w:szCs w:val="28"/>
        </w:rPr>
        <w:t xml:space="preserve"> sta državo uničili okrepljena </w:t>
      </w:r>
      <w:r w:rsidR="00C95D7A" w:rsidRPr="00C95D7A">
        <w:rPr>
          <w:rFonts w:ascii="Century Gothic" w:hAnsi="Century Gothic"/>
          <w:color w:val="FF0000"/>
          <w:sz w:val="28"/>
          <w:szCs w:val="28"/>
        </w:rPr>
        <w:t>Babilonija</w:t>
      </w:r>
      <w:r w:rsidR="00C95D7A" w:rsidRPr="00C95D7A">
        <w:rPr>
          <w:rFonts w:ascii="Century Gothic" w:hAnsi="Century Gothic"/>
          <w:sz w:val="28"/>
          <w:szCs w:val="28"/>
        </w:rPr>
        <w:t xml:space="preserve"> in </w:t>
      </w:r>
      <w:r w:rsidR="00C95D7A" w:rsidRPr="00C95D7A">
        <w:rPr>
          <w:rFonts w:ascii="Century Gothic" w:hAnsi="Century Gothic"/>
          <w:color w:val="FF0000"/>
          <w:sz w:val="28"/>
          <w:szCs w:val="28"/>
        </w:rPr>
        <w:t>Medija</w:t>
      </w:r>
      <w:r w:rsidR="00C95D7A" w:rsidRPr="00C95D7A">
        <w:rPr>
          <w:rFonts w:ascii="Century Gothic" w:hAnsi="Century Gothic"/>
          <w:sz w:val="28"/>
          <w:szCs w:val="28"/>
        </w:rPr>
        <w:t xml:space="preserve">. &lt;= </w:t>
      </w:r>
      <w:r w:rsidR="00C95D7A" w:rsidRPr="00C95D7A">
        <w:rPr>
          <w:rFonts w:ascii="Century Gothic" w:hAnsi="Century Gothic"/>
          <w:color w:val="FF0000"/>
          <w:sz w:val="28"/>
          <w:szCs w:val="28"/>
        </w:rPr>
        <w:t>ASIRSKO</w:t>
      </w:r>
      <w:r w:rsidR="00C95D7A" w:rsidRPr="00C95D7A">
        <w:rPr>
          <w:rFonts w:ascii="Century Gothic" w:hAnsi="Century Gothic"/>
          <w:sz w:val="28"/>
          <w:szCs w:val="28"/>
        </w:rPr>
        <w:t xml:space="preserve"> </w:t>
      </w:r>
      <w:r w:rsidR="00C95D7A" w:rsidRPr="00C95D7A">
        <w:rPr>
          <w:rFonts w:ascii="Century Gothic" w:hAnsi="Century Gothic"/>
          <w:color w:val="FF0000"/>
          <w:sz w:val="28"/>
          <w:szCs w:val="28"/>
        </w:rPr>
        <w:t>KRALJESTVO</w:t>
      </w:r>
    </w:p>
    <w:p w:rsidR="00C95D7A" w:rsidRDefault="00C95D7A" w:rsidP="002462F0">
      <w:pPr>
        <w:numPr>
          <w:ilvl w:val="0"/>
          <w:numId w:val="1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8"/>
          <w:szCs w:val="28"/>
        </w:rPr>
        <w:t xml:space="preserve">novobabilonsko kraljestvo je ustanovilo semitsko pleme Kaldejcev. Leta </w:t>
      </w:r>
      <w:r w:rsidRPr="000424D7">
        <w:rPr>
          <w:rFonts w:ascii="Century Gothic" w:hAnsi="Century Gothic"/>
          <w:color w:val="FF0000"/>
          <w:sz w:val="28"/>
          <w:szCs w:val="28"/>
        </w:rPr>
        <w:t>614 pr. Kr.</w:t>
      </w:r>
      <w:r>
        <w:rPr>
          <w:rFonts w:ascii="Century Gothic" w:hAnsi="Century Gothic"/>
          <w:sz w:val="28"/>
          <w:szCs w:val="28"/>
        </w:rPr>
        <w:t xml:space="preserve"> so se znebili asirske oblasti. Država je obsegala južno Mezopotamijo, Sirijo in Palestino in postala velesila pod kraljem </w:t>
      </w:r>
      <w:r w:rsidRPr="000424D7">
        <w:rPr>
          <w:rFonts w:ascii="Century Gothic" w:hAnsi="Century Gothic"/>
          <w:color w:val="FF0000"/>
          <w:sz w:val="28"/>
          <w:szCs w:val="28"/>
        </w:rPr>
        <w:t>Nebukadnezarjem</w:t>
      </w:r>
      <w:r>
        <w:rPr>
          <w:rFonts w:ascii="Century Gothic" w:hAnsi="Century Gothic"/>
          <w:sz w:val="28"/>
          <w:szCs w:val="28"/>
        </w:rPr>
        <w:t xml:space="preserve"> </w:t>
      </w:r>
      <w:r w:rsidRPr="000424D7">
        <w:rPr>
          <w:rFonts w:ascii="Century Gothic" w:hAnsi="Century Gothic"/>
          <w:color w:val="FF0000"/>
          <w:sz w:val="28"/>
          <w:szCs w:val="28"/>
        </w:rPr>
        <w:t>II.</w:t>
      </w:r>
      <w:r>
        <w:rPr>
          <w:rFonts w:ascii="Century Gothic" w:hAnsi="Century Gothic"/>
          <w:sz w:val="28"/>
          <w:szCs w:val="28"/>
        </w:rPr>
        <w:t xml:space="preserve"> </w:t>
      </w:r>
      <w:r w:rsidR="000424D7">
        <w:rPr>
          <w:rFonts w:ascii="Century Gothic" w:hAnsi="Century Gothic"/>
          <w:sz w:val="28"/>
          <w:szCs w:val="28"/>
        </w:rPr>
        <w:t xml:space="preserve">Leta </w:t>
      </w:r>
      <w:r w:rsidR="000424D7" w:rsidRPr="00400EE3">
        <w:rPr>
          <w:rFonts w:ascii="Century Gothic" w:hAnsi="Century Gothic"/>
          <w:color w:val="FF0000"/>
          <w:sz w:val="28"/>
          <w:szCs w:val="28"/>
        </w:rPr>
        <w:t>587 pr. Kr.</w:t>
      </w:r>
      <w:r w:rsidR="000424D7">
        <w:rPr>
          <w:rFonts w:ascii="Century Gothic" w:hAnsi="Century Gothic"/>
          <w:sz w:val="28"/>
          <w:szCs w:val="28"/>
        </w:rPr>
        <w:t xml:space="preserve"> je uničil kraljestvo Juda in njegovo prestolnico Jeruzalem. Mesto Babilon je obdal z mogočnim obzidjem in v njem zgradil več javnih stavb. &lt;= </w:t>
      </w:r>
      <w:r w:rsidR="000424D7" w:rsidRPr="000424D7">
        <w:rPr>
          <w:rFonts w:ascii="Century Gothic" w:hAnsi="Century Gothic"/>
          <w:color w:val="FF0000"/>
          <w:sz w:val="28"/>
          <w:szCs w:val="28"/>
        </w:rPr>
        <w:t>NOVOBABILONSKO</w:t>
      </w:r>
      <w:r w:rsidR="000424D7">
        <w:rPr>
          <w:rFonts w:ascii="Century Gothic" w:hAnsi="Century Gothic"/>
          <w:sz w:val="28"/>
          <w:szCs w:val="28"/>
        </w:rPr>
        <w:t xml:space="preserve"> </w:t>
      </w:r>
      <w:r w:rsidR="000424D7" w:rsidRPr="000424D7">
        <w:rPr>
          <w:rFonts w:ascii="Century Gothic" w:hAnsi="Century Gothic"/>
          <w:color w:val="FF0000"/>
          <w:sz w:val="28"/>
          <w:szCs w:val="28"/>
        </w:rPr>
        <w:t>KRALJESTVO</w:t>
      </w:r>
      <w:r w:rsidR="000424D7">
        <w:rPr>
          <w:rFonts w:ascii="Century Gothic" w:hAnsi="Century Gothic"/>
          <w:sz w:val="28"/>
          <w:szCs w:val="28"/>
        </w:rPr>
        <w:t xml:space="preserve"> </w:t>
      </w:r>
      <w:r w:rsidR="000424D7" w:rsidRPr="000424D7">
        <w:rPr>
          <w:rFonts w:ascii="Century Gothic" w:hAnsi="Century Gothic"/>
          <w:color w:val="FF0000"/>
          <w:sz w:val="28"/>
          <w:szCs w:val="28"/>
        </w:rPr>
        <w:t>KALDEJCEV</w:t>
      </w:r>
    </w:p>
    <w:p w:rsidR="00A63A14" w:rsidRPr="0008519C" w:rsidRDefault="00A63A14" w:rsidP="00A63A14">
      <w:pPr>
        <w:ind w:left="2160"/>
        <w:rPr>
          <w:rFonts w:ascii="Century Gothic" w:hAnsi="Century Gothic"/>
          <w:sz w:val="26"/>
          <w:szCs w:val="26"/>
        </w:rPr>
      </w:pPr>
    </w:p>
    <w:sectPr w:rsidR="00A63A14" w:rsidRPr="00085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53D7B"/>
    <w:multiLevelType w:val="hybridMultilevel"/>
    <w:tmpl w:val="883856D8"/>
    <w:lvl w:ilvl="0" w:tplc="F6EC479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1A96"/>
    <w:rsid w:val="00034A1E"/>
    <w:rsid w:val="000424D7"/>
    <w:rsid w:val="0008519C"/>
    <w:rsid w:val="002462F0"/>
    <w:rsid w:val="00397D2C"/>
    <w:rsid w:val="003B6796"/>
    <w:rsid w:val="003D35D3"/>
    <w:rsid w:val="00400EE3"/>
    <w:rsid w:val="006F3EC0"/>
    <w:rsid w:val="008F5017"/>
    <w:rsid w:val="009B1A96"/>
    <w:rsid w:val="00A63A14"/>
    <w:rsid w:val="00A704AD"/>
    <w:rsid w:val="00B05C82"/>
    <w:rsid w:val="00BC608D"/>
    <w:rsid w:val="00BF1232"/>
    <w:rsid w:val="00C95D7A"/>
    <w:rsid w:val="00F40478"/>
    <w:rsid w:val="00F6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F1232"/>
    <w:pPr>
      <w:framePr w:w="7920" w:h="1980" w:hRule="exact" w:hSpace="141" w:wrap="auto" w:hAnchor="page" w:xAlign="center" w:yAlign="bottom"/>
      <w:ind w:left="2880"/>
    </w:pPr>
    <w:rPr>
      <w:rFonts w:ascii="Bradley Hand ITC" w:hAnsi="Bradley Hand ITC" w:cs="Arial"/>
      <w:b/>
      <w:color w:val="3366FF"/>
      <w:sz w:val="28"/>
      <w:szCs w:val="28"/>
    </w:rPr>
  </w:style>
  <w:style w:type="paragraph" w:styleId="EndnoteText">
    <w:name w:val="endnote text"/>
    <w:basedOn w:val="Normal"/>
    <w:semiHidden/>
    <w:rsid w:val="003B6796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3B6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2019-05-17T07:39:00Z</dcterms:created>
  <dcterms:modified xsi:type="dcterms:W3CDTF">2019-05-17T07:39:00Z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