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996" w:rsidRPr="008D7D7B" w:rsidRDefault="004D4996" w:rsidP="004D4996">
      <w:pPr>
        <w:jc w:val="center"/>
        <w:rPr>
          <w:b/>
          <w:color w:val="FF00FF"/>
          <w:sz w:val="28"/>
          <w:szCs w:val="28"/>
        </w:rPr>
      </w:pPr>
      <w:bookmarkStart w:id="0" w:name="_GoBack"/>
      <w:bookmarkEnd w:id="0"/>
      <w:r w:rsidRPr="008D7D7B">
        <w:rPr>
          <w:b/>
          <w:color w:val="FF00FF"/>
          <w:sz w:val="28"/>
          <w:szCs w:val="28"/>
        </w:rPr>
        <w:t>ZGODNJE VISOKE KULTURE</w:t>
      </w:r>
    </w:p>
    <w:p w:rsidR="00FB1322" w:rsidRDefault="00FB1322" w:rsidP="00FB1322"/>
    <w:p w:rsidR="00FB1322" w:rsidRPr="00AD1AAF" w:rsidRDefault="00FB1322" w:rsidP="00FB1322">
      <w:pPr>
        <w:rPr>
          <w:color w:val="008080"/>
        </w:rPr>
      </w:pPr>
      <w:r w:rsidRPr="00AD1AAF">
        <w:rPr>
          <w:color w:val="008080"/>
        </w:rPr>
        <w:t>ČAS IN PROSTOR NASTANKA PRVIH KULTUR</w:t>
      </w:r>
    </w:p>
    <w:p w:rsidR="00FB1322" w:rsidRDefault="00FB1322" w:rsidP="00FB1322"/>
    <w:p w:rsidR="00FB1322" w:rsidRPr="00AD1AAF" w:rsidRDefault="00FB1322" w:rsidP="00FB1322">
      <w:pPr>
        <w:jc w:val="both"/>
        <w:rPr>
          <w:i/>
          <w:sz w:val="22"/>
          <w:szCs w:val="22"/>
        </w:rPr>
      </w:pPr>
      <w:r w:rsidRPr="00AD1AAF">
        <w:rPr>
          <w:i/>
          <w:sz w:val="22"/>
          <w:szCs w:val="22"/>
        </w:rPr>
        <w:t>Vzroki:</w:t>
      </w:r>
    </w:p>
    <w:p w:rsidR="00FB1322" w:rsidRPr="00AD1AAF" w:rsidRDefault="00FB1322" w:rsidP="00FB1322">
      <w:pPr>
        <w:jc w:val="both"/>
        <w:rPr>
          <w:sz w:val="22"/>
          <w:szCs w:val="22"/>
        </w:rPr>
      </w:pPr>
      <w:r w:rsidRPr="00AD1AAF">
        <w:rPr>
          <w:sz w:val="22"/>
          <w:szCs w:val="22"/>
        </w:rPr>
        <w:t xml:space="preserve">Razvoj in napredek v kmetijstvu </w:t>
      </w:r>
      <w:r w:rsidRPr="00AD1AAF">
        <w:rPr>
          <w:sz w:val="22"/>
          <w:szCs w:val="22"/>
        </w:rPr>
        <w:sym w:font="Wingdings 3" w:char="F022"/>
      </w:r>
      <w:r w:rsidRPr="00AD1AAF">
        <w:rPr>
          <w:sz w:val="22"/>
          <w:szCs w:val="22"/>
        </w:rPr>
        <w:t xml:space="preserve"> </w:t>
      </w:r>
      <w:r w:rsidRPr="00AD1AAF">
        <w:rPr>
          <w:i/>
          <w:sz w:val="22"/>
          <w:szCs w:val="22"/>
        </w:rPr>
        <w:t>irigacijsko poljedelstvo</w:t>
      </w:r>
      <w:r w:rsidRPr="00AD1AAF">
        <w:rPr>
          <w:sz w:val="22"/>
          <w:szCs w:val="22"/>
        </w:rPr>
        <w:t xml:space="preserve"> (namakalno) </w:t>
      </w:r>
      <w:r w:rsidRPr="00AD1AAF">
        <w:rPr>
          <w:sz w:val="22"/>
          <w:szCs w:val="22"/>
        </w:rPr>
        <w:sym w:font="Wingdings 3" w:char="F0EA"/>
      </w:r>
      <w:r w:rsidRPr="00AD1AAF">
        <w:rPr>
          <w:sz w:val="22"/>
          <w:szCs w:val="22"/>
        </w:rPr>
        <w:t xml:space="preserve"> irigacijska dela: gradnja kanalov, nasipov, zapornic, umetnih jezov... </w:t>
      </w:r>
      <w:r w:rsidRPr="00AD1AAF">
        <w:rPr>
          <w:i/>
          <w:sz w:val="22"/>
          <w:szCs w:val="22"/>
        </w:rPr>
        <w:t>5. tisoč. pr. Kr.</w:t>
      </w:r>
      <w:r w:rsidRPr="00AD1AAF">
        <w:rPr>
          <w:sz w:val="22"/>
          <w:szCs w:val="22"/>
        </w:rPr>
        <w:t xml:space="preserve"> Obdelovanje z ralom, od 4. tisoč. pr. Kr. plug.</w:t>
      </w:r>
    </w:p>
    <w:p w:rsidR="00FB1322" w:rsidRPr="00AD1AAF" w:rsidRDefault="00FB1322" w:rsidP="00FB1322">
      <w:pPr>
        <w:jc w:val="both"/>
        <w:rPr>
          <w:sz w:val="22"/>
          <w:szCs w:val="22"/>
        </w:rPr>
      </w:pPr>
      <w:r w:rsidRPr="00AD1AAF">
        <w:rPr>
          <w:i/>
          <w:sz w:val="22"/>
          <w:szCs w:val="22"/>
        </w:rPr>
        <w:t>Izum pisave</w:t>
      </w:r>
      <w:r w:rsidRPr="00AD1AAF">
        <w:rPr>
          <w:sz w:val="22"/>
          <w:szCs w:val="22"/>
        </w:rPr>
        <w:t xml:space="preserve"> (sestavljanje upravnih spisov)</w:t>
      </w:r>
    </w:p>
    <w:p w:rsidR="00FB1322" w:rsidRPr="00AD1AAF" w:rsidRDefault="00FB1322" w:rsidP="00FB1322">
      <w:pPr>
        <w:jc w:val="both"/>
        <w:rPr>
          <w:sz w:val="22"/>
          <w:szCs w:val="22"/>
        </w:rPr>
      </w:pPr>
      <w:r w:rsidRPr="00AD1AAF">
        <w:rPr>
          <w:sz w:val="22"/>
          <w:szCs w:val="22"/>
        </w:rPr>
        <w:t xml:space="preserve">Državna organizacija </w:t>
      </w:r>
      <w:r w:rsidRPr="00AD1AAF">
        <w:rPr>
          <w:sz w:val="22"/>
          <w:szCs w:val="22"/>
        </w:rPr>
        <w:sym w:font="Wingdings 3" w:char="F022"/>
      </w:r>
      <w:r w:rsidRPr="00AD1AAF">
        <w:rPr>
          <w:sz w:val="22"/>
          <w:szCs w:val="22"/>
        </w:rPr>
        <w:t xml:space="preserve"> </w:t>
      </w:r>
      <w:r w:rsidRPr="00AD1AAF">
        <w:rPr>
          <w:i/>
          <w:sz w:val="22"/>
          <w:szCs w:val="22"/>
        </w:rPr>
        <w:t>državni aparat</w:t>
      </w:r>
      <w:r w:rsidRPr="00AD1AAF">
        <w:rPr>
          <w:sz w:val="22"/>
          <w:szCs w:val="22"/>
        </w:rPr>
        <w:t xml:space="preserve"> (razredi)</w:t>
      </w:r>
    </w:p>
    <w:p w:rsidR="00FB1322" w:rsidRPr="00AD1AAF" w:rsidRDefault="00FB1322" w:rsidP="00FB1322">
      <w:pPr>
        <w:jc w:val="both"/>
        <w:rPr>
          <w:i/>
          <w:sz w:val="22"/>
          <w:szCs w:val="22"/>
        </w:rPr>
      </w:pPr>
      <w:r w:rsidRPr="00AD1AAF">
        <w:rPr>
          <w:i/>
          <w:sz w:val="22"/>
          <w:szCs w:val="22"/>
        </w:rPr>
        <w:t>Prostor:</w:t>
      </w:r>
    </w:p>
    <w:p w:rsidR="00FB1322" w:rsidRPr="00AD1AAF" w:rsidRDefault="00FB1322" w:rsidP="00FB1322">
      <w:pPr>
        <w:jc w:val="both"/>
        <w:rPr>
          <w:sz w:val="22"/>
          <w:szCs w:val="22"/>
        </w:rPr>
      </w:pPr>
      <w:r w:rsidRPr="00AD1AAF">
        <w:rPr>
          <w:sz w:val="22"/>
          <w:szCs w:val="22"/>
        </w:rPr>
        <w:t>Ob velikih rekah (4. civilizacije):</w:t>
      </w:r>
    </w:p>
    <w:p w:rsidR="00FB1322" w:rsidRPr="00AD1AAF" w:rsidRDefault="00FB1322" w:rsidP="00FB1322">
      <w:pPr>
        <w:jc w:val="both"/>
        <w:rPr>
          <w:sz w:val="22"/>
          <w:szCs w:val="22"/>
        </w:rPr>
      </w:pPr>
      <w:r w:rsidRPr="00AD1AAF">
        <w:rPr>
          <w:sz w:val="22"/>
          <w:szCs w:val="22"/>
        </w:rPr>
        <w:t xml:space="preserve">Tigris &amp; Evfrat </w:t>
      </w:r>
      <w:r w:rsidRPr="00AD1AAF">
        <w:rPr>
          <w:sz w:val="22"/>
          <w:szCs w:val="22"/>
        </w:rPr>
        <w:sym w:font="Wingdings 3" w:char="F022"/>
      </w:r>
      <w:r w:rsidRPr="00AD1AAF">
        <w:rPr>
          <w:sz w:val="22"/>
          <w:szCs w:val="22"/>
        </w:rPr>
        <w:t xml:space="preserve"> Mezopotamija </w:t>
      </w:r>
      <w:r w:rsidRPr="00AD1AAF">
        <w:rPr>
          <w:sz w:val="22"/>
          <w:szCs w:val="22"/>
        </w:rPr>
        <w:sym w:font="Wingdings 3" w:char="F0EA"/>
      </w:r>
      <w:r w:rsidRPr="00AD1AAF">
        <w:rPr>
          <w:sz w:val="22"/>
          <w:szCs w:val="22"/>
        </w:rPr>
        <w:t xml:space="preserve"> 5. tisoč. pr. Kr.</w:t>
      </w:r>
    </w:p>
    <w:p w:rsidR="00FB1322" w:rsidRPr="00AD1AAF" w:rsidRDefault="00FB1322" w:rsidP="00FB1322">
      <w:pPr>
        <w:jc w:val="both"/>
        <w:rPr>
          <w:sz w:val="22"/>
          <w:szCs w:val="22"/>
        </w:rPr>
      </w:pPr>
      <w:r w:rsidRPr="00AD1AAF">
        <w:rPr>
          <w:sz w:val="22"/>
          <w:szCs w:val="22"/>
        </w:rPr>
        <w:t xml:space="preserve">Nil </w:t>
      </w:r>
      <w:r w:rsidRPr="00AD1AAF">
        <w:rPr>
          <w:sz w:val="22"/>
          <w:szCs w:val="22"/>
        </w:rPr>
        <w:sym w:font="Wingdings 3" w:char="F022"/>
      </w:r>
      <w:r w:rsidRPr="00AD1AAF">
        <w:rPr>
          <w:sz w:val="22"/>
          <w:szCs w:val="22"/>
        </w:rPr>
        <w:t xml:space="preserve"> Egipt </w:t>
      </w:r>
      <w:r w:rsidRPr="00AD1AAF">
        <w:rPr>
          <w:sz w:val="22"/>
          <w:szCs w:val="22"/>
        </w:rPr>
        <w:sym w:font="Wingdings 3" w:char="F0EA"/>
      </w:r>
      <w:r w:rsidRPr="00AD1AAF">
        <w:rPr>
          <w:sz w:val="22"/>
          <w:szCs w:val="22"/>
        </w:rPr>
        <w:t xml:space="preserve"> 5. tisoč. pr. Kr.</w:t>
      </w:r>
    </w:p>
    <w:p w:rsidR="00FB1322" w:rsidRPr="00AD1AAF" w:rsidRDefault="00FB1322" w:rsidP="00FB1322">
      <w:pPr>
        <w:jc w:val="both"/>
        <w:rPr>
          <w:sz w:val="22"/>
          <w:szCs w:val="22"/>
        </w:rPr>
      </w:pPr>
      <w:r w:rsidRPr="00AD1AAF">
        <w:rPr>
          <w:sz w:val="22"/>
          <w:szCs w:val="22"/>
        </w:rPr>
        <w:t xml:space="preserve">Ind na indijski podcelini –Indija </w:t>
      </w:r>
      <w:r w:rsidRPr="00AD1AAF">
        <w:rPr>
          <w:sz w:val="22"/>
          <w:szCs w:val="22"/>
        </w:rPr>
        <w:sym w:font="Wingdings 3" w:char="F0EA"/>
      </w:r>
      <w:r w:rsidRPr="00AD1AAF">
        <w:rPr>
          <w:sz w:val="22"/>
          <w:szCs w:val="22"/>
        </w:rPr>
        <w:t xml:space="preserve"> 3. tisoč. pr. Kr.</w:t>
      </w:r>
    </w:p>
    <w:p w:rsidR="00FB1322" w:rsidRPr="00AD1AAF" w:rsidRDefault="00FB1322" w:rsidP="00FB1322">
      <w:pPr>
        <w:jc w:val="both"/>
        <w:rPr>
          <w:sz w:val="22"/>
          <w:szCs w:val="22"/>
        </w:rPr>
      </w:pPr>
      <w:r w:rsidRPr="00AD1AAF">
        <w:rPr>
          <w:sz w:val="22"/>
          <w:szCs w:val="22"/>
        </w:rPr>
        <w:t xml:space="preserve">Jangcekiang &amp; Huangho na Kitajskem </w:t>
      </w:r>
      <w:r w:rsidRPr="00AD1AAF">
        <w:rPr>
          <w:sz w:val="22"/>
          <w:szCs w:val="22"/>
        </w:rPr>
        <w:sym w:font="Wingdings 3" w:char="F0EA"/>
      </w:r>
      <w:r w:rsidRPr="00AD1AAF">
        <w:rPr>
          <w:sz w:val="22"/>
          <w:szCs w:val="22"/>
        </w:rPr>
        <w:t xml:space="preserve"> 2. tisoč. pr. Kr.</w:t>
      </w:r>
    </w:p>
    <w:p w:rsidR="00FB1322" w:rsidRPr="00AD1AAF" w:rsidRDefault="00FB1322" w:rsidP="00FB1322">
      <w:pPr>
        <w:jc w:val="both"/>
        <w:rPr>
          <w:sz w:val="22"/>
          <w:szCs w:val="22"/>
        </w:rPr>
      </w:pPr>
      <w:r w:rsidRPr="00AD1AAF">
        <w:rPr>
          <w:sz w:val="22"/>
          <w:szCs w:val="22"/>
        </w:rPr>
        <w:t xml:space="preserve">Mezopotamija že ob koncu 4. tisoč. pr. Kr. nastala najstarejša civilizacija –nosilci Somerci (mesta Ur, Uruk) </w:t>
      </w:r>
      <w:r w:rsidRPr="00AD1AAF">
        <w:rPr>
          <w:sz w:val="22"/>
          <w:szCs w:val="22"/>
        </w:rPr>
        <w:sym w:font="Wingdings 3" w:char="F022"/>
      </w:r>
      <w:r w:rsidRPr="00AD1AAF">
        <w:rPr>
          <w:sz w:val="22"/>
          <w:szCs w:val="22"/>
        </w:rPr>
        <w:t xml:space="preserve"> podvržena sosedom: Semiti (nomadska ljudstva (Asirci, Arabci, Hebrejci, Kanaanci) </w:t>
      </w:r>
      <w:r w:rsidRPr="00AD1AAF">
        <w:rPr>
          <w:sz w:val="22"/>
          <w:szCs w:val="22"/>
        </w:rPr>
        <w:sym w:font="Wingdings 3" w:char="F022"/>
      </w:r>
      <w:r w:rsidRPr="00AD1AAF">
        <w:rPr>
          <w:sz w:val="22"/>
          <w:szCs w:val="22"/>
        </w:rPr>
        <w:t xml:space="preserve"> državice –Orientalske državice oz. državice starega vzhoda.</w:t>
      </w:r>
    </w:p>
    <w:p w:rsidR="00FB1322" w:rsidRPr="00AD1AAF" w:rsidRDefault="00FB1322" w:rsidP="00FB1322">
      <w:pPr>
        <w:jc w:val="both"/>
        <w:rPr>
          <w:i/>
          <w:sz w:val="22"/>
          <w:szCs w:val="22"/>
        </w:rPr>
      </w:pPr>
      <w:r w:rsidRPr="00AD1AAF">
        <w:rPr>
          <w:i/>
          <w:sz w:val="22"/>
          <w:szCs w:val="22"/>
        </w:rPr>
        <w:t>Pojem civilizacija</w:t>
      </w:r>
    </w:p>
    <w:p w:rsidR="00FB1322" w:rsidRPr="00AD1AAF" w:rsidRDefault="00FB1322" w:rsidP="00FB1322">
      <w:pPr>
        <w:jc w:val="both"/>
        <w:rPr>
          <w:sz w:val="22"/>
          <w:szCs w:val="22"/>
        </w:rPr>
      </w:pPr>
      <w:r w:rsidRPr="00AD1AAF">
        <w:rPr>
          <w:sz w:val="22"/>
          <w:szCs w:val="22"/>
        </w:rPr>
        <w:t>Skupne značilnosti:</w:t>
      </w:r>
    </w:p>
    <w:p w:rsidR="00FB1322" w:rsidRPr="00AD1AAF" w:rsidRDefault="00FB1322" w:rsidP="00FB1322">
      <w:pPr>
        <w:jc w:val="both"/>
        <w:rPr>
          <w:sz w:val="22"/>
          <w:szCs w:val="22"/>
        </w:rPr>
      </w:pPr>
      <w:r w:rsidRPr="00AD1AAF">
        <w:rPr>
          <w:sz w:val="22"/>
          <w:szCs w:val="22"/>
        </w:rPr>
        <w:t xml:space="preserve">Irigacijsko poljedelstvo, uporaba pisave, mestno življenje, uporaba kovin, gradnja monumentalnih stavb; Civilizacija </w:t>
      </w:r>
      <w:r w:rsidRPr="00AD1AAF">
        <w:rPr>
          <w:sz w:val="22"/>
          <w:szCs w:val="22"/>
        </w:rPr>
        <w:sym w:font="Wingdings 3" w:char="F022"/>
      </w:r>
      <w:r w:rsidRPr="00AD1AAF">
        <w:rPr>
          <w:sz w:val="22"/>
          <w:szCs w:val="22"/>
        </w:rPr>
        <w:t xml:space="preserve"> ena od stopenj v zgodovinskem razvoju človeštva.</w:t>
      </w:r>
    </w:p>
    <w:p w:rsidR="00FB1322" w:rsidRPr="00AD1AAF" w:rsidRDefault="00FB1322" w:rsidP="00FB1322">
      <w:pPr>
        <w:jc w:val="both"/>
        <w:rPr>
          <w:i/>
          <w:sz w:val="22"/>
          <w:szCs w:val="22"/>
        </w:rPr>
      </w:pPr>
      <w:r w:rsidRPr="00AD1AAF">
        <w:rPr>
          <w:i/>
          <w:sz w:val="22"/>
          <w:szCs w:val="22"/>
        </w:rPr>
        <w:t>Pojem kultura</w:t>
      </w:r>
    </w:p>
    <w:p w:rsidR="00FB1322" w:rsidRPr="00AD1AAF" w:rsidRDefault="00FB1322" w:rsidP="00FB1322">
      <w:pPr>
        <w:jc w:val="both"/>
        <w:rPr>
          <w:sz w:val="22"/>
          <w:szCs w:val="22"/>
        </w:rPr>
      </w:pPr>
      <w:r w:rsidRPr="00AD1AAF">
        <w:rPr>
          <w:sz w:val="22"/>
          <w:szCs w:val="22"/>
        </w:rPr>
        <w:t xml:space="preserve">Prvotno </w:t>
      </w:r>
      <w:r w:rsidRPr="00AD1AAF">
        <w:rPr>
          <w:sz w:val="22"/>
          <w:szCs w:val="22"/>
        </w:rPr>
        <w:sym w:font="Wingdings 3" w:char="F022"/>
      </w:r>
      <w:r w:rsidRPr="00AD1AAF">
        <w:rPr>
          <w:sz w:val="22"/>
          <w:szCs w:val="22"/>
        </w:rPr>
        <w:t xml:space="preserve"> obdelovanje zemlje, gnojenje. Sedaj </w:t>
      </w:r>
      <w:r w:rsidRPr="00AD1AAF">
        <w:rPr>
          <w:sz w:val="22"/>
          <w:szCs w:val="22"/>
        </w:rPr>
        <w:sym w:font="Wingdings 3" w:char="F022"/>
      </w:r>
      <w:r w:rsidRPr="00AD1AAF">
        <w:rPr>
          <w:sz w:val="22"/>
          <w:szCs w:val="22"/>
        </w:rPr>
        <w:t xml:space="preserve"> gospodarski, znanstveni razvoj človeka; poznamo materialno in duhovno kulturo.</w:t>
      </w:r>
    </w:p>
    <w:p w:rsidR="00FB1322" w:rsidRDefault="00FB1322" w:rsidP="00FB1322">
      <w:pPr>
        <w:jc w:val="both"/>
      </w:pPr>
    </w:p>
    <w:p w:rsidR="00FB1322" w:rsidRPr="00AD1AAF" w:rsidRDefault="00FB1322" w:rsidP="00FB1322">
      <w:pPr>
        <w:jc w:val="both"/>
        <w:rPr>
          <w:color w:val="008080"/>
        </w:rPr>
      </w:pPr>
      <w:r w:rsidRPr="00AD1AAF">
        <w:rPr>
          <w:color w:val="008080"/>
        </w:rPr>
        <w:t>GOSPODARSTVO ZGODNJIH KULTUR</w:t>
      </w:r>
    </w:p>
    <w:p w:rsidR="00FB1322" w:rsidRDefault="00FB1322" w:rsidP="00FB1322">
      <w:pPr>
        <w:jc w:val="both"/>
      </w:pPr>
    </w:p>
    <w:p w:rsidR="00FB1322" w:rsidRPr="00AD1AAF" w:rsidRDefault="00FB1322" w:rsidP="00FB1322">
      <w:pPr>
        <w:jc w:val="both"/>
        <w:rPr>
          <w:i/>
          <w:sz w:val="22"/>
          <w:szCs w:val="22"/>
        </w:rPr>
      </w:pPr>
      <w:r w:rsidRPr="00AD1AAF">
        <w:rPr>
          <w:i/>
          <w:sz w:val="22"/>
          <w:szCs w:val="22"/>
        </w:rPr>
        <w:t>Vzroki za nastanek irigacijskega poljedelstva:</w:t>
      </w:r>
    </w:p>
    <w:p w:rsidR="00FB1322" w:rsidRPr="00AD1AAF" w:rsidRDefault="00FB1322" w:rsidP="00FB1322">
      <w:pPr>
        <w:jc w:val="both"/>
        <w:rPr>
          <w:sz w:val="22"/>
          <w:szCs w:val="22"/>
        </w:rPr>
      </w:pPr>
      <w:r w:rsidRPr="00AD1AAF">
        <w:rPr>
          <w:sz w:val="22"/>
          <w:szCs w:val="22"/>
        </w:rPr>
        <w:t>gospodarske razmere</w:t>
      </w:r>
    </w:p>
    <w:p w:rsidR="00FB1322" w:rsidRPr="00AD1AAF" w:rsidRDefault="00FB1322" w:rsidP="00FB1322">
      <w:pPr>
        <w:jc w:val="both"/>
        <w:rPr>
          <w:sz w:val="22"/>
          <w:szCs w:val="22"/>
        </w:rPr>
      </w:pPr>
      <w:r w:rsidRPr="00AD1AAF">
        <w:rPr>
          <w:sz w:val="22"/>
          <w:szCs w:val="22"/>
        </w:rPr>
        <w:t>povečano število prebivalcev</w:t>
      </w:r>
    </w:p>
    <w:p w:rsidR="00FB1322" w:rsidRPr="00AD1AAF" w:rsidRDefault="00FB1322" w:rsidP="00FB1322">
      <w:pPr>
        <w:jc w:val="both"/>
        <w:rPr>
          <w:sz w:val="22"/>
          <w:szCs w:val="22"/>
        </w:rPr>
      </w:pPr>
      <w:r w:rsidRPr="00AD1AAF">
        <w:rPr>
          <w:sz w:val="22"/>
          <w:szCs w:val="22"/>
        </w:rPr>
        <w:t>ugodne vremenske razmere</w:t>
      </w:r>
    </w:p>
    <w:p w:rsidR="00FB1322" w:rsidRPr="00AD1AAF" w:rsidRDefault="00FB1322" w:rsidP="00FB1322">
      <w:pPr>
        <w:jc w:val="both"/>
        <w:rPr>
          <w:i/>
          <w:sz w:val="22"/>
          <w:szCs w:val="22"/>
        </w:rPr>
      </w:pPr>
      <w:r w:rsidRPr="00AD1AAF">
        <w:rPr>
          <w:i/>
          <w:sz w:val="22"/>
          <w:szCs w:val="22"/>
        </w:rPr>
        <w:t>Egipt</w:t>
      </w:r>
    </w:p>
    <w:p w:rsidR="00FB1322" w:rsidRPr="00AD1AAF" w:rsidRDefault="00FB1322" w:rsidP="00FB1322">
      <w:pPr>
        <w:jc w:val="both"/>
        <w:rPr>
          <w:sz w:val="22"/>
          <w:szCs w:val="22"/>
        </w:rPr>
      </w:pPr>
      <w:r w:rsidRPr="00AD1AAF">
        <w:rPr>
          <w:sz w:val="22"/>
          <w:szCs w:val="22"/>
        </w:rPr>
        <w:t xml:space="preserve">Naraščanje voda: </w:t>
      </w:r>
      <w:r w:rsidRPr="00AD1AAF">
        <w:rPr>
          <w:i/>
          <w:sz w:val="22"/>
          <w:szCs w:val="22"/>
        </w:rPr>
        <w:t>junij</w:t>
      </w:r>
      <w:r w:rsidRPr="00AD1AAF">
        <w:rPr>
          <w:sz w:val="22"/>
          <w:szCs w:val="22"/>
        </w:rPr>
        <w:t xml:space="preserve"> </w:t>
      </w:r>
      <w:r w:rsidRPr="00AD1AAF">
        <w:rPr>
          <w:sz w:val="22"/>
          <w:szCs w:val="22"/>
        </w:rPr>
        <w:sym w:font="Wingdings 3" w:char="F022"/>
      </w:r>
      <w:r w:rsidRPr="00AD1AAF">
        <w:rPr>
          <w:sz w:val="22"/>
          <w:szCs w:val="22"/>
        </w:rPr>
        <w:t xml:space="preserve"> </w:t>
      </w:r>
      <w:r w:rsidRPr="00AD1AAF">
        <w:rPr>
          <w:i/>
          <w:sz w:val="22"/>
          <w:szCs w:val="22"/>
        </w:rPr>
        <w:t>oktober</w:t>
      </w:r>
      <w:r w:rsidRPr="00AD1AAF">
        <w:rPr>
          <w:sz w:val="22"/>
          <w:szCs w:val="22"/>
        </w:rPr>
        <w:t xml:space="preserve"> (v tem času so zbrali vodo in jo potem razdeljevali po poljih). Pridelki: žito –</w:t>
      </w:r>
      <w:r w:rsidRPr="00AD1AAF">
        <w:rPr>
          <w:i/>
          <w:sz w:val="22"/>
          <w:szCs w:val="22"/>
        </w:rPr>
        <w:t>pšenica</w:t>
      </w:r>
      <w:r w:rsidRPr="00AD1AAF">
        <w:rPr>
          <w:sz w:val="22"/>
          <w:szCs w:val="22"/>
        </w:rPr>
        <w:t xml:space="preserve">, </w:t>
      </w:r>
      <w:r w:rsidRPr="00AD1AAF">
        <w:rPr>
          <w:i/>
          <w:sz w:val="22"/>
          <w:szCs w:val="22"/>
        </w:rPr>
        <w:t>ječmen</w:t>
      </w:r>
      <w:r w:rsidRPr="00AD1AAF">
        <w:rPr>
          <w:sz w:val="22"/>
          <w:szCs w:val="22"/>
        </w:rPr>
        <w:t xml:space="preserve">, </w:t>
      </w:r>
      <w:r w:rsidRPr="00AD1AAF">
        <w:rPr>
          <w:i/>
          <w:sz w:val="22"/>
          <w:szCs w:val="22"/>
        </w:rPr>
        <w:t>proso</w:t>
      </w:r>
      <w:r w:rsidRPr="00AD1AAF">
        <w:rPr>
          <w:sz w:val="22"/>
          <w:szCs w:val="22"/>
        </w:rPr>
        <w:t xml:space="preserve">, </w:t>
      </w:r>
      <w:r w:rsidRPr="00AD1AAF">
        <w:rPr>
          <w:i/>
          <w:sz w:val="22"/>
          <w:szCs w:val="22"/>
        </w:rPr>
        <w:t>leča</w:t>
      </w:r>
      <w:r w:rsidRPr="00AD1AAF">
        <w:rPr>
          <w:sz w:val="22"/>
          <w:szCs w:val="22"/>
        </w:rPr>
        <w:t xml:space="preserve">, </w:t>
      </w:r>
      <w:r w:rsidRPr="00AD1AAF">
        <w:rPr>
          <w:i/>
          <w:sz w:val="22"/>
          <w:szCs w:val="22"/>
        </w:rPr>
        <w:t>papirusov</w:t>
      </w:r>
      <w:r w:rsidRPr="00AD1AAF">
        <w:rPr>
          <w:sz w:val="22"/>
          <w:szCs w:val="22"/>
        </w:rPr>
        <w:t xml:space="preserve"> </w:t>
      </w:r>
      <w:r w:rsidRPr="00AD1AAF">
        <w:rPr>
          <w:i/>
          <w:sz w:val="22"/>
          <w:szCs w:val="22"/>
        </w:rPr>
        <w:t>trs</w:t>
      </w:r>
      <w:r w:rsidRPr="00AD1AAF">
        <w:rPr>
          <w:sz w:val="22"/>
          <w:szCs w:val="22"/>
        </w:rPr>
        <w:t xml:space="preserve">; vrtnarstvo, vinogradništvo, sadjarstvo –granatno jabolko, breskve... </w:t>
      </w:r>
      <w:r w:rsidRPr="00AD1AAF">
        <w:rPr>
          <w:i/>
          <w:sz w:val="22"/>
          <w:szCs w:val="22"/>
        </w:rPr>
        <w:t>lan</w:t>
      </w:r>
      <w:r w:rsidRPr="00AD1AAF">
        <w:rPr>
          <w:sz w:val="22"/>
          <w:szCs w:val="22"/>
        </w:rPr>
        <w:t>;</w:t>
      </w:r>
    </w:p>
    <w:p w:rsidR="00FB1322" w:rsidRPr="00AD1AAF" w:rsidRDefault="00FB1322" w:rsidP="00FB1322">
      <w:pPr>
        <w:jc w:val="both"/>
        <w:rPr>
          <w:i/>
          <w:sz w:val="22"/>
          <w:szCs w:val="22"/>
        </w:rPr>
      </w:pPr>
      <w:r w:rsidRPr="00AD1AAF">
        <w:rPr>
          <w:i/>
          <w:sz w:val="22"/>
          <w:szCs w:val="22"/>
        </w:rPr>
        <w:t xml:space="preserve">Mezopotamija </w:t>
      </w:r>
    </w:p>
    <w:p w:rsidR="00FB1322" w:rsidRPr="00AD1AAF" w:rsidRDefault="00FB1322" w:rsidP="00FB1322">
      <w:pPr>
        <w:jc w:val="both"/>
        <w:rPr>
          <w:sz w:val="22"/>
          <w:szCs w:val="22"/>
        </w:rPr>
      </w:pPr>
      <w:r w:rsidRPr="00AD1AAF">
        <w:rPr>
          <w:sz w:val="22"/>
          <w:szCs w:val="22"/>
        </w:rPr>
        <w:t xml:space="preserve">Naraščanje voda: </w:t>
      </w:r>
      <w:r w:rsidRPr="00AD1AAF">
        <w:rPr>
          <w:i/>
          <w:sz w:val="22"/>
          <w:szCs w:val="22"/>
        </w:rPr>
        <w:t>april</w:t>
      </w:r>
      <w:r w:rsidRPr="00AD1AAF">
        <w:rPr>
          <w:sz w:val="22"/>
          <w:szCs w:val="22"/>
        </w:rPr>
        <w:t xml:space="preserve"> </w:t>
      </w:r>
      <w:r w:rsidRPr="00AD1AAF">
        <w:rPr>
          <w:sz w:val="22"/>
          <w:szCs w:val="22"/>
        </w:rPr>
        <w:sym w:font="Wingdings 3" w:char="F022"/>
      </w:r>
      <w:r w:rsidRPr="00AD1AAF">
        <w:rPr>
          <w:sz w:val="22"/>
          <w:szCs w:val="22"/>
        </w:rPr>
        <w:t xml:space="preserve"> </w:t>
      </w:r>
      <w:r w:rsidRPr="00AD1AAF">
        <w:rPr>
          <w:i/>
          <w:sz w:val="22"/>
          <w:szCs w:val="22"/>
        </w:rPr>
        <w:t>junij</w:t>
      </w:r>
      <w:r w:rsidRPr="00AD1AAF">
        <w:rPr>
          <w:sz w:val="22"/>
          <w:szCs w:val="22"/>
        </w:rPr>
        <w:t xml:space="preserve"> (reki poplavljata spomladi + topljenje snega v gorah). Pridelki: </w:t>
      </w:r>
      <w:r w:rsidRPr="00AD1AAF">
        <w:rPr>
          <w:i/>
          <w:sz w:val="22"/>
          <w:szCs w:val="22"/>
        </w:rPr>
        <w:t>pšenica</w:t>
      </w:r>
      <w:r w:rsidRPr="00AD1AAF">
        <w:rPr>
          <w:sz w:val="22"/>
          <w:szCs w:val="22"/>
        </w:rPr>
        <w:t xml:space="preserve">, </w:t>
      </w:r>
      <w:r w:rsidRPr="00AD1AAF">
        <w:rPr>
          <w:i/>
          <w:sz w:val="22"/>
          <w:szCs w:val="22"/>
        </w:rPr>
        <w:t>ječmen</w:t>
      </w:r>
      <w:r w:rsidRPr="00AD1AAF">
        <w:rPr>
          <w:sz w:val="22"/>
          <w:szCs w:val="22"/>
        </w:rPr>
        <w:t xml:space="preserve">; Suše </w:t>
      </w:r>
      <w:r w:rsidRPr="00AD1AAF">
        <w:rPr>
          <w:sz w:val="22"/>
          <w:szCs w:val="22"/>
        </w:rPr>
        <w:sym w:font="Wingdings 3" w:char="F022"/>
      </w:r>
      <w:r w:rsidRPr="00AD1AAF">
        <w:rPr>
          <w:sz w:val="22"/>
          <w:szCs w:val="22"/>
        </w:rPr>
        <w:t xml:space="preserve"> mreže prekopov in velikih zbiralnikov dobava surovin (kamen, kovine, les) za vzdrževanje naselbin in razvila se je pisava, nastanejo </w:t>
      </w:r>
      <w:r w:rsidRPr="00AD1AAF">
        <w:rPr>
          <w:i/>
          <w:sz w:val="22"/>
          <w:szCs w:val="22"/>
        </w:rPr>
        <w:t>mestne državice</w:t>
      </w:r>
      <w:r w:rsidRPr="00AD1AAF">
        <w:rPr>
          <w:sz w:val="22"/>
          <w:szCs w:val="22"/>
        </w:rPr>
        <w:t>.</w:t>
      </w:r>
    </w:p>
    <w:p w:rsidR="00FB1322" w:rsidRPr="00AD1AAF" w:rsidRDefault="00FB1322" w:rsidP="00FB1322">
      <w:pPr>
        <w:jc w:val="both"/>
        <w:rPr>
          <w:i/>
          <w:sz w:val="22"/>
          <w:szCs w:val="22"/>
        </w:rPr>
      </w:pPr>
      <w:r w:rsidRPr="00AD1AAF">
        <w:rPr>
          <w:i/>
          <w:sz w:val="22"/>
          <w:szCs w:val="22"/>
        </w:rPr>
        <w:t xml:space="preserve">Razlike v poljedelstvu med Egiptom in Mezopotamijo </w:t>
      </w:r>
    </w:p>
    <w:p w:rsidR="00FB1322" w:rsidRPr="00AD1AAF" w:rsidRDefault="00FB1322" w:rsidP="00FB1322">
      <w:pPr>
        <w:jc w:val="both"/>
        <w:rPr>
          <w:sz w:val="22"/>
          <w:szCs w:val="22"/>
          <w:u w:val="single"/>
        </w:rPr>
      </w:pPr>
      <w:r w:rsidRPr="00AD1AAF">
        <w:rPr>
          <w:sz w:val="22"/>
          <w:szCs w:val="22"/>
          <w:u w:val="single"/>
        </w:rPr>
        <w:t xml:space="preserve">Egipt </w:t>
      </w:r>
    </w:p>
    <w:p w:rsidR="00FB1322" w:rsidRPr="00AD1AAF" w:rsidRDefault="00FB1322" w:rsidP="00FB1322">
      <w:pPr>
        <w:jc w:val="both"/>
        <w:rPr>
          <w:sz w:val="22"/>
          <w:szCs w:val="22"/>
          <w:u w:val="single"/>
        </w:rPr>
      </w:pPr>
      <w:r w:rsidRPr="00AD1AAF">
        <w:rPr>
          <w:sz w:val="22"/>
          <w:szCs w:val="22"/>
        </w:rPr>
        <w:t>Poplava ob poletnem sončnem obratu (solsticij).</w:t>
      </w:r>
    </w:p>
    <w:p w:rsidR="00FB1322" w:rsidRPr="00AD1AAF" w:rsidRDefault="00FB1322" w:rsidP="00FB1322">
      <w:pPr>
        <w:jc w:val="both"/>
        <w:rPr>
          <w:sz w:val="22"/>
          <w:szCs w:val="22"/>
          <w:u w:val="single"/>
        </w:rPr>
      </w:pPr>
      <w:r w:rsidRPr="00AD1AAF">
        <w:rPr>
          <w:sz w:val="22"/>
          <w:szCs w:val="22"/>
        </w:rPr>
        <w:t xml:space="preserve">Nil enakomerno narašča, polavlja, upada </w:t>
      </w:r>
      <w:r w:rsidRPr="00AD1AAF">
        <w:rPr>
          <w:sz w:val="22"/>
          <w:szCs w:val="22"/>
        </w:rPr>
        <w:sym w:font="Wingdings 3" w:char="F022"/>
      </w:r>
      <w:r w:rsidRPr="00AD1AAF">
        <w:rPr>
          <w:sz w:val="22"/>
          <w:szCs w:val="22"/>
        </w:rPr>
        <w:t xml:space="preserve"> sistem kotanj za zadrževanje vode </w:t>
      </w:r>
      <w:r w:rsidRPr="00AD1AAF">
        <w:rPr>
          <w:sz w:val="22"/>
          <w:szCs w:val="22"/>
        </w:rPr>
        <w:sym w:font="Wingdings 3" w:char="F022"/>
      </w:r>
      <w:r w:rsidRPr="00AD1AAF">
        <w:rPr>
          <w:sz w:val="22"/>
          <w:szCs w:val="22"/>
        </w:rPr>
        <w:t xml:space="preserve"> sistem namakalnih naprav –</w:t>
      </w:r>
      <w:r w:rsidRPr="00AD1AAF">
        <w:rPr>
          <w:i/>
          <w:sz w:val="22"/>
          <w:szCs w:val="22"/>
        </w:rPr>
        <w:t>šaduf</w:t>
      </w:r>
      <w:r w:rsidRPr="00AD1AAF">
        <w:rPr>
          <w:sz w:val="22"/>
          <w:szCs w:val="22"/>
        </w:rPr>
        <w:t xml:space="preserve"> </w:t>
      </w:r>
      <w:r w:rsidRPr="00AD1AAF">
        <w:rPr>
          <w:sz w:val="22"/>
          <w:szCs w:val="22"/>
        </w:rPr>
        <w:sym w:font="Wingdings 3" w:char="F022"/>
      </w:r>
      <w:r w:rsidRPr="00AD1AAF">
        <w:rPr>
          <w:sz w:val="22"/>
          <w:szCs w:val="22"/>
        </w:rPr>
        <w:t xml:space="preserve"> ta sistem je bil preprost, vzdrževala ga je vsaka vas in neodvisno obdelovala zemljo.</w:t>
      </w:r>
    </w:p>
    <w:p w:rsidR="00FB1322" w:rsidRPr="00AD1AAF" w:rsidRDefault="00FB1322" w:rsidP="00FB1322">
      <w:pPr>
        <w:jc w:val="both"/>
        <w:rPr>
          <w:sz w:val="22"/>
          <w:szCs w:val="22"/>
          <w:u w:val="single"/>
        </w:rPr>
      </w:pPr>
      <w:r w:rsidRPr="00AD1AAF">
        <w:rPr>
          <w:sz w:val="22"/>
          <w:szCs w:val="22"/>
        </w:rPr>
        <w:t>Egipčanski kmet –</w:t>
      </w:r>
      <w:r w:rsidRPr="00AD1AAF">
        <w:rPr>
          <w:i/>
          <w:sz w:val="22"/>
          <w:szCs w:val="22"/>
        </w:rPr>
        <w:t>felah</w:t>
      </w:r>
      <w:r w:rsidRPr="00AD1AAF">
        <w:rPr>
          <w:sz w:val="22"/>
          <w:szCs w:val="22"/>
        </w:rPr>
        <w:t>.</w:t>
      </w:r>
    </w:p>
    <w:p w:rsidR="00FB1322" w:rsidRPr="00AD1AAF" w:rsidRDefault="00FB1322" w:rsidP="00FB1322">
      <w:pPr>
        <w:jc w:val="both"/>
        <w:rPr>
          <w:sz w:val="22"/>
          <w:szCs w:val="22"/>
        </w:rPr>
      </w:pPr>
      <w:r w:rsidRPr="00AD1AAF">
        <w:rPr>
          <w:sz w:val="22"/>
          <w:szCs w:val="22"/>
          <w:u w:val="single"/>
        </w:rPr>
        <w:t xml:space="preserve">Mezopotamija </w:t>
      </w:r>
    </w:p>
    <w:p w:rsidR="00FB1322" w:rsidRPr="00AD1AAF" w:rsidRDefault="00FB1322" w:rsidP="00FB1322">
      <w:pPr>
        <w:jc w:val="both"/>
        <w:rPr>
          <w:sz w:val="22"/>
          <w:szCs w:val="22"/>
        </w:rPr>
      </w:pPr>
      <w:r w:rsidRPr="00AD1AAF">
        <w:rPr>
          <w:sz w:val="22"/>
          <w:szCs w:val="22"/>
        </w:rPr>
        <w:t>Dvojna dela ob poplavah: kotanje skopati, vodo med poplavami zadrževati, poleti pa namakati.</w:t>
      </w:r>
    </w:p>
    <w:p w:rsidR="00FB1322" w:rsidRPr="00AD1AAF" w:rsidRDefault="00FB1322" w:rsidP="00FB1322">
      <w:pPr>
        <w:jc w:val="both"/>
        <w:rPr>
          <w:sz w:val="22"/>
          <w:szCs w:val="22"/>
        </w:rPr>
      </w:pPr>
      <w:r w:rsidRPr="00AD1AAF">
        <w:rPr>
          <w:sz w:val="22"/>
          <w:szCs w:val="22"/>
        </w:rPr>
        <w:t>Uradniški aparat in osrednje upravljanje večjih obdelovalnih enot, iz teh nastanejo mestne državice.</w:t>
      </w:r>
    </w:p>
    <w:p w:rsidR="00FB1322" w:rsidRPr="00AD1AAF" w:rsidRDefault="00FB1322" w:rsidP="00FB1322">
      <w:pPr>
        <w:jc w:val="both"/>
        <w:rPr>
          <w:i/>
          <w:sz w:val="22"/>
          <w:szCs w:val="22"/>
        </w:rPr>
      </w:pPr>
      <w:r w:rsidRPr="00AD1AAF">
        <w:rPr>
          <w:i/>
          <w:sz w:val="22"/>
          <w:szCs w:val="22"/>
        </w:rPr>
        <w:t>Pomen poljedelstva</w:t>
      </w:r>
    </w:p>
    <w:p w:rsidR="00FB1322" w:rsidRPr="00AD1AAF" w:rsidRDefault="00FB1322" w:rsidP="00FB1322">
      <w:pPr>
        <w:jc w:val="both"/>
        <w:rPr>
          <w:sz w:val="22"/>
          <w:szCs w:val="22"/>
        </w:rPr>
      </w:pPr>
      <w:r w:rsidRPr="00AD1AAF">
        <w:rPr>
          <w:sz w:val="22"/>
          <w:szCs w:val="22"/>
          <w:u w:val="single"/>
        </w:rPr>
        <w:t xml:space="preserve">Mezopotamija </w:t>
      </w:r>
    </w:p>
    <w:p w:rsidR="00FB1322" w:rsidRPr="00AD1AAF" w:rsidRDefault="00FB1322" w:rsidP="00FB1322">
      <w:pPr>
        <w:jc w:val="both"/>
        <w:rPr>
          <w:sz w:val="22"/>
          <w:szCs w:val="22"/>
        </w:rPr>
      </w:pPr>
      <w:r w:rsidRPr="00AD1AAF">
        <w:rPr>
          <w:sz w:val="22"/>
          <w:szCs w:val="22"/>
        </w:rPr>
        <w:t xml:space="preserve">Težaška namakalna dela, nadzor in izvedbo njih je prevzel sloj plemstva (centralno vodena oblast), za izvajanje odlokov je skrbelo uradništvo, za vzdrževanje notranjega miru pa vojska. Na koncu 4. tisoč. pr. Kr. se iz poljedelsko –namakalnih enot razvijejo mestne državice ali </w:t>
      </w:r>
      <w:r w:rsidRPr="00AD1AAF">
        <w:rPr>
          <w:i/>
          <w:sz w:val="22"/>
          <w:szCs w:val="22"/>
        </w:rPr>
        <w:t>tempeljske državice</w:t>
      </w:r>
      <w:r w:rsidRPr="00AD1AAF">
        <w:rPr>
          <w:sz w:val="22"/>
          <w:szCs w:val="22"/>
        </w:rPr>
        <w:t xml:space="preserve"> (tempelj –zigurat).</w:t>
      </w:r>
    </w:p>
    <w:p w:rsidR="00FB1322" w:rsidRPr="00AD1AAF" w:rsidRDefault="00FB1322" w:rsidP="00FB1322">
      <w:pPr>
        <w:jc w:val="both"/>
        <w:rPr>
          <w:sz w:val="22"/>
          <w:szCs w:val="22"/>
          <w:u w:val="single"/>
        </w:rPr>
      </w:pPr>
      <w:r w:rsidRPr="00AD1AAF">
        <w:rPr>
          <w:sz w:val="22"/>
          <w:szCs w:val="22"/>
          <w:u w:val="single"/>
        </w:rPr>
        <w:t>Egipt</w:t>
      </w:r>
    </w:p>
    <w:p w:rsidR="00FB1322" w:rsidRPr="00AD1AAF" w:rsidRDefault="00FB1322" w:rsidP="00FB1322">
      <w:pPr>
        <w:jc w:val="both"/>
        <w:rPr>
          <w:sz w:val="22"/>
          <w:szCs w:val="22"/>
        </w:rPr>
      </w:pPr>
      <w:r w:rsidRPr="00AD1AAF">
        <w:rPr>
          <w:sz w:val="22"/>
          <w:szCs w:val="22"/>
        </w:rPr>
        <w:t xml:space="preserve">Enotna državna organizacija, neodvisne vaške skupnosti. Irigacija je narekovala nastanek osrednje oblasti/uprave. 3. tisoč. pr. Kr. –združitev Zgornjega in Spodnjega Egipta. Despot/ faraon/velika hiša </w:t>
      </w:r>
      <w:r w:rsidRPr="00AD1AAF">
        <w:rPr>
          <w:sz w:val="22"/>
          <w:szCs w:val="22"/>
        </w:rPr>
        <w:sym w:font="Wingdings 3" w:char="F022"/>
      </w:r>
      <w:r w:rsidRPr="00AD1AAF">
        <w:rPr>
          <w:sz w:val="22"/>
          <w:szCs w:val="22"/>
        </w:rPr>
        <w:t xml:space="preserve"> država je last faraona –</w:t>
      </w:r>
      <w:r w:rsidRPr="00AD1AAF">
        <w:rPr>
          <w:i/>
          <w:sz w:val="22"/>
          <w:szCs w:val="22"/>
        </w:rPr>
        <w:t>zakonodajna</w:t>
      </w:r>
      <w:r w:rsidRPr="00AD1AAF">
        <w:rPr>
          <w:sz w:val="22"/>
          <w:szCs w:val="22"/>
        </w:rPr>
        <w:t xml:space="preserve">, </w:t>
      </w:r>
      <w:r w:rsidRPr="00AD1AAF">
        <w:rPr>
          <w:i/>
          <w:sz w:val="22"/>
          <w:szCs w:val="22"/>
        </w:rPr>
        <w:t>vojaška</w:t>
      </w:r>
      <w:r w:rsidRPr="00AD1AAF">
        <w:rPr>
          <w:sz w:val="22"/>
          <w:szCs w:val="22"/>
        </w:rPr>
        <w:t xml:space="preserve"> (vrhovni vojaški poveljnik), </w:t>
      </w:r>
      <w:r w:rsidRPr="00AD1AAF">
        <w:rPr>
          <w:i/>
          <w:sz w:val="22"/>
          <w:szCs w:val="22"/>
        </w:rPr>
        <w:t>vrhovno upravna</w:t>
      </w:r>
      <w:r w:rsidRPr="00AD1AAF">
        <w:rPr>
          <w:sz w:val="22"/>
          <w:szCs w:val="22"/>
        </w:rPr>
        <w:t xml:space="preserve"> in </w:t>
      </w:r>
      <w:r w:rsidRPr="00AD1AAF">
        <w:rPr>
          <w:i/>
          <w:sz w:val="22"/>
          <w:szCs w:val="22"/>
        </w:rPr>
        <w:t>sodna oblast</w:t>
      </w:r>
      <w:r w:rsidRPr="00AD1AAF">
        <w:rPr>
          <w:sz w:val="22"/>
          <w:szCs w:val="22"/>
        </w:rPr>
        <w:t>. Država je božja ustanova. Hierarhija –državni aparat: uredništvo, svečeniki, vojska;</w:t>
      </w:r>
    </w:p>
    <w:p w:rsidR="00FB1322" w:rsidRPr="00AD1AAF" w:rsidRDefault="00FB1322" w:rsidP="00FB1322">
      <w:pPr>
        <w:jc w:val="both"/>
        <w:rPr>
          <w:i/>
          <w:sz w:val="22"/>
          <w:szCs w:val="22"/>
        </w:rPr>
      </w:pPr>
      <w:r w:rsidRPr="00AD1AAF">
        <w:rPr>
          <w:i/>
          <w:sz w:val="22"/>
          <w:szCs w:val="22"/>
        </w:rPr>
        <w:t>Primerjava glavnih značilnosti gospodarstva v Egiptu, Mezopotamiji, Feniciji, Palestini, Indiji, Kitajski;</w:t>
      </w:r>
    </w:p>
    <w:p w:rsidR="00FB1322" w:rsidRPr="00AD1AAF" w:rsidRDefault="00FB1322" w:rsidP="00FB1322">
      <w:pPr>
        <w:jc w:val="both"/>
        <w:rPr>
          <w:sz w:val="22"/>
          <w:szCs w:val="22"/>
          <w:u w:val="single"/>
        </w:rPr>
      </w:pPr>
      <w:r w:rsidRPr="00AD1AAF">
        <w:rPr>
          <w:sz w:val="22"/>
          <w:szCs w:val="22"/>
          <w:u w:val="single"/>
        </w:rPr>
        <w:t xml:space="preserve">Egipt </w:t>
      </w:r>
    </w:p>
    <w:p w:rsidR="00FB1322" w:rsidRPr="00AD1AAF" w:rsidRDefault="00FB1322" w:rsidP="00FB1322">
      <w:pPr>
        <w:jc w:val="both"/>
        <w:rPr>
          <w:sz w:val="22"/>
          <w:szCs w:val="22"/>
        </w:rPr>
      </w:pPr>
      <w:r w:rsidRPr="00AD1AAF">
        <w:rPr>
          <w:sz w:val="22"/>
          <w:szCs w:val="22"/>
        </w:rPr>
        <w:t>Pridelki: pšenica, proso, leča, ječmen, papirusov trs, oljka, lan, čebula, por;</w:t>
      </w:r>
    </w:p>
    <w:p w:rsidR="00FB1322" w:rsidRPr="00AD1AAF" w:rsidRDefault="00FB1322" w:rsidP="00FB1322">
      <w:pPr>
        <w:jc w:val="both"/>
        <w:rPr>
          <w:sz w:val="22"/>
          <w:szCs w:val="22"/>
        </w:rPr>
      </w:pPr>
      <w:r w:rsidRPr="00AD1AAF">
        <w:rPr>
          <w:sz w:val="22"/>
          <w:szCs w:val="22"/>
        </w:rPr>
        <w:t>Vinogradništvo, sadjarstvo (smokve, granatno jabolko, datlji, murva, breskve...);</w:t>
      </w:r>
    </w:p>
    <w:p w:rsidR="00FB1322" w:rsidRPr="00AD1AAF" w:rsidRDefault="00FB1322" w:rsidP="00FB1322">
      <w:pPr>
        <w:jc w:val="both"/>
        <w:rPr>
          <w:sz w:val="22"/>
          <w:szCs w:val="22"/>
        </w:rPr>
      </w:pPr>
      <w:r w:rsidRPr="00AD1AAF">
        <w:rPr>
          <w:sz w:val="22"/>
          <w:szCs w:val="22"/>
        </w:rPr>
        <w:lastRenderedPageBreak/>
        <w:t>Živinoreja: ovce, goveda, koze, konji;</w:t>
      </w:r>
    </w:p>
    <w:p w:rsidR="00FB1322" w:rsidRPr="00AD1AAF" w:rsidRDefault="00FB1322" w:rsidP="00FB1322">
      <w:pPr>
        <w:jc w:val="both"/>
        <w:rPr>
          <w:sz w:val="22"/>
          <w:szCs w:val="22"/>
        </w:rPr>
      </w:pPr>
      <w:r w:rsidRPr="00AD1AAF">
        <w:rPr>
          <w:sz w:val="22"/>
          <w:szCs w:val="22"/>
        </w:rPr>
        <w:t>Obrtniki so delali po faraonovem ukazu, na svoj poklic so bili vezani (podedovan).</w:t>
      </w:r>
    </w:p>
    <w:p w:rsidR="00FB1322" w:rsidRPr="00AD1AAF" w:rsidRDefault="00FB1322" w:rsidP="00FB1322">
      <w:pPr>
        <w:jc w:val="both"/>
        <w:rPr>
          <w:sz w:val="22"/>
          <w:szCs w:val="22"/>
        </w:rPr>
      </w:pPr>
      <w:r w:rsidRPr="00AD1AAF">
        <w:rPr>
          <w:sz w:val="22"/>
          <w:szCs w:val="22"/>
        </w:rPr>
        <w:t>Trgovina se je delila na notranjo (prevoz zlata iz Nubije in iz puščav vzh. od Nila, tudi baker iz Sinaja, kamenje iz kamnolomov do gradbišč) in na zunanjo (trgovali so s Sudanom in Puntom (Somalija) kadilo mira, olje, srebro, slonovina, panterjeve kože, nojeva peresa, sužnji)</w:t>
      </w:r>
    </w:p>
    <w:p w:rsidR="00FB1322" w:rsidRPr="00AD1AAF" w:rsidRDefault="00FB1322" w:rsidP="00FB1322">
      <w:pPr>
        <w:jc w:val="both"/>
        <w:rPr>
          <w:sz w:val="22"/>
          <w:szCs w:val="22"/>
          <w:u w:val="single"/>
        </w:rPr>
      </w:pPr>
      <w:r w:rsidRPr="00AD1AAF">
        <w:rPr>
          <w:sz w:val="22"/>
          <w:szCs w:val="22"/>
          <w:u w:val="single"/>
        </w:rPr>
        <w:t>Mezopotamija</w:t>
      </w:r>
    </w:p>
    <w:p w:rsidR="00FB1322" w:rsidRPr="00AD1AAF" w:rsidRDefault="00FB1322" w:rsidP="00FB1322">
      <w:pPr>
        <w:jc w:val="both"/>
        <w:rPr>
          <w:sz w:val="22"/>
          <w:szCs w:val="22"/>
        </w:rPr>
      </w:pPr>
      <w:r w:rsidRPr="00AD1AAF">
        <w:rPr>
          <w:sz w:val="22"/>
          <w:szCs w:val="22"/>
        </w:rPr>
        <w:t>Pridelki: pšenica, ječmen, zelenjava;</w:t>
      </w:r>
    </w:p>
    <w:p w:rsidR="00FB1322" w:rsidRPr="00AD1AAF" w:rsidRDefault="00FB1322" w:rsidP="00FB1322">
      <w:pPr>
        <w:jc w:val="both"/>
        <w:rPr>
          <w:sz w:val="22"/>
          <w:szCs w:val="22"/>
        </w:rPr>
      </w:pPr>
      <w:r w:rsidRPr="00AD1AAF">
        <w:rPr>
          <w:sz w:val="22"/>
          <w:szCs w:val="22"/>
        </w:rPr>
        <w:t>Sadjarstvo, vinogradništvo;</w:t>
      </w:r>
    </w:p>
    <w:p w:rsidR="00FB1322" w:rsidRPr="00AD1AAF" w:rsidRDefault="00FB1322" w:rsidP="00FB1322">
      <w:pPr>
        <w:jc w:val="both"/>
        <w:rPr>
          <w:sz w:val="22"/>
          <w:szCs w:val="22"/>
        </w:rPr>
      </w:pPr>
      <w:r w:rsidRPr="00AD1AAF">
        <w:rPr>
          <w:sz w:val="22"/>
          <w:szCs w:val="22"/>
        </w:rPr>
        <w:t>Živinoreja: govedo, drobnica, prašiči, gosi, race, osli;</w:t>
      </w:r>
    </w:p>
    <w:p w:rsidR="00FB1322" w:rsidRPr="00AD1AAF" w:rsidRDefault="00FB1322" w:rsidP="00FB1322">
      <w:pPr>
        <w:jc w:val="both"/>
        <w:rPr>
          <w:sz w:val="22"/>
          <w:szCs w:val="22"/>
        </w:rPr>
      </w:pPr>
      <w:r w:rsidRPr="00AD1AAF">
        <w:rPr>
          <w:sz w:val="22"/>
          <w:szCs w:val="22"/>
        </w:rPr>
        <w:t>Obrtniki so bili močan srednji sloj.</w:t>
      </w:r>
    </w:p>
    <w:p w:rsidR="00FB1322" w:rsidRPr="00AD1AAF" w:rsidRDefault="00FB1322" w:rsidP="00FB1322">
      <w:pPr>
        <w:jc w:val="both"/>
        <w:rPr>
          <w:sz w:val="22"/>
          <w:szCs w:val="22"/>
        </w:rPr>
      </w:pPr>
      <w:r w:rsidRPr="00AD1AAF">
        <w:rPr>
          <w:sz w:val="22"/>
          <w:szCs w:val="22"/>
        </w:rPr>
        <w:t>Trgovina –uvoz, zaradi pomanjkanja surovin: les, kovine, keramika, gradbeno kamenje;</w:t>
      </w:r>
    </w:p>
    <w:p w:rsidR="00FB1322" w:rsidRPr="00AD1AAF" w:rsidRDefault="00FB1322" w:rsidP="00FB1322">
      <w:pPr>
        <w:jc w:val="both"/>
        <w:rPr>
          <w:sz w:val="22"/>
          <w:szCs w:val="22"/>
        </w:rPr>
      </w:pPr>
      <w:r w:rsidRPr="00AD1AAF">
        <w:rPr>
          <w:sz w:val="22"/>
          <w:szCs w:val="22"/>
          <w:u w:val="single"/>
        </w:rPr>
        <w:t>Fenicija</w:t>
      </w:r>
      <w:r w:rsidRPr="00AD1AAF">
        <w:rPr>
          <w:sz w:val="22"/>
          <w:szCs w:val="22"/>
        </w:rPr>
        <w:t xml:space="preserve"> (Libanon)</w:t>
      </w:r>
    </w:p>
    <w:p w:rsidR="00FB1322" w:rsidRPr="00AD1AAF" w:rsidRDefault="00FB1322" w:rsidP="00FB1322">
      <w:pPr>
        <w:jc w:val="both"/>
        <w:rPr>
          <w:sz w:val="22"/>
          <w:szCs w:val="22"/>
        </w:rPr>
      </w:pPr>
      <w:r w:rsidRPr="00AD1AAF">
        <w:rPr>
          <w:sz w:val="22"/>
          <w:szCs w:val="22"/>
        </w:rPr>
        <w:t xml:space="preserve">1500-332 pr. Kr. </w:t>
      </w:r>
      <w:r w:rsidRPr="00AD1AAF">
        <w:rPr>
          <w:i/>
          <w:sz w:val="22"/>
          <w:szCs w:val="22"/>
        </w:rPr>
        <w:t>Trgovska</w:t>
      </w:r>
      <w:r w:rsidRPr="00AD1AAF">
        <w:rPr>
          <w:sz w:val="22"/>
          <w:szCs w:val="22"/>
        </w:rPr>
        <w:t xml:space="preserve"> in </w:t>
      </w:r>
      <w:r w:rsidRPr="00AD1AAF">
        <w:rPr>
          <w:i/>
          <w:sz w:val="22"/>
          <w:szCs w:val="22"/>
        </w:rPr>
        <w:t>pomorska država</w:t>
      </w:r>
      <w:r w:rsidRPr="00AD1AAF">
        <w:rPr>
          <w:sz w:val="22"/>
          <w:szCs w:val="22"/>
        </w:rPr>
        <w:t>, objadrali so Sredozemsko morje, skozi Giblatar do Velike Britanije, objadrali so tudi Afriko (Herodot). Fenicija  -</w:t>
      </w:r>
      <w:r w:rsidRPr="00AD1AAF">
        <w:rPr>
          <w:i/>
          <w:sz w:val="22"/>
          <w:szCs w:val="22"/>
        </w:rPr>
        <w:t>dežela  škrlata.</w:t>
      </w:r>
      <w:r w:rsidRPr="00AD1AAF">
        <w:rPr>
          <w:sz w:val="22"/>
          <w:szCs w:val="22"/>
        </w:rPr>
        <w:t xml:space="preserve"> </w:t>
      </w:r>
    </w:p>
    <w:p w:rsidR="00FB1322" w:rsidRPr="00AD1AAF" w:rsidRDefault="00FB1322" w:rsidP="00FB1322">
      <w:pPr>
        <w:jc w:val="both"/>
        <w:rPr>
          <w:sz w:val="22"/>
          <w:szCs w:val="22"/>
        </w:rPr>
      </w:pPr>
      <w:r w:rsidRPr="00AD1AAF">
        <w:rPr>
          <w:sz w:val="22"/>
          <w:szCs w:val="22"/>
        </w:rPr>
        <w:t xml:space="preserve">Kmetijstvo: terasasti način obdelave; </w:t>
      </w:r>
    </w:p>
    <w:p w:rsidR="00FB1322" w:rsidRPr="00AD1AAF" w:rsidRDefault="00FB1322" w:rsidP="00FB1322">
      <w:pPr>
        <w:jc w:val="both"/>
        <w:rPr>
          <w:sz w:val="22"/>
          <w:szCs w:val="22"/>
        </w:rPr>
      </w:pPr>
      <w:r w:rsidRPr="00AD1AAF">
        <w:rPr>
          <w:sz w:val="22"/>
          <w:szCs w:val="22"/>
        </w:rPr>
        <w:t>Pridelki: pšenica, ječmen, oljka, vinska trta, dateljni, smokve, granatna jabolka;</w:t>
      </w:r>
    </w:p>
    <w:p w:rsidR="00FB1322" w:rsidRPr="00AD1AAF" w:rsidRDefault="00FB1322" w:rsidP="00FB1322">
      <w:pPr>
        <w:jc w:val="both"/>
        <w:rPr>
          <w:sz w:val="22"/>
          <w:szCs w:val="22"/>
        </w:rPr>
      </w:pPr>
      <w:r w:rsidRPr="00AD1AAF">
        <w:rPr>
          <w:sz w:val="22"/>
          <w:szCs w:val="22"/>
        </w:rPr>
        <w:t>Steklarstvo, izdelovanje škrlatnega blaga, iz slonovine pa predmete;</w:t>
      </w:r>
    </w:p>
    <w:p w:rsidR="00FB1322" w:rsidRPr="00AD1AAF" w:rsidRDefault="00FB1322" w:rsidP="00FB1322">
      <w:pPr>
        <w:jc w:val="both"/>
        <w:rPr>
          <w:sz w:val="22"/>
          <w:szCs w:val="22"/>
        </w:rPr>
      </w:pPr>
      <w:r w:rsidRPr="00AD1AAF">
        <w:rPr>
          <w:sz w:val="22"/>
          <w:szCs w:val="22"/>
        </w:rPr>
        <w:t>Uvoz zlata, slonovine, sužnjev, srebra, kositra (Španija), bakra (Ciper);</w:t>
      </w:r>
    </w:p>
    <w:p w:rsidR="00FB1322" w:rsidRPr="00AD1AAF" w:rsidRDefault="00FB1322" w:rsidP="00FB1322">
      <w:pPr>
        <w:jc w:val="both"/>
        <w:rPr>
          <w:sz w:val="22"/>
          <w:szCs w:val="22"/>
        </w:rPr>
      </w:pPr>
      <w:r w:rsidRPr="00AD1AAF">
        <w:rPr>
          <w:sz w:val="22"/>
          <w:szCs w:val="22"/>
        </w:rPr>
        <w:t xml:space="preserve">Kolonije: </w:t>
      </w:r>
      <w:r w:rsidRPr="00AD1AAF">
        <w:rPr>
          <w:i/>
          <w:sz w:val="22"/>
          <w:szCs w:val="22"/>
        </w:rPr>
        <w:t>Cadis</w:t>
      </w:r>
      <w:r w:rsidRPr="00AD1AAF">
        <w:rPr>
          <w:sz w:val="22"/>
          <w:szCs w:val="22"/>
        </w:rPr>
        <w:t xml:space="preserve"> (Španija), </w:t>
      </w:r>
      <w:r w:rsidRPr="00AD1AAF">
        <w:rPr>
          <w:i/>
          <w:sz w:val="22"/>
          <w:szCs w:val="22"/>
        </w:rPr>
        <w:t>Utika</w:t>
      </w:r>
      <w:r w:rsidRPr="00AD1AAF">
        <w:rPr>
          <w:sz w:val="22"/>
          <w:szCs w:val="22"/>
        </w:rPr>
        <w:t xml:space="preserve"> in </w:t>
      </w:r>
      <w:r w:rsidRPr="00AD1AAF">
        <w:rPr>
          <w:i/>
          <w:sz w:val="22"/>
          <w:szCs w:val="22"/>
        </w:rPr>
        <w:t>Kartagina</w:t>
      </w:r>
      <w:r w:rsidRPr="00AD1AAF">
        <w:rPr>
          <w:sz w:val="22"/>
          <w:szCs w:val="22"/>
        </w:rPr>
        <w:t>.</w:t>
      </w:r>
    </w:p>
    <w:p w:rsidR="00FB1322" w:rsidRPr="00AD1AAF" w:rsidRDefault="00FB1322" w:rsidP="00FB1322">
      <w:pPr>
        <w:jc w:val="both"/>
        <w:rPr>
          <w:sz w:val="22"/>
          <w:szCs w:val="22"/>
        </w:rPr>
      </w:pPr>
      <w:r w:rsidRPr="00AD1AAF">
        <w:rPr>
          <w:sz w:val="22"/>
          <w:szCs w:val="22"/>
        </w:rPr>
        <w:t>Feničanska abeceda (22. znakov), uporabljali so jo za pisanje trgovskih pogodb, za zapiske pri pobiranju davkov...</w:t>
      </w:r>
    </w:p>
    <w:p w:rsidR="00FB1322" w:rsidRPr="00AD1AAF" w:rsidRDefault="00FB1322" w:rsidP="00FB1322">
      <w:pPr>
        <w:jc w:val="both"/>
        <w:rPr>
          <w:sz w:val="22"/>
          <w:szCs w:val="22"/>
          <w:u w:val="single"/>
        </w:rPr>
      </w:pPr>
      <w:r w:rsidRPr="00AD1AAF">
        <w:rPr>
          <w:sz w:val="22"/>
          <w:szCs w:val="22"/>
          <w:u w:val="single"/>
        </w:rPr>
        <w:t xml:space="preserve">Indija </w:t>
      </w:r>
    </w:p>
    <w:p w:rsidR="00FB1322" w:rsidRPr="00AD1AAF" w:rsidRDefault="00FB1322" w:rsidP="00FB1322">
      <w:pPr>
        <w:jc w:val="both"/>
        <w:rPr>
          <w:sz w:val="22"/>
          <w:szCs w:val="22"/>
        </w:rPr>
      </w:pPr>
      <w:r w:rsidRPr="00AD1AAF">
        <w:rPr>
          <w:sz w:val="22"/>
          <w:szCs w:val="22"/>
        </w:rPr>
        <w:t>Bombaž, svila, riž, keramika;</w:t>
      </w:r>
    </w:p>
    <w:p w:rsidR="00FB1322" w:rsidRPr="00AD1AAF" w:rsidRDefault="00FB1322" w:rsidP="00FB1322">
      <w:pPr>
        <w:jc w:val="both"/>
        <w:rPr>
          <w:sz w:val="22"/>
          <w:szCs w:val="22"/>
        </w:rPr>
      </w:pPr>
      <w:r w:rsidRPr="00AD1AAF">
        <w:rPr>
          <w:sz w:val="22"/>
          <w:szCs w:val="22"/>
        </w:rPr>
        <w:t>Volovska dvokolesna vprega, izdelovanje opeke...</w:t>
      </w:r>
    </w:p>
    <w:p w:rsidR="00FB1322" w:rsidRPr="00AD1AAF" w:rsidRDefault="00FB1322" w:rsidP="00FB1322">
      <w:pPr>
        <w:jc w:val="both"/>
        <w:rPr>
          <w:sz w:val="22"/>
          <w:szCs w:val="22"/>
          <w:u w:val="single"/>
        </w:rPr>
      </w:pPr>
      <w:r w:rsidRPr="00AD1AAF">
        <w:rPr>
          <w:sz w:val="22"/>
          <w:szCs w:val="22"/>
          <w:u w:val="single"/>
        </w:rPr>
        <w:t>Kitajska</w:t>
      </w:r>
    </w:p>
    <w:p w:rsidR="00FB1322" w:rsidRPr="00AD1AAF" w:rsidRDefault="00FB1322" w:rsidP="00FB1322">
      <w:pPr>
        <w:jc w:val="both"/>
        <w:rPr>
          <w:sz w:val="22"/>
          <w:szCs w:val="22"/>
        </w:rPr>
      </w:pPr>
      <w:r w:rsidRPr="00AD1AAF">
        <w:rPr>
          <w:sz w:val="22"/>
          <w:szCs w:val="22"/>
        </w:rPr>
        <w:t>Vlivanje brona, žad –kamen (življenjska moč), keramična obrt (bela posoda), izvoz svile;</w:t>
      </w:r>
    </w:p>
    <w:p w:rsidR="00FB1322" w:rsidRPr="00AD1AAF" w:rsidRDefault="00FB1322" w:rsidP="00FB1322">
      <w:pPr>
        <w:jc w:val="both"/>
        <w:rPr>
          <w:sz w:val="22"/>
          <w:szCs w:val="22"/>
        </w:rPr>
      </w:pPr>
      <w:r w:rsidRPr="00AD1AAF">
        <w:rPr>
          <w:sz w:val="22"/>
          <w:szCs w:val="22"/>
        </w:rPr>
        <w:t>Pridelki: riž, proso;</w:t>
      </w:r>
    </w:p>
    <w:p w:rsidR="00FB1322" w:rsidRPr="00AD1AAF" w:rsidRDefault="00FB1322" w:rsidP="00FB1322">
      <w:pPr>
        <w:jc w:val="both"/>
        <w:rPr>
          <w:sz w:val="22"/>
          <w:szCs w:val="22"/>
        </w:rPr>
      </w:pPr>
      <w:r w:rsidRPr="00AD1AAF">
        <w:rPr>
          <w:sz w:val="22"/>
          <w:szCs w:val="22"/>
        </w:rPr>
        <w:t>Živinoreja: govedo, vodni bivol, ovce, svinje, (konji);</w:t>
      </w:r>
    </w:p>
    <w:p w:rsidR="00FB1322" w:rsidRDefault="00FB1322" w:rsidP="00FB1322">
      <w:pPr>
        <w:jc w:val="both"/>
      </w:pPr>
    </w:p>
    <w:p w:rsidR="00FB1322" w:rsidRPr="00AD1AAF" w:rsidRDefault="00FB1322" w:rsidP="00FB1322">
      <w:pPr>
        <w:jc w:val="both"/>
        <w:rPr>
          <w:color w:val="008080"/>
        </w:rPr>
      </w:pPr>
      <w:r w:rsidRPr="00AD1AAF">
        <w:rPr>
          <w:color w:val="008080"/>
        </w:rPr>
        <w:t>ZAČETKI DRŽAVNEGA RAZVOJA</w:t>
      </w:r>
    </w:p>
    <w:p w:rsidR="00FB1322" w:rsidRDefault="00FB1322" w:rsidP="00FB1322">
      <w:pPr>
        <w:jc w:val="both"/>
        <w:rPr>
          <w:i/>
        </w:rPr>
      </w:pPr>
    </w:p>
    <w:p w:rsidR="00FB1322" w:rsidRPr="00AD1AAF" w:rsidRDefault="00FB1322" w:rsidP="00FB1322">
      <w:pPr>
        <w:jc w:val="both"/>
        <w:rPr>
          <w:i/>
          <w:sz w:val="22"/>
          <w:szCs w:val="22"/>
        </w:rPr>
      </w:pPr>
      <w:r w:rsidRPr="00AD1AAF">
        <w:rPr>
          <w:i/>
          <w:sz w:val="22"/>
          <w:szCs w:val="22"/>
        </w:rPr>
        <w:t>Povezani z/s:</w:t>
      </w:r>
    </w:p>
    <w:p w:rsidR="00FB1322" w:rsidRPr="00AD1AAF" w:rsidRDefault="00FB1322" w:rsidP="00FB1322">
      <w:pPr>
        <w:jc w:val="both"/>
        <w:rPr>
          <w:sz w:val="22"/>
          <w:szCs w:val="22"/>
        </w:rPr>
      </w:pPr>
      <w:r w:rsidRPr="00AD1AAF">
        <w:rPr>
          <w:sz w:val="22"/>
          <w:szCs w:val="22"/>
        </w:rPr>
        <w:t>organizacijo namakalnega poljedelstva,</w:t>
      </w:r>
    </w:p>
    <w:p w:rsidR="00FB1322" w:rsidRPr="00AD1AAF" w:rsidRDefault="00FB1322" w:rsidP="00FB1322">
      <w:pPr>
        <w:jc w:val="both"/>
        <w:rPr>
          <w:sz w:val="22"/>
          <w:szCs w:val="22"/>
        </w:rPr>
      </w:pPr>
      <w:r w:rsidRPr="00AD1AAF">
        <w:rPr>
          <w:sz w:val="22"/>
          <w:szCs w:val="22"/>
        </w:rPr>
        <w:t>razvojem pisave,</w:t>
      </w:r>
    </w:p>
    <w:p w:rsidR="00FB1322" w:rsidRPr="00AD1AAF" w:rsidRDefault="00FB1322" w:rsidP="00FB1322">
      <w:pPr>
        <w:jc w:val="both"/>
        <w:rPr>
          <w:sz w:val="22"/>
          <w:szCs w:val="22"/>
        </w:rPr>
      </w:pPr>
      <w:r w:rsidRPr="00AD1AAF">
        <w:rPr>
          <w:sz w:val="22"/>
          <w:szCs w:val="22"/>
        </w:rPr>
        <w:t xml:space="preserve">premoženjska diferenciacija (revni in bogati), </w:t>
      </w:r>
    </w:p>
    <w:p w:rsidR="00FB1322" w:rsidRPr="00AD1AAF" w:rsidRDefault="00FB1322" w:rsidP="00FB1322">
      <w:pPr>
        <w:jc w:val="both"/>
        <w:rPr>
          <w:sz w:val="22"/>
          <w:szCs w:val="22"/>
        </w:rPr>
      </w:pPr>
      <w:r w:rsidRPr="00AD1AAF">
        <w:rPr>
          <w:sz w:val="22"/>
          <w:szCs w:val="22"/>
        </w:rPr>
        <w:t>varstvo pred zunanjo nevarnostjo,</w:t>
      </w:r>
    </w:p>
    <w:p w:rsidR="00FB1322" w:rsidRPr="00AD1AAF" w:rsidRDefault="00FB1322" w:rsidP="00FB1322">
      <w:pPr>
        <w:jc w:val="both"/>
        <w:rPr>
          <w:sz w:val="22"/>
          <w:szCs w:val="22"/>
        </w:rPr>
      </w:pPr>
      <w:r w:rsidRPr="00AD1AAF">
        <w:rPr>
          <w:sz w:val="22"/>
          <w:szCs w:val="22"/>
        </w:rPr>
        <w:t xml:space="preserve">varovanje vladujočega razreda, </w:t>
      </w:r>
    </w:p>
    <w:p w:rsidR="00FB1322" w:rsidRPr="00AD1AAF" w:rsidRDefault="00FB1322" w:rsidP="00FB1322">
      <w:pPr>
        <w:jc w:val="both"/>
        <w:rPr>
          <w:sz w:val="22"/>
          <w:szCs w:val="22"/>
        </w:rPr>
      </w:pPr>
      <w:r w:rsidRPr="00AD1AAF">
        <w:rPr>
          <w:sz w:val="22"/>
          <w:szCs w:val="22"/>
        </w:rPr>
        <w:t>razvoj pisave.</w:t>
      </w:r>
    </w:p>
    <w:p w:rsidR="00FB1322" w:rsidRPr="00AD1AAF" w:rsidRDefault="00FB1322" w:rsidP="00FB1322">
      <w:pPr>
        <w:jc w:val="both"/>
        <w:rPr>
          <w:i/>
          <w:sz w:val="22"/>
          <w:szCs w:val="22"/>
        </w:rPr>
      </w:pPr>
      <w:r w:rsidRPr="00AD1AAF">
        <w:rPr>
          <w:i/>
          <w:sz w:val="22"/>
          <w:szCs w:val="22"/>
        </w:rPr>
        <w:t>Prvi zakoniki –začetki prava</w:t>
      </w:r>
    </w:p>
    <w:p w:rsidR="00FB1322" w:rsidRPr="00AD1AAF" w:rsidRDefault="00FB1322" w:rsidP="00FB1322">
      <w:pPr>
        <w:jc w:val="both"/>
        <w:rPr>
          <w:sz w:val="22"/>
          <w:szCs w:val="22"/>
        </w:rPr>
      </w:pPr>
      <w:r w:rsidRPr="00AD1AAF">
        <w:rPr>
          <w:sz w:val="22"/>
          <w:szCs w:val="22"/>
        </w:rPr>
        <w:t>Urejevali so odnose v premoženjsko razslojenih družbah.</w:t>
      </w:r>
    </w:p>
    <w:p w:rsidR="00FB1322" w:rsidRPr="00AD1AAF" w:rsidRDefault="00FB1322" w:rsidP="00FB1322">
      <w:pPr>
        <w:jc w:val="both"/>
        <w:rPr>
          <w:sz w:val="22"/>
          <w:szCs w:val="22"/>
        </w:rPr>
      </w:pPr>
      <w:r w:rsidRPr="00AD1AAF">
        <w:rPr>
          <w:sz w:val="22"/>
          <w:szCs w:val="22"/>
          <w:u w:val="single"/>
        </w:rPr>
        <w:t>Urnamubijev zakonik</w:t>
      </w:r>
      <w:r w:rsidRPr="00AD1AAF">
        <w:rPr>
          <w:sz w:val="22"/>
          <w:szCs w:val="22"/>
        </w:rPr>
        <w:t xml:space="preserve"> (2112-2095 pr. Kr.)</w:t>
      </w:r>
    </w:p>
    <w:p w:rsidR="00FB1322" w:rsidRPr="00AD1AAF" w:rsidRDefault="00FB1322" w:rsidP="00FB1322">
      <w:pPr>
        <w:jc w:val="both"/>
        <w:rPr>
          <w:sz w:val="22"/>
          <w:szCs w:val="22"/>
        </w:rPr>
      </w:pPr>
      <w:r w:rsidRPr="00AD1AAF">
        <w:rPr>
          <w:sz w:val="22"/>
          <w:szCs w:val="22"/>
        </w:rPr>
        <w:t xml:space="preserve">Kralj iz Ura. Akadci so ustanovili 1. močno državo (Sargon I.). kralji postanejo </w:t>
      </w:r>
      <w:r w:rsidRPr="00AD1AAF">
        <w:rPr>
          <w:i/>
          <w:sz w:val="22"/>
          <w:szCs w:val="22"/>
        </w:rPr>
        <w:t>»Božji</w:t>
      </w:r>
      <w:r w:rsidRPr="00AD1AAF">
        <w:rPr>
          <w:sz w:val="22"/>
          <w:szCs w:val="22"/>
        </w:rPr>
        <w:t xml:space="preserve"> </w:t>
      </w:r>
      <w:r w:rsidRPr="00AD1AAF">
        <w:rPr>
          <w:i/>
          <w:sz w:val="22"/>
          <w:szCs w:val="22"/>
        </w:rPr>
        <w:t>vladarji« -»orientalski despoti«.</w:t>
      </w:r>
      <w:r w:rsidRPr="00AD1AAF">
        <w:rPr>
          <w:sz w:val="22"/>
          <w:szCs w:val="22"/>
        </w:rPr>
        <w:t xml:space="preserve"> Ustanovil je Akadsko kraljestvo. Urnamu je uvedel pravico, izkoreninil krivico, nasilje, razdor.</w:t>
      </w:r>
    </w:p>
    <w:p w:rsidR="00FB1322" w:rsidRPr="00AD1AAF" w:rsidRDefault="00FB1322" w:rsidP="00FB1322">
      <w:pPr>
        <w:jc w:val="both"/>
        <w:rPr>
          <w:sz w:val="22"/>
          <w:szCs w:val="22"/>
        </w:rPr>
      </w:pPr>
      <w:r w:rsidRPr="00AD1AAF">
        <w:rPr>
          <w:sz w:val="22"/>
          <w:szCs w:val="22"/>
          <w:u w:val="single"/>
        </w:rPr>
        <w:t>Hamurabijev zakonik</w:t>
      </w:r>
      <w:r w:rsidRPr="00AD1AAF">
        <w:rPr>
          <w:sz w:val="22"/>
          <w:szCs w:val="22"/>
        </w:rPr>
        <w:t xml:space="preserve"> (</w:t>
      </w:r>
      <w:smartTag w:uri="urn:schemas-microsoft-com:office:smarttags" w:element="metricconverter">
        <w:smartTagPr>
          <w:attr w:name="ProductID" w:val="18. st"/>
        </w:smartTagPr>
        <w:r w:rsidRPr="00AD1AAF">
          <w:rPr>
            <w:sz w:val="22"/>
            <w:szCs w:val="22"/>
          </w:rPr>
          <w:t>18. st</w:t>
        </w:r>
      </w:smartTag>
      <w:r w:rsidRPr="00AD1AAF">
        <w:rPr>
          <w:sz w:val="22"/>
          <w:szCs w:val="22"/>
        </w:rPr>
        <w:t>. pr. Kr.)</w:t>
      </w:r>
    </w:p>
    <w:p w:rsidR="00FB1322" w:rsidRPr="00AD1AAF" w:rsidRDefault="00FB1322" w:rsidP="00FB1322">
      <w:pPr>
        <w:jc w:val="both"/>
        <w:rPr>
          <w:sz w:val="22"/>
          <w:szCs w:val="22"/>
        </w:rPr>
      </w:pPr>
      <w:r w:rsidRPr="00AD1AAF">
        <w:rPr>
          <w:sz w:val="22"/>
          <w:szCs w:val="22"/>
        </w:rPr>
        <w:t xml:space="preserve">Pravosodni, upravni, družbeni red </w:t>
      </w:r>
      <w:r w:rsidRPr="00AD1AAF">
        <w:rPr>
          <w:sz w:val="22"/>
          <w:szCs w:val="22"/>
        </w:rPr>
        <w:sym w:font="Wingdings 3" w:char="F022"/>
      </w:r>
      <w:r w:rsidRPr="00AD1AAF">
        <w:rPr>
          <w:sz w:val="22"/>
          <w:szCs w:val="22"/>
        </w:rPr>
        <w:t xml:space="preserve"> kazenski, javni, zasebni red. Starobabilonsko kraljestvo. Združil pod enotno oblastjo medrečje. Klinopis na bazalnem kamnu. Princip zakonika </w:t>
      </w:r>
      <w:r w:rsidRPr="00AD1AAF">
        <w:rPr>
          <w:i/>
          <w:sz w:val="22"/>
          <w:szCs w:val="22"/>
        </w:rPr>
        <w:t>»Oko</w:t>
      </w:r>
      <w:r w:rsidRPr="00AD1AAF">
        <w:rPr>
          <w:sz w:val="22"/>
          <w:szCs w:val="22"/>
        </w:rPr>
        <w:t xml:space="preserve"> </w:t>
      </w:r>
      <w:r w:rsidRPr="00AD1AAF">
        <w:rPr>
          <w:i/>
          <w:sz w:val="22"/>
          <w:szCs w:val="22"/>
        </w:rPr>
        <w:t>za oko, zob za zob!«.</w:t>
      </w:r>
      <w:r w:rsidRPr="00AD1AAF">
        <w:rPr>
          <w:sz w:val="22"/>
          <w:szCs w:val="22"/>
        </w:rPr>
        <w:t xml:space="preserve"> Ordal </w:t>
      </w:r>
      <w:r w:rsidRPr="00AD1AAF">
        <w:rPr>
          <w:sz w:val="22"/>
          <w:szCs w:val="22"/>
        </w:rPr>
        <w:sym w:font="Wingdings 3" w:char="F022"/>
      </w:r>
      <w:r w:rsidRPr="00AD1AAF">
        <w:rPr>
          <w:sz w:val="22"/>
          <w:szCs w:val="22"/>
        </w:rPr>
        <w:t xml:space="preserve"> božja sodba. Družba: plemstvo, sloj svobodnjakov, sloj polsvobodnjakov (muškeni) in sužnji (nekaj pravic).</w:t>
      </w:r>
    </w:p>
    <w:p w:rsidR="00FB1322" w:rsidRPr="00AD1AAF" w:rsidRDefault="00FB1322" w:rsidP="00FB1322">
      <w:pPr>
        <w:jc w:val="both"/>
        <w:rPr>
          <w:sz w:val="22"/>
          <w:szCs w:val="22"/>
        </w:rPr>
      </w:pPr>
      <w:r w:rsidRPr="00AD1AAF">
        <w:rPr>
          <w:sz w:val="22"/>
          <w:szCs w:val="22"/>
          <w:u w:val="single"/>
        </w:rPr>
        <w:t>Hetitiski zakonik</w:t>
      </w:r>
      <w:r w:rsidRPr="00AD1AAF">
        <w:rPr>
          <w:sz w:val="22"/>
          <w:szCs w:val="22"/>
        </w:rPr>
        <w:t xml:space="preserve"> (1600-1200 pr. Kr.)</w:t>
      </w:r>
    </w:p>
    <w:p w:rsidR="00FB1322" w:rsidRPr="00AD1AAF" w:rsidRDefault="00FB1322" w:rsidP="00FB1322">
      <w:pPr>
        <w:jc w:val="both"/>
        <w:rPr>
          <w:sz w:val="22"/>
          <w:szCs w:val="22"/>
        </w:rPr>
      </w:pPr>
      <w:r w:rsidRPr="00AD1AAF">
        <w:rPr>
          <w:sz w:val="22"/>
          <w:szCs w:val="22"/>
        </w:rPr>
        <w:t xml:space="preserve">Hetiti –indoevropejci. Zakonik je bogat vir podatkov o zgradbi države in odnosih </w:t>
      </w:r>
      <w:r w:rsidRPr="00AD1AAF">
        <w:rPr>
          <w:sz w:val="22"/>
          <w:szCs w:val="22"/>
        </w:rPr>
        <w:sym w:font="Wingdings 3" w:char="F022"/>
      </w:r>
      <w:r w:rsidRPr="00AD1AAF">
        <w:rPr>
          <w:sz w:val="22"/>
          <w:szCs w:val="22"/>
        </w:rPr>
        <w:t xml:space="preserve"> pozna denarne kazni. </w:t>
      </w:r>
      <w:r w:rsidRPr="00AD1AAF">
        <w:rPr>
          <w:i/>
          <w:sz w:val="22"/>
          <w:szCs w:val="22"/>
        </w:rPr>
        <w:t>Bitka med Egipčani in Hetiti pri Kadešu</w:t>
      </w:r>
      <w:r w:rsidRPr="00AD1AAF">
        <w:rPr>
          <w:sz w:val="22"/>
          <w:szCs w:val="22"/>
        </w:rPr>
        <w:t xml:space="preserve"> </w:t>
      </w:r>
      <w:r w:rsidRPr="00AD1AAF">
        <w:rPr>
          <w:sz w:val="22"/>
          <w:szCs w:val="22"/>
        </w:rPr>
        <w:sym w:font="Wingdings 3" w:char="F022"/>
      </w:r>
      <w:r w:rsidRPr="00AD1AAF">
        <w:rPr>
          <w:sz w:val="22"/>
          <w:szCs w:val="22"/>
        </w:rPr>
        <w:t xml:space="preserve"> 1. mirovna pogodba -1. delitev sveta.</w:t>
      </w:r>
    </w:p>
    <w:p w:rsidR="00FB1322" w:rsidRPr="00AD1AAF" w:rsidRDefault="00FB1322" w:rsidP="00FB1322">
      <w:pPr>
        <w:jc w:val="both"/>
        <w:rPr>
          <w:sz w:val="22"/>
          <w:szCs w:val="22"/>
        </w:rPr>
      </w:pPr>
      <w:r w:rsidRPr="00AD1AAF">
        <w:rPr>
          <w:sz w:val="22"/>
          <w:szCs w:val="22"/>
          <w:u w:val="single"/>
        </w:rPr>
        <w:t>Mojzesovih 10. zapovedi</w:t>
      </w:r>
      <w:r w:rsidRPr="00AD1AAF">
        <w:rPr>
          <w:sz w:val="22"/>
          <w:szCs w:val="22"/>
        </w:rPr>
        <w:t xml:space="preserve"> (</w:t>
      </w:r>
      <w:smartTag w:uri="urn:schemas-microsoft-com:office:smarttags" w:element="metricconverter">
        <w:smartTagPr>
          <w:attr w:name="ProductID" w:val="13. st"/>
        </w:smartTagPr>
        <w:r w:rsidRPr="00AD1AAF">
          <w:rPr>
            <w:sz w:val="22"/>
            <w:szCs w:val="22"/>
          </w:rPr>
          <w:t>13. st</w:t>
        </w:r>
      </w:smartTag>
      <w:r w:rsidRPr="00AD1AAF">
        <w:rPr>
          <w:sz w:val="22"/>
          <w:szCs w:val="22"/>
        </w:rPr>
        <w:t>. pr. Kr.)</w:t>
      </w:r>
    </w:p>
    <w:p w:rsidR="00FB1322" w:rsidRPr="00AD1AAF" w:rsidRDefault="00FB1322" w:rsidP="00FB1322">
      <w:pPr>
        <w:jc w:val="both"/>
        <w:rPr>
          <w:sz w:val="22"/>
          <w:szCs w:val="22"/>
        </w:rPr>
      </w:pPr>
      <w:r w:rsidRPr="00AD1AAF">
        <w:rPr>
          <w:sz w:val="22"/>
          <w:szCs w:val="22"/>
        </w:rPr>
        <w:t xml:space="preserve">Dekalog </w:t>
      </w:r>
      <w:r w:rsidRPr="00AD1AAF">
        <w:rPr>
          <w:sz w:val="22"/>
          <w:szCs w:val="22"/>
        </w:rPr>
        <w:sym w:font="Wingdings 3" w:char="F022"/>
      </w:r>
      <w:r w:rsidRPr="00AD1AAF">
        <w:rPr>
          <w:sz w:val="22"/>
          <w:szCs w:val="22"/>
        </w:rPr>
        <w:t xml:space="preserve"> dopoljen: </w:t>
      </w:r>
      <w:r w:rsidRPr="00AD1AAF">
        <w:rPr>
          <w:i/>
          <w:sz w:val="22"/>
          <w:szCs w:val="22"/>
        </w:rPr>
        <w:t>Postava, Zakon, Tora</w:t>
      </w:r>
      <w:r w:rsidRPr="00AD1AAF">
        <w:rPr>
          <w:sz w:val="22"/>
          <w:szCs w:val="22"/>
        </w:rPr>
        <w:t xml:space="preserve">; vreza v kamen na gori Sinaj. </w:t>
      </w:r>
      <w:r w:rsidRPr="00AD1AAF">
        <w:rPr>
          <w:i/>
          <w:sz w:val="22"/>
          <w:szCs w:val="22"/>
        </w:rPr>
        <w:t xml:space="preserve">Monoteizem </w:t>
      </w:r>
      <w:r w:rsidRPr="00AD1AAF">
        <w:rPr>
          <w:sz w:val="22"/>
          <w:szCs w:val="22"/>
        </w:rPr>
        <w:t>(Egipt- verska reforma –EHNATON –Himna sončnemu božanstvu).</w:t>
      </w:r>
    </w:p>
    <w:p w:rsidR="00FB1322" w:rsidRPr="00AD1AAF" w:rsidRDefault="00FB1322" w:rsidP="00FB1322">
      <w:pPr>
        <w:jc w:val="both"/>
        <w:rPr>
          <w:i/>
          <w:sz w:val="22"/>
          <w:szCs w:val="22"/>
        </w:rPr>
      </w:pPr>
      <w:r w:rsidRPr="00AD1AAF">
        <w:rPr>
          <w:i/>
          <w:sz w:val="22"/>
          <w:szCs w:val="22"/>
        </w:rPr>
        <w:t>Zakonodaja je temeljila na:</w:t>
      </w:r>
    </w:p>
    <w:p w:rsidR="00FB1322" w:rsidRPr="00AD1AAF" w:rsidRDefault="00FB1322" w:rsidP="00FB1322">
      <w:pPr>
        <w:jc w:val="both"/>
        <w:rPr>
          <w:sz w:val="22"/>
          <w:szCs w:val="22"/>
        </w:rPr>
      </w:pPr>
      <w:r w:rsidRPr="00AD1AAF">
        <w:rPr>
          <w:sz w:val="22"/>
          <w:szCs w:val="22"/>
        </w:rPr>
        <w:t>pravo ima moralne temelje</w:t>
      </w:r>
    </w:p>
    <w:p w:rsidR="00FB1322" w:rsidRPr="00AD1AAF" w:rsidRDefault="00FB1322" w:rsidP="00FB1322">
      <w:pPr>
        <w:jc w:val="both"/>
        <w:rPr>
          <w:sz w:val="22"/>
          <w:szCs w:val="22"/>
        </w:rPr>
      </w:pPr>
      <w:r w:rsidRPr="00AD1AAF">
        <w:rPr>
          <w:sz w:val="22"/>
          <w:szCs w:val="22"/>
        </w:rPr>
        <w:t>naloga države je z zakoni vzdrževati red</w:t>
      </w:r>
    </w:p>
    <w:p w:rsidR="00FB1322" w:rsidRPr="00AD1AAF" w:rsidRDefault="00FB1322" w:rsidP="00FB1322">
      <w:pPr>
        <w:jc w:val="both"/>
        <w:rPr>
          <w:sz w:val="22"/>
          <w:szCs w:val="22"/>
        </w:rPr>
      </w:pPr>
      <w:r w:rsidRPr="00AD1AAF">
        <w:rPr>
          <w:sz w:val="22"/>
          <w:szCs w:val="22"/>
        </w:rPr>
        <w:t>skupni interes je usklajen s pravicami posameznika</w:t>
      </w:r>
    </w:p>
    <w:p w:rsidR="00FB1322" w:rsidRPr="00AD1AAF" w:rsidRDefault="00FB1322" w:rsidP="00FB1322">
      <w:pPr>
        <w:jc w:val="both"/>
        <w:rPr>
          <w:sz w:val="22"/>
          <w:szCs w:val="22"/>
        </w:rPr>
      </w:pPr>
      <w:r w:rsidRPr="00AD1AAF">
        <w:rPr>
          <w:sz w:val="22"/>
          <w:szCs w:val="22"/>
        </w:rPr>
        <w:t>ne sme uveljavljati pravico le država</w:t>
      </w:r>
    </w:p>
    <w:p w:rsidR="00FB1322" w:rsidRPr="00AD1AAF" w:rsidRDefault="00FB1322" w:rsidP="00FB1322">
      <w:pPr>
        <w:jc w:val="both"/>
        <w:rPr>
          <w:i/>
          <w:sz w:val="22"/>
          <w:szCs w:val="22"/>
        </w:rPr>
      </w:pPr>
      <w:r w:rsidRPr="00AD1AAF">
        <w:rPr>
          <w:i/>
          <w:sz w:val="22"/>
          <w:szCs w:val="22"/>
        </w:rPr>
        <w:t xml:space="preserve">Naloga zakonodaje: </w:t>
      </w:r>
    </w:p>
    <w:p w:rsidR="00FB1322" w:rsidRPr="00AD1AAF" w:rsidRDefault="00FB1322" w:rsidP="00FB1322">
      <w:pPr>
        <w:jc w:val="both"/>
        <w:rPr>
          <w:sz w:val="22"/>
          <w:szCs w:val="22"/>
        </w:rPr>
      </w:pPr>
      <w:r w:rsidRPr="00AD1AAF">
        <w:rPr>
          <w:sz w:val="22"/>
          <w:szCs w:val="22"/>
        </w:rPr>
        <w:t>ščititi obstoječi red (sužnjelastništvo)</w:t>
      </w:r>
    </w:p>
    <w:p w:rsidR="00FB1322" w:rsidRPr="00AD1AAF" w:rsidRDefault="00FB1322" w:rsidP="00FB1322">
      <w:pPr>
        <w:jc w:val="both"/>
        <w:rPr>
          <w:sz w:val="22"/>
          <w:szCs w:val="22"/>
        </w:rPr>
      </w:pPr>
      <w:r w:rsidRPr="00AD1AAF">
        <w:rPr>
          <w:sz w:val="22"/>
          <w:szCs w:val="22"/>
        </w:rPr>
        <w:t>ščititi vladujoči red, družino</w:t>
      </w:r>
    </w:p>
    <w:p w:rsidR="00FB1322" w:rsidRPr="00AD1AAF" w:rsidRDefault="00FB1322" w:rsidP="00FB1322">
      <w:pPr>
        <w:jc w:val="both"/>
        <w:rPr>
          <w:i/>
          <w:sz w:val="22"/>
          <w:szCs w:val="22"/>
        </w:rPr>
      </w:pPr>
      <w:r w:rsidRPr="00AD1AAF">
        <w:rPr>
          <w:i/>
          <w:sz w:val="22"/>
          <w:szCs w:val="22"/>
        </w:rPr>
        <w:t>Razlike v organizaciji Sumerskih mestnih držav in enotne državne organizacije Egipta</w:t>
      </w:r>
    </w:p>
    <w:p w:rsidR="00FB1322" w:rsidRPr="00AD1AAF" w:rsidRDefault="00FB1322" w:rsidP="00FB1322">
      <w:pPr>
        <w:jc w:val="both"/>
        <w:rPr>
          <w:sz w:val="22"/>
          <w:szCs w:val="22"/>
        </w:rPr>
      </w:pPr>
      <w:r w:rsidRPr="00AD1AAF">
        <w:rPr>
          <w:sz w:val="22"/>
          <w:szCs w:val="22"/>
          <w:u w:val="single"/>
        </w:rPr>
        <w:lastRenderedPageBreak/>
        <w:t>Mezopotamija</w:t>
      </w:r>
      <w:r w:rsidRPr="00AD1AAF">
        <w:rPr>
          <w:sz w:val="22"/>
          <w:szCs w:val="22"/>
        </w:rPr>
        <w:t xml:space="preserve"> mestne državice so bile po obliki kraljevine, vodilno vlogo so imeli svečeniki, iz njihovih vrst so bili kralji –</w:t>
      </w:r>
      <w:r w:rsidRPr="00AD1AAF">
        <w:rPr>
          <w:i/>
          <w:sz w:val="22"/>
          <w:szCs w:val="22"/>
        </w:rPr>
        <w:t>EN, ENSI, LUGAL</w:t>
      </w:r>
      <w:r w:rsidRPr="00AD1AAF">
        <w:rPr>
          <w:sz w:val="22"/>
          <w:szCs w:val="22"/>
        </w:rPr>
        <w:t xml:space="preserve">. Središča držav so bili templji ali zigurati. Najbolj znan sumerski kralj </w:t>
      </w:r>
      <w:r w:rsidRPr="00AD1AAF">
        <w:rPr>
          <w:i/>
          <w:sz w:val="22"/>
          <w:szCs w:val="22"/>
        </w:rPr>
        <w:t>Gilgameš</w:t>
      </w:r>
      <w:r w:rsidRPr="00AD1AAF">
        <w:rPr>
          <w:sz w:val="22"/>
          <w:szCs w:val="22"/>
        </w:rPr>
        <w:t xml:space="preserve"> (nesmrtnost).</w:t>
      </w:r>
    </w:p>
    <w:p w:rsidR="00FB1322" w:rsidRPr="00AD1AAF" w:rsidRDefault="00FB1322" w:rsidP="00FB1322">
      <w:pPr>
        <w:jc w:val="both"/>
        <w:rPr>
          <w:sz w:val="22"/>
          <w:szCs w:val="22"/>
        </w:rPr>
      </w:pPr>
      <w:r w:rsidRPr="00AD1AAF">
        <w:rPr>
          <w:sz w:val="22"/>
          <w:szCs w:val="22"/>
          <w:u w:val="single"/>
        </w:rPr>
        <w:t>Egipt</w:t>
      </w:r>
      <w:r w:rsidRPr="00AD1AAF">
        <w:rPr>
          <w:sz w:val="22"/>
          <w:szCs w:val="22"/>
        </w:rPr>
        <w:t xml:space="preserve"> despotovina, državni aparat. Faraon ima 3. veje oblasti: </w:t>
      </w:r>
      <w:r w:rsidRPr="00AD1AAF">
        <w:rPr>
          <w:i/>
          <w:sz w:val="22"/>
          <w:szCs w:val="22"/>
        </w:rPr>
        <w:t>zakonodajno, izvršno, sodno</w:t>
      </w:r>
      <w:r w:rsidRPr="00AD1AAF">
        <w:rPr>
          <w:sz w:val="22"/>
          <w:szCs w:val="22"/>
        </w:rPr>
        <w:t xml:space="preserve">; je tudi vrhovni poveljnik, svečenik. Takoj pod faraonom je bil </w:t>
      </w:r>
      <w:r w:rsidRPr="00AD1AAF">
        <w:rPr>
          <w:i/>
          <w:sz w:val="22"/>
          <w:szCs w:val="22"/>
        </w:rPr>
        <w:t>vezir</w:t>
      </w:r>
      <w:r w:rsidRPr="00AD1AAF">
        <w:rPr>
          <w:sz w:val="22"/>
          <w:szCs w:val="22"/>
        </w:rPr>
        <w:t xml:space="preserve"> (sporočal je kralju o vseh državnih zadevah).</w:t>
      </w:r>
    </w:p>
    <w:p w:rsidR="00FB1322" w:rsidRPr="00AD1AAF" w:rsidRDefault="00FB1322" w:rsidP="00FB1322">
      <w:pPr>
        <w:jc w:val="both"/>
        <w:rPr>
          <w:color w:val="008080"/>
          <w:sz w:val="22"/>
          <w:szCs w:val="22"/>
        </w:rPr>
      </w:pPr>
    </w:p>
    <w:p w:rsidR="00FB1322" w:rsidRPr="00AD1AAF" w:rsidRDefault="00FB1322" w:rsidP="00FB1322">
      <w:pPr>
        <w:jc w:val="both"/>
        <w:rPr>
          <w:color w:val="008080"/>
        </w:rPr>
      </w:pPr>
      <w:r w:rsidRPr="00AD1AAF">
        <w:rPr>
          <w:color w:val="008080"/>
        </w:rPr>
        <w:t>DRUŽBENA ZGRADBA IN VSAKDANJE ŽIVLJENJE</w:t>
      </w:r>
    </w:p>
    <w:p w:rsidR="00FB1322" w:rsidRPr="00AD1AAF" w:rsidRDefault="00FB1322" w:rsidP="00FB1322">
      <w:pPr>
        <w:jc w:val="both"/>
        <w:rPr>
          <w:sz w:val="22"/>
          <w:szCs w:val="22"/>
        </w:rPr>
      </w:pPr>
    </w:p>
    <w:p w:rsidR="00FB1322" w:rsidRPr="00AD1AAF" w:rsidRDefault="00FB1322" w:rsidP="00FB1322">
      <w:pPr>
        <w:jc w:val="both"/>
        <w:rPr>
          <w:i/>
          <w:sz w:val="22"/>
          <w:szCs w:val="22"/>
        </w:rPr>
      </w:pPr>
      <w:r w:rsidRPr="00AD1AAF">
        <w:rPr>
          <w:i/>
          <w:sz w:val="22"/>
          <w:szCs w:val="22"/>
        </w:rPr>
        <w:t>Indija</w:t>
      </w:r>
    </w:p>
    <w:p w:rsidR="00FB1322" w:rsidRPr="00AD1AAF" w:rsidRDefault="00FB1322" w:rsidP="00FB1322">
      <w:pPr>
        <w:jc w:val="both"/>
        <w:rPr>
          <w:sz w:val="22"/>
          <w:szCs w:val="22"/>
        </w:rPr>
      </w:pPr>
      <w:r w:rsidRPr="00AD1AAF">
        <w:rPr>
          <w:sz w:val="22"/>
          <w:szCs w:val="22"/>
        </w:rPr>
        <w:t xml:space="preserve">Kaste </w:t>
      </w:r>
      <w:r w:rsidRPr="00AD1AAF">
        <w:rPr>
          <w:sz w:val="22"/>
          <w:szCs w:val="22"/>
        </w:rPr>
        <w:sym w:font="Wingdings 3" w:char="F022"/>
      </w:r>
      <w:r w:rsidRPr="00AD1AAF">
        <w:rPr>
          <w:sz w:val="22"/>
          <w:szCs w:val="22"/>
        </w:rPr>
        <w:t xml:space="preserve"> Brahmani (duhovniki), Kšatrije (vojaki), Vaišije (rokodelci in kmetje), Šudre (zasužnjeni staroselci) in izven kastni Parije (nedotakljivi).</w:t>
      </w:r>
    </w:p>
    <w:p w:rsidR="00FB1322" w:rsidRPr="00AD1AAF" w:rsidRDefault="00FB1322" w:rsidP="00FB1322">
      <w:pPr>
        <w:jc w:val="both"/>
        <w:rPr>
          <w:i/>
          <w:sz w:val="22"/>
          <w:szCs w:val="22"/>
        </w:rPr>
      </w:pPr>
      <w:r w:rsidRPr="00AD1AAF">
        <w:rPr>
          <w:i/>
          <w:sz w:val="22"/>
          <w:szCs w:val="22"/>
        </w:rPr>
        <w:t xml:space="preserve">Egipt </w:t>
      </w:r>
    </w:p>
    <w:p w:rsidR="00FB1322" w:rsidRPr="00AD1AAF" w:rsidRDefault="00FB1322" w:rsidP="00FB1322">
      <w:pPr>
        <w:jc w:val="both"/>
        <w:rPr>
          <w:sz w:val="22"/>
          <w:szCs w:val="22"/>
        </w:rPr>
      </w:pPr>
      <w:r w:rsidRPr="00AD1AAF">
        <w:rPr>
          <w:sz w:val="22"/>
          <w:szCs w:val="22"/>
        </w:rPr>
        <w:t>faraon</w:t>
      </w:r>
    </w:p>
    <w:p w:rsidR="00FB1322" w:rsidRPr="00AD1AAF" w:rsidRDefault="00FB1322" w:rsidP="00FB1322">
      <w:pPr>
        <w:jc w:val="both"/>
        <w:rPr>
          <w:sz w:val="22"/>
          <w:szCs w:val="22"/>
        </w:rPr>
      </w:pPr>
      <w:r w:rsidRPr="00AD1AAF">
        <w:rPr>
          <w:sz w:val="22"/>
          <w:szCs w:val="22"/>
        </w:rPr>
        <w:t>vezir</w:t>
      </w:r>
    </w:p>
    <w:p w:rsidR="00FB1322" w:rsidRPr="00AD1AAF" w:rsidRDefault="00FB1322" w:rsidP="00FB1322">
      <w:pPr>
        <w:jc w:val="both"/>
        <w:rPr>
          <w:sz w:val="22"/>
          <w:szCs w:val="22"/>
        </w:rPr>
      </w:pPr>
      <w:r w:rsidRPr="00AD1AAF">
        <w:rPr>
          <w:sz w:val="22"/>
          <w:szCs w:val="22"/>
        </w:rPr>
        <w:t>plemstvo (uradniki (visoki, srednji), svečeniki, vojska;)</w:t>
      </w:r>
    </w:p>
    <w:p w:rsidR="00FB1322" w:rsidRPr="00AD1AAF" w:rsidRDefault="00FB1322" w:rsidP="00FB1322">
      <w:pPr>
        <w:jc w:val="both"/>
        <w:rPr>
          <w:sz w:val="22"/>
          <w:szCs w:val="22"/>
        </w:rPr>
      </w:pPr>
      <w:r w:rsidRPr="00AD1AAF">
        <w:rPr>
          <w:sz w:val="22"/>
          <w:szCs w:val="22"/>
        </w:rPr>
        <w:t>meščanstvo (obrtniki, trgovci, umetniki, pisarji;)</w:t>
      </w:r>
    </w:p>
    <w:p w:rsidR="00FB1322" w:rsidRPr="00AD1AAF" w:rsidRDefault="00FB1322" w:rsidP="00FB1322">
      <w:pPr>
        <w:jc w:val="both"/>
        <w:rPr>
          <w:sz w:val="22"/>
          <w:szCs w:val="22"/>
        </w:rPr>
      </w:pPr>
      <w:r w:rsidRPr="00AD1AAF">
        <w:rPr>
          <w:sz w:val="22"/>
          <w:szCs w:val="22"/>
        </w:rPr>
        <w:t>kmetje</w:t>
      </w:r>
    </w:p>
    <w:p w:rsidR="00FB1322" w:rsidRPr="00AD1AAF" w:rsidRDefault="00FB1322" w:rsidP="00FB1322">
      <w:pPr>
        <w:jc w:val="both"/>
        <w:rPr>
          <w:sz w:val="22"/>
          <w:szCs w:val="22"/>
        </w:rPr>
      </w:pPr>
      <w:r w:rsidRPr="00AD1AAF">
        <w:rPr>
          <w:sz w:val="22"/>
          <w:szCs w:val="22"/>
        </w:rPr>
        <w:t>sužnji</w:t>
      </w:r>
    </w:p>
    <w:p w:rsidR="00FB1322" w:rsidRDefault="00FB1322" w:rsidP="00FB1322">
      <w:pPr>
        <w:jc w:val="both"/>
      </w:pPr>
    </w:p>
    <w:p w:rsidR="00FB1322" w:rsidRPr="00AD1AAF" w:rsidRDefault="00FB1322" w:rsidP="00FB1322">
      <w:pPr>
        <w:jc w:val="both"/>
        <w:rPr>
          <w:color w:val="008080"/>
        </w:rPr>
      </w:pPr>
      <w:r w:rsidRPr="00AD1AAF">
        <w:rPr>
          <w:color w:val="008080"/>
        </w:rPr>
        <w:t>ZAČETKI IN RAZVOJ PISAVE</w:t>
      </w:r>
    </w:p>
    <w:p w:rsidR="00FB1322" w:rsidRDefault="00FB1322" w:rsidP="00FB1322">
      <w:pPr>
        <w:jc w:val="both"/>
        <w:rPr>
          <w:i/>
        </w:rPr>
      </w:pPr>
    </w:p>
    <w:p w:rsidR="00FB1322" w:rsidRPr="00AD1AAF" w:rsidRDefault="00FB1322" w:rsidP="00FB1322">
      <w:pPr>
        <w:jc w:val="both"/>
        <w:rPr>
          <w:i/>
          <w:sz w:val="22"/>
          <w:szCs w:val="22"/>
        </w:rPr>
      </w:pPr>
      <w:r w:rsidRPr="00AD1AAF">
        <w:rPr>
          <w:i/>
          <w:sz w:val="22"/>
          <w:szCs w:val="22"/>
        </w:rPr>
        <w:t>Mezopotamija</w:t>
      </w:r>
    </w:p>
    <w:p w:rsidR="00FB1322" w:rsidRPr="00AD1AAF" w:rsidRDefault="00FB1322" w:rsidP="00FB1322">
      <w:pPr>
        <w:jc w:val="both"/>
        <w:rPr>
          <w:sz w:val="22"/>
          <w:szCs w:val="22"/>
        </w:rPr>
      </w:pPr>
      <w:r w:rsidRPr="00AD1AAF">
        <w:rPr>
          <w:sz w:val="22"/>
          <w:szCs w:val="22"/>
        </w:rPr>
        <w:t xml:space="preserve">Klinopis </w:t>
      </w:r>
      <w:r w:rsidRPr="00AD1AAF">
        <w:rPr>
          <w:sz w:val="22"/>
          <w:szCs w:val="22"/>
        </w:rPr>
        <w:sym w:font="Wingdings 3" w:char="F022"/>
      </w:r>
      <w:r w:rsidRPr="00AD1AAF">
        <w:rPr>
          <w:sz w:val="22"/>
          <w:szCs w:val="22"/>
        </w:rPr>
        <w:t xml:space="preserve"> lažje nadzorovanje trgovine</w:t>
      </w:r>
    </w:p>
    <w:p w:rsidR="00FB1322" w:rsidRPr="00AD1AAF" w:rsidRDefault="00FB1322" w:rsidP="00FB1322">
      <w:pPr>
        <w:jc w:val="both"/>
        <w:rPr>
          <w:i/>
          <w:sz w:val="22"/>
          <w:szCs w:val="22"/>
        </w:rPr>
      </w:pPr>
      <w:r w:rsidRPr="00AD1AAF">
        <w:rPr>
          <w:i/>
          <w:sz w:val="22"/>
          <w:szCs w:val="22"/>
        </w:rPr>
        <w:t>Egipt</w:t>
      </w:r>
    </w:p>
    <w:p w:rsidR="00FB1322" w:rsidRPr="00AD1AAF" w:rsidRDefault="00FB1322" w:rsidP="00FB1322">
      <w:pPr>
        <w:jc w:val="both"/>
        <w:rPr>
          <w:sz w:val="22"/>
          <w:szCs w:val="22"/>
        </w:rPr>
      </w:pPr>
      <w:r w:rsidRPr="00AD1AAF">
        <w:rPr>
          <w:sz w:val="22"/>
          <w:szCs w:val="22"/>
        </w:rPr>
        <w:t xml:space="preserve">Hieroglifi, brez samoglasnikiv, na papirusu. </w:t>
      </w:r>
      <w:r w:rsidRPr="00AD1AAF">
        <w:rPr>
          <w:i/>
          <w:sz w:val="22"/>
          <w:szCs w:val="22"/>
        </w:rPr>
        <w:t xml:space="preserve">Knjiga mrtvih </w:t>
      </w:r>
      <w:r w:rsidRPr="00AD1AAF">
        <w:rPr>
          <w:sz w:val="22"/>
          <w:szCs w:val="22"/>
        </w:rPr>
        <w:t xml:space="preserve">–zbirka čarobnih izrekov in navodil za varovanje mrtvega na poti skozi podzemlje in »tehtanja srca«. </w:t>
      </w:r>
      <w:r w:rsidRPr="00AD1AAF">
        <w:rPr>
          <w:i/>
          <w:sz w:val="22"/>
          <w:szCs w:val="22"/>
        </w:rPr>
        <w:t>Kamen iz Rosette</w:t>
      </w:r>
      <w:r w:rsidRPr="00AD1AAF">
        <w:rPr>
          <w:sz w:val="22"/>
          <w:szCs w:val="22"/>
        </w:rPr>
        <w:t xml:space="preserve">. Poenostavljena oblika hieroglifov </w:t>
      </w:r>
      <w:r w:rsidRPr="00AD1AAF">
        <w:rPr>
          <w:sz w:val="22"/>
          <w:szCs w:val="22"/>
        </w:rPr>
        <w:sym w:font="Wingdings 3" w:char="F022"/>
      </w:r>
      <w:r w:rsidRPr="00AD1AAF">
        <w:rPr>
          <w:sz w:val="22"/>
          <w:szCs w:val="22"/>
        </w:rPr>
        <w:t xml:space="preserve"> hierartična pisava.</w:t>
      </w:r>
    </w:p>
    <w:p w:rsidR="00FB1322" w:rsidRPr="00AD1AAF" w:rsidRDefault="00FB1322" w:rsidP="00FB1322">
      <w:pPr>
        <w:jc w:val="both"/>
        <w:rPr>
          <w:i/>
          <w:sz w:val="22"/>
          <w:szCs w:val="22"/>
        </w:rPr>
      </w:pPr>
      <w:r w:rsidRPr="00AD1AAF">
        <w:rPr>
          <w:i/>
          <w:sz w:val="22"/>
          <w:szCs w:val="22"/>
        </w:rPr>
        <w:t xml:space="preserve">Indija </w:t>
      </w:r>
    </w:p>
    <w:p w:rsidR="00FB1322" w:rsidRPr="00AD1AAF" w:rsidRDefault="00FB1322" w:rsidP="00FB1322">
      <w:pPr>
        <w:jc w:val="both"/>
        <w:rPr>
          <w:sz w:val="22"/>
          <w:szCs w:val="22"/>
        </w:rPr>
      </w:pPr>
      <w:r w:rsidRPr="00AD1AAF">
        <w:rPr>
          <w:sz w:val="22"/>
          <w:szCs w:val="22"/>
        </w:rPr>
        <w:t>Alfabetska pisava brahmi, poznejša devangari.</w:t>
      </w:r>
    </w:p>
    <w:p w:rsidR="00FB1322" w:rsidRPr="00AD1AAF" w:rsidRDefault="00FB1322" w:rsidP="00FB1322">
      <w:pPr>
        <w:jc w:val="both"/>
        <w:rPr>
          <w:i/>
          <w:sz w:val="22"/>
          <w:szCs w:val="22"/>
        </w:rPr>
      </w:pPr>
      <w:r w:rsidRPr="00AD1AAF">
        <w:rPr>
          <w:i/>
          <w:sz w:val="22"/>
          <w:szCs w:val="22"/>
        </w:rPr>
        <w:t xml:space="preserve">Kitajska </w:t>
      </w:r>
    </w:p>
    <w:p w:rsidR="00FB1322" w:rsidRPr="00AD1AAF" w:rsidRDefault="00FB1322" w:rsidP="00FB1322">
      <w:pPr>
        <w:jc w:val="both"/>
        <w:rPr>
          <w:sz w:val="22"/>
          <w:szCs w:val="22"/>
        </w:rPr>
      </w:pPr>
      <w:r w:rsidRPr="00AD1AAF">
        <w:rPr>
          <w:sz w:val="22"/>
          <w:szCs w:val="22"/>
        </w:rPr>
        <w:t>Slikovita.</w:t>
      </w:r>
    </w:p>
    <w:p w:rsidR="00FB1322" w:rsidRPr="00AD1AAF" w:rsidRDefault="00FB1322" w:rsidP="00FB1322">
      <w:pPr>
        <w:jc w:val="both"/>
        <w:rPr>
          <w:i/>
          <w:sz w:val="22"/>
          <w:szCs w:val="22"/>
        </w:rPr>
      </w:pPr>
      <w:r w:rsidRPr="00AD1AAF">
        <w:rPr>
          <w:i/>
          <w:sz w:val="22"/>
          <w:szCs w:val="22"/>
        </w:rPr>
        <w:t xml:space="preserve">Fenicija </w:t>
      </w:r>
    </w:p>
    <w:p w:rsidR="00FB1322" w:rsidRPr="00AD1AAF" w:rsidRDefault="00FB1322" w:rsidP="00FB1322">
      <w:pPr>
        <w:jc w:val="both"/>
        <w:rPr>
          <w:sz w:val="22"/>
          <w:szCs w:val="22"/>
        </w:rPr>
      </w:pPr>
      <w:r w:rsidRPr="00AD1AAF">
        <w:rPr>
          <w:sz w:val="22"/>
          <w:szCs w:val="22"/>
        </w:rPr>
        <w:t>Kanaanski in feničanski rokopis, 22. soglasnikov. Uporabljali so v trgovini –pogodbe, računi..</w:t>
      </w:r>
    </w:p>
    <w:p w:rsidR="00FB1322" w:rsidRPr="00AD1AAF" w:rsidRDefault="00FB1322" w:rsidP="00FB1322">
      <w:pPr>
        <w:jc w:val="both"/>
        <w:rPr>
          <w:sz w:val="22"/>
          <w:szCs w:val="22"/>
        </w:rPr>
      </w:pPr>
      <w:r w:rsidRPr="00AD1AAF">
        <w:rPr>
          <w:sz w:val="22"/>
          <w:szCs w:val="22"/>
        </w:rPr>
        <w:t xml:space="preserve">2.raziskovalca pisav: </w:t>
      </w:r>
      <w:r w:rsidRPr="00AD1AAF">
        <w:rPr>
          <w:i/>
          <w:sz w:val="22"/>
          <w:szCs w:val="22"/>
        </w:rPr>
        <w:t>G.F. Grotefend</w:t>
      </w:r>
      <w:r w:rsidRPr="00AD1AAF">
        <w:rPr>
          <w:sz w:val="22"/>
          <w:szCs w:val="22"/>
        </w:rPr>
        <w:t xml:space="preserve"> (klinopis)</w:t>
      </w:r>
    </w:p>
    <w:p w:rsidR="00FB1322" w:rsidRPr="00AD1AAF" w:rsidRDefault="00FB1322" w:rsidP="00FB1322">
      <w:pPr>
        <w:jc w:val="both"/>
        <w:rPr>
          <w:sz w:val="22"/>
          <w:szCs w:val="22"/>
        </w:rPr>
      </w:pPr>
      <w:r w:rsidRPr="00AD1AAF">
        <w:rPr>
          <w:i/>
          <w:sz w:val="22"/>
          <w:szCs w:val="22"/>
        </w:rPr>
        <w:t xml:space="preserve">                                   J.F. Champollion</w:t>
      </w:r>
      <w:r w:rsidRPr="00AD1AAF">
        <w:rPr>
          <w:sz w:val="22"/>
          <w:szCs w:val="22"/>
        </w:rPr>
        <w:t xml:space="preserve"> (hieroglifi)</w:t>
      </w:r>
    </w:p>
    <w:p w:rsidR="00FB1322" w:rsidRDefault="00FB1322" w:rsidP="00FB1322">
      <w:pPr>
        <w:jc w:val="both"/>
      </w:pPr>
    </w:p>
    <w:p w:rsidR="00FB1322" w:rsidRPr="00AD1AAF" w:rsidRDefault="00FB1322" w:rsidP="00FB1322">
      <w:pPr>
        <w:jc w:val="both"/>
        <w:rPr>
          <w:color w:val="008080"/>
        </w:rPr>
      </w:pPr>
      <w:r w:rsidRPr="00AD1AAF">
        <w:rPr>
          <w:color w:val="008080"/>
        </w:rPr>
        <w:t>KULTURNI DOSEŽKI ZGODNJIH VISOKIH KULTUR</w:t>
      </w:r>
    </w:p>
    <w:p w:rsidR="00FB1322" w:rsidRDefault="00FB1322" w:rsidP="00FB1322">
      <w:pPr>
        <w:jc w:val="both"/>
      </w:pPr>
    </w:p>
    <w:p w:rsidR="00FB1322" w:rsidRPr="00AD1AAF" w:rsidRDefault="00FB1322" w:rsidP="00FB1322">
      <w:pPr>
        <w:jc w:val="both"/>
        <w:rPr>
          <w:i/>
          <w:sz w:val="22"/>
          <w:szCs w:val="22"/>
        </w:rPr>
      </w:pPr>
      <w:r w:rsidRPr="00AD1AAF">
        <w:rPr>
          <w:i/>
          <w:sz w:val="22"/>
          <w:szCs w:val="22"/>
        </w:rPr>
        <w:t xml:space="preserve">Matematika </w:t>
      </w:r>
    </w:p>
    <w:p w:rsidR="00FB1322" w:rsidRPr="00AD1AAF" w:rsidRDefault="00FB1322" w:rsidP="00FB1322">
      <w:pPr>
        <w:jc w:val="both"/>
        <w:rPr>
          <w:sz w:val="22"/>
          <w:szCs w:val="22"/>
        </w:rPr>
      </w:pPr>
      <w:r w:rsidRPr="00AD1AAF">
        <w:rPr>
          <w:sz w:val="22"/>
          <w:szCs w:val="22"/>
        </w:rPr>
        <w:t>Prešteti živino... odmeriti površino polj po poplavah, načrti za svetišča in palače. Računanje S in V geometrijskih likov in teles (piramide), poznali so število π.</w:t>
      </w:r>
    </w:p>
    <w:p w:rsidR="00FB1322" w:rsidRPr="00AD1AAF" w:rsidRDefault="00FB1322" w:rsidP="00FB1322">
      <w:pPr>
        <w:jc w:val="both"/>
        <w:rPr>
          <w:i/>
          <w:sz w:val="22"/>
          <w:szCs w:val="22"/>
        </w:rPr>
      </w:pPr>
      <w:r w:rsidRPr="00AD1AAF">
        <w:rPr>
          <w:i/>
          <w:sz w:val="22"/>
          <w:szCs w:val="22"/>
        </w:rPr>
        <w:t>Astrologija in astronomija</w:t>
      </w:r>
    </w:p>
    <w:p w:rsidR="00FB1322" w:rsidRPr="00AD1AAF" w:rsidRDefault="00FB1322" w:rsidP="00FB1322">
      <w:pPr>
        <w:jc w:val="both"/>
        <w:rPr>
          <w:sz w:val="22"/>
          <w:szCs w:val="22"/>
        </w:rPr>
      </w:pPr>
      <w:r w:rsidRPr="00AD1AAF">
        <w:rPr>
          <w:sz w:val="22"/>
          <w:szCs w:val="22"/>
        </w:rPr>
        <w:t>Astronomija/zvezdoslovje –astrološko usmerjena (Babilonci).</w:t>
      </w:r>
    </w:p>
    <w:p w:rsidR="00FB1322" w:rsidRPr="00AD1AAF" w:rsidRDefault="00FB1322" w:rsidP="00FB1322">
      <w:pPr>
        <w:jc w:val="both"/>
        <w:rPr>
          <w:sz w:val="22"/>
          <w:szCs w:val="22"/>
        </w:rPr>
      </w:pPr>
      <w:r w:rsidRPr="00AD1AAF">
        <w:rPr>
          <w:sz w:val="22"/>
          <w:szCs w:val="22"/>
        </w:rPr>
        <w:t>Astrologija –urejala je socialne in verske dogodke (prihodnost iz zvezd).</w:t>
      </w:r>
    </w:p>
    <w:p w:rsidR="00FB1322" w:rsidRPr="00AD1AAF" w:rsidRDefault="00FB1322" w:rsidP="00FB1322">
      <w:pPr>
        <w:jc w:val="both"/>
        <w:rPr>
          <w:sz w:val="22"/>
          <w:szCs w:val="22"/>
        </w:rPr>
      </w:pPr>
      <w:r w:rsidRPr="00AD1AAF">
        <w:rPr>
          <w:i/>
          <w:sz w:val="22"/>
          <w:szCs w:val="22"/>
        </w:rPr>
        <w:t>Koledar</w:t>
      </w:r>
      <w:r w:rsidRPr="00AD1AAF">
        <w:rPr>
          <w:sz w:val="22"/>
          <w:szCs w:val="22"/>
        </w:rPr>
        <w:t>:</w:t>
      </w:r>
    </w:p>
    <w:p w:rsidR="00FB1322" w:rsidRPr="00AD1AAF" w:rsidRDefault="00FB1322" w:rsidP="00FB1322">
      <w:pPr>
        <w:jc w:val="both"/>
        <w:rPr>
          <w:sz w:val="22"/>
          <w:szCs w:val="22"/>
        </w:rPr>
      </w:pPr>
      <w:r w:rsidRPr="00AD1AAF">
        <w:rPr>
          <w:sz w:val="22"/>
          <w:szCs w:val="22"/>
        </w:rPr>
        <w:t>Babilonci (osnova –lunine faze)</w:t>
      </w:r>
    </w:p>
    <w:p w:rsidR="00FB1322" w:rsidRPr="00AD1AAF" w:rsidRDefault="00FB1322" w:rsidP="00FB1322">
      <w:pPr>
        <w:jc w:val="both"/>
        <w:rPr>
          <w:sz w:val="22"/>
          <w:szCs w:val="22"/>
        </w:rPr>
      </w:pPr>
      <w:r w:rsidRPr="00AD1AAF">
        <w:rPr>
          <w:sz w:val="22"/>
          <w:szCs w:val="22"/>
        </w:rPr>
        <w:t>Egipčani (sonce, leto razdeljeno po poplavnem času Nila)</w:t>
      </w:r>
    </w:p>
    <w:p w:rsidR="00FB1322" w:rsidRPr="00AD1AAF" w:rsidRDefault="00FB1322" w:rsidP="00FB1322">
      <w:pPr>
        <w:jc w:val="both"/>
        <w:rPr>
          <w:sz w:val="22"/>
          <w:szCs w:val="22"/>
        </w:rPr>
      </w:pPr>
      <w:r w:rsidRPr="00AD1AAF">
        <w:rPr>
          <w:sz w:val="22"/>
          <w:szCs w:val="22"/>
        </w:rPr>
        <w:t>Kitajska (lunarni koledar)</w:t>
      </w:r>
    </w:p>
    <w:p w:rsidR="00FB1322" w:rsidRPr="00AD1AAF" w:rsidRDefault="00FB1322" w:rsidP="00FB1322">
      <w:pPr>
        <w:jc w:val="both"/>
        <w:rPr>
          <w:i/>
          <w:sz w:val="22"/>
          <w:szCs w:val="22"/>
        </w:rPr>
      </w:pPr>
      <w:r w:rsidRPr="00AD1AAF">
        <w:rPr>
          <w:i/>
          <w:sz w:val="22"/>
          <w:szCs w:val="22"/>
        </w:rPr>
        <w:t xml:space="preserve">Medicina </w:t>
      </w:r>
    </w:p>
    <w:p w:rsidR="00FB1322" w:rsidRPr="00AD1AAF" w:rsidRDefault="00FB1322" w:rsidP="00FB1322">
      <w:pPr>
        <w:jc w:val="both"/>
        <w:rPr>
          <w:sz w:val="22"/>
          <w:szCs w:val="22"/>
        </w:rPr>
      </w:pPr>
      <w:r w:rsidRPr="00AD1AAF">
        <w:rPr>
          <w:sz w:val="22"/>
          <w:szCs w:val="22"/>
        </w:rPr>
        <w:t>Mumificiranje.</w:t>
      </w:r>
    </w:p>
    <w:p w:rsidR="00FB1322" w:rsidRDefault="00FB1322" w:rsidP="00FB1322">
      <w:pPr>
        <w:jc w:val="both"/>
      </w:pPr>
    </w:p>
    <w:p w:rsidR="00FB1322" w:rsidRPr="00AD1AAF" w:rsidRDefault="00FB1322" w:rsidP="00FB1322">
      <w:pPr>
        <w:jc w:val="both"/>
        <w:rPr>
          <w:color w:val="008080"/>
        </w:rPr>
      </w:pPr>
      <w:r w:rsidRPr="00AD1AAF">
        <w:rPr>
          <w:color w:val="008080"/>
        </w:rPr>
        <w:t>VERSKA MISELNOST ZGODNJIH CIVILIZACIJ</w:t>
      </w:r>
    </w:p>
    <w:p w:rsidR="00FB1322" w:rsidRDefault="00FB1322" w:rsidP="00FB1322">
      <w:pPr>
        <w:jc w:val="both"/>
      </w:pPr>
    </w:p>
    <w:p w:rsidR="00FB1322" w:rsidRPr="00AD1AAF" w:rsidRDefault="00FB1322" w:rsidP="00FB1322">
      <w:pPr>
        <w:jc w:val="both"/>
        <w:rPr>
          <w:sz w:val="22"/>
          <w:szCs w:val="22"/>
        </w:rPr>
      </w:pPr>
      <w:r w:rsidRPr="00AD1AAF">
        <w:rPr>
          <w:i/>
          <w:sz w:val="22"/>
          <w:szCs w:val="22"/>
        </w:rPr>
        <w:t>Toteizem</w:t>
      </w:r>
      <w:r w:rsidRPr="00AD1AAF">
        <w:rPr>
          <w:color w:val="FFFF00"/>
          <w:sz w:val="22"/>
          <w:szCs w:val="22"/>
        </w:rPr>
        <w:t xml:space="preserve"> </w:t>
      </w:r>
      <w:r w:rsidRPr="00AD1AAF">
        <w:rPr>
          <w:sz w:val="22"/>
          <w:szCs w:val="22"/>
        </w:rPr>
        <w:t>–verovanje</w:t>
      </w:r>
      <w:r w:rsidRPr="00AD1AAF">
        <w:rPr>
          <w:color w:val="FFFF00"/>
          <w:sz w:val="22"/>
          <w:szCs w:val="22"/>
        </w:rPr>
        <w:t xml:space="preserve"> </w:t>
      </w:r>
      <w:r w:rsidRPr="00AD1AAF">
        <w:rPr>
          <w:sz w:val="22"/>
          <w:szCs w:val="22"/>
        </w:rPr>
        <w:t>v živalske prednike</w:t>
      </w:r>
    </w:p>
    <w:p w:rsidR="00FB1322" w:rsidRPr="00AD1AAF" w:rsidRDefault="00FB1322" w:rsidP="00FB1322">
      <w:pPr>
        <w:jc w:val="both"/>
        <w:rPr>
          <w:sz w:val="22"/>
          <w:szCs w:val="22"/>
        </w:rPr>
      </w:pPr>
      <w:r w:rsidRPr="00AD1AAF">
        <w:rPr>
          <w:i/>
          <w:sz w:val="22"/>
          <w:szCs w:val="22"/>
        </w:rPr>
        <w:t>Antropomorfizem</w:t>
      </w:r>
      <w:r w:rsidRPr="00AD1AAF">
        <w:rPr>
          <w:sz w:val="22"/>
          <w:szCs w:val="22"/>
        </w:rPr>
        <w:t xml:space="preserve"> –božanstvo v človeški podobi</w:t>
      </w:r>
    </w:p>
    <w:p w:rsidR="00FB1322" w:rsidRPr="00AD1AAF" w:rsidRDefault="00FB1322" w:rsidP="00FB1322">
      <w:pPr>
        <w:jc w:val="both"/>
        <w:rPr>
          <w:sz w:val="22"/>
          <w:szCs w:val="22"/>
        </w:rPr>
      </w:pPr>
      <w:r w:rsidRPr="00AD1AAF">
        <w:rPr>
          <w:i/>
          <w:sz w:val="22"/>
          <w:szCs w:val="22"/>
        </w:rPr>
        <w:t>Politeizem</w:t>
      </w:r>
      <w:r w:rsidRPr="00AD1AAF">
        <w:rPr>
          <w:sz w:val="22"/>
          <w:szCs w:val="22"/>
        </w:rPr>
        <w:t xml:space="preserve"> –vera v več bogov</w:t>
      </w:r>
    </w:p>
    <w:p w:rsidR="00FB1322" w:rsidRPr="00AD1AAF" w:rsidRDefault="00FB1322" w:rsidP="00FB1322">
      <w:pPr>
        <w:jc w:val="both"/>
        <w:rPr>
          <w:sz w:val="22"/>
          <w:szCs w:val="22"/>
        </w:rPr>
      </w:pPr>
      <w:r w:rsidRPr="00AD1AAF">
        <w:rPr>
          <w:i/>
          <w:sz w:val="22"/>
          <w:szCs w:val="22"/>
        </w:rPr>
        <w:t>Monoteizem</w:t>
      </w:r>
      <w:r w:rsidRPr="00AD1AAF">
        <w:rPr>
          <w:sz w:val="22"/>
          <w:szCs w:val="22"/>
        </w:rPr>
        <w:t xml:space="preserve"> –vera v enega boga</w:t>
      </w:r>
    </w:p>
    <w:p w:rsidR="00FB1322" w:rsidRPr="00AD1AAF" w:rsidRDefault="00FB1322" w:rsidP="00FB1322">
      <w:pPr>
        <w:jc w:val="both"/>
        <w:rPr>
          <w:sz w:val="22"/>
          <w:szCs w:val="22"/>
        </w:rPr>
      </w:pPr>
      <w:r w:rsidRPr="00AD1AAF">
        <w:rPr>
          <w:sz w:val="22"/>
          <w:szCs w:val="22"/>
          <w:u w:val="single"/>
        </w:rPr>
        <w:t>Mezopotamija</w:t>
      </w:r>
      <w:r w:rsidRPr="00AD1AAF">
        <w:rPr>
          <w:sz w:val="22"/>
          <w:szCs w:val="22"/>
        </w:rPr>
        <w:t xml:space="preserve"> –vsaka mestna državica ima svoje božanstvo. Ep o Gilgamešu</w:t>
      </w:r>
    </w:p>
    <w:p w:rsidR="00FB1322" w:rsidRPr="00AD1AAF" w:rsidRDefault="00FB1322" w:rsidP="00FB1322">
      <w:pPr>
        <w:jc w:val="both"/>
        <w:rPr>
          <w:sz w:val="22"/>
          <w:szCs w:val="22"/>
        </w:rPr>
      </w:pPr>
      <w:r w:rsidRPr="00AD1AAF">
        <w:rPr>
          <w:sz w:val="22"/>
          <w:szCs w:val="22"/>
          <w:u w:val="single"/>
        </w:rPr>
        <w:t>Kitajska</w:t>
      </w:r>
      <w:r w:rsidRPr="00AD1AAF">
        <w:rPr>
          <w:sz w:val="22"/>
          <w:szCs w:val="22"/>
        </w:rPr>
        <w:t xml:space="preserve"> –konfucionizem</w:t>
      </w:r>
    </w:p>
    <w:p w:rsidR="00FB1322" w:rsidRPr="00AD1AAF" w:rsidRDefault="00FB1322" w:rsidP="00FB1322">
      <w:pPr>
        <w:jc w:val="both"/>
        <w:rPr>
          <w:sz w:val="22"/>
          <w:szCs w:val="22"/>
        </w:rPr>
      </w:pPr>
      <w:r w:rsidRPr="00AD1AAF">
        <w:rPr>
          <w:sz w:val="22"/>
          <w:szCs w:val="22"/>
          <w:u w:val="single"/>
        </w:rPr>
        <w:t>Indija</w:t>
      </w:r>
      <w:r w:rsidRPr="00AD1AAF">
        <w:rPr>
          <w:sz w:val="22"/>
          <w:szCs w:val="22"/>
        </w:rPr>
        <w:t xml:space="preserve"> –v Indijo pridejo indoevropski arijci </w:t>
      </w:r>
      <w:r w:rsidRPr="00AD1AAF">
        <w:rPr>
          <w:sz w:val="22"/>
          <w:szCs w:val="22"/>
        </w:rPr>
        <w:sym w:font="Wingdings 3" w:char="F022"/>
      </w:r>
      <w:r w:rsidRPr="00AD1AAF">
        <w:rPr>
          <w:sz w:val="22"/>
          <w:szCs w:val="22"/>
        </w:rPr>
        <w:t xml:space="preserve"> uničijo indijska mesteca </w:t>
      </w:r>
      <w:r w:rsidRPr="00AD1AAF">
        <w:rPr>
          <w:sz w:val="22"/>
          <w:szCs w:val="22"/>
        </w:rPr>
        <w:sym w:font="Wingdings 3" w:char="F022"/>
      </w:r>
      <w:r w:rsidRPr="00AD1AAF">
        <w:rPr>
          <w:sz w:val="22"/>
          <w:szCs w:val="22"/>
        </w:rPr>
        <w:t xml:space="preserve"> osnujejo državice (vir za to obdobje so </w:t>
      </w:r>
      <w:r w:rsidRPr="00AD1AAF">
        <w:rPr>
          <w:i/>
          <w:sz w:val="22"/>
          <w:szCs w:val="22"/>
        </w:rPr>
        <w:t>VEDE</w:t>
      </w:r>
      <w:r w:rsidRPr="00AD1AAF">
        <w:rPr>
          <w:sz w:val="22"/>
          <w:szCs w:val="22"/>
        </w:rPr>
        <w:t xml:space="preserve"> (4. knjige)). </w:t>
      </w:r>
      <w:r w:rsidRPr="00AD1AAF">
        <w:rPr>
          <w:i/>
          <w:sz w:val="22"/>
          <w:szCs w:val="22"/>
        </w:rPr>
        <w:t>Reinkrnacija</w:t>
      </w:r>
      <w:r w:rsidRPr="00AD1AAF">
        <w:rPr>
          <w:sz w:val="22"/>
          <w:szCs w:val="22"/>
        </w:rPr>
        <w:t xml:space="preserve"> –nauk o preseljevanju duš in ponovna utelesitev. </w:t>
      </w:r>
      <w:r w:rsidRPr="00AD1AAF">
        <w:rPr>
          <w:i/>
          <w:sz w:val="22"/>
          <w:szCs w:val="22"/>
        </w:rPr>
        <w:t>Brahmaizem</w:t>
      </w:r>
      <w:r w:rsidRPr="00AD1AAF">
        <w:rPr>
          <w:sz w:val="22"/>
          <w:szCs w:val="22"/>
        </w:rPr>
        <w:t xml:space="preserve"> –veda, da se s ponovnim rojstvom poplačajo grehi iz prejšnega življenja </w:t>
      </w:r>
      <w:r w:rsidRPr="00AD1AAF">
        <w:rPr>
          <w:sz w:val="22"/>
          <w:szCs w:val="22"/>
        </w:rPr>
        <w:sym w:font="Wingdings 3" w:char="F022"/>
      </w:r>
      <w:r w:rsidRPr="00AD1AAF">
        <w:rPr>
          <w:sz w:val="22"/>
          <w:szCs w:val="22"/>
        </w:rPr>
        <w:t xml:space="preserve"> preide v </w:t>
      </w:r>
      <w:r w:rsidRPr="00AD1AAF">
        <w:rPr>
          <w:i/>
          <w:sz w:val="22"/>
          <w:szCs w:val="22"/>
        </w:rPr>
        <w:t>Hinduizem</w:t>
      </w:r>
      <w:r w:rsidRPr="00AD1AAF">
        <w:rPr>
          <w:sz w:val="22"/>
          <w:szCs w:val="22"/>
        </w:rPr>
        <w:t xml:space="preserve">. </w:t>
      </w:r>
      <w:r w:rsidRPr="00AD1AAF">
        <w:rPr>
          <w:i/>
          <w:sz w:val="22"/>
          <w:szCs w:val="22"/>
        </w:rPr>
        <w:t>Budizem</w:t>
      </w:r>
      <w:r w:rsidRPr="00AD1AAF">
        <w:rPr>
          <w:sz w:val="22"/>
          <w:szCs w:val="22"/>
        </w:rPr>
        <w:t xml:space="preserve"> (5/6 st. pr. Kr.) –usatnovi Buda –uči enakosti vseh ljudi, o nenasilju, o dobrohotnosti do vseh bitij, odprava kast. </w:t>
      </w:r>
      <w:r w:rsidRPr="00AD1AAF">
        <w:rPr>
          <w:i/>
          <w:sz w:val="22"/>
          <w:szCs w:val="22"/>
        </w:rPr>
        <w:t>Pagoda</w:t>
      </w:r>
      <w:r w:rsidRPr="00AD1AAF">
        <w:rPr>
          <w:sz w:val="22"/>
          <w:szCs w:val="22"/>
        </w:rPr>
        <w:t xml:space="preserve"> –budistični tempelj. </w:t>
      </w:r>
    </w:p>
    <w:p w:rsidR="00FB1322" w:rsidRDefault="00FB1322" w:rsidP="00FB1322">
      <w:pPr>
        <w:jc w:val="both"/>
      </w:pPr>
    </w:p>
    <w:p w:rsidR="004D4996" w:rsidRPr="004D4996" w:rsidRDefault="004D4996" w:rsidP="004D4996"/>
    <w:sectPr w:rsidR="004D4996" w:rsidRPr="004D4996" w:rsidSect="00FB1322">
      <w:pgSz w:w="11906" w:h="16838"/>
      <w:pgMar w:top="539" w:right="746" w:bottom="18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996"/>
    <w:rsid w:val="004D4996"/>
    <w:rsid w:val="008D7D7B"/>
    <w:rsid w:val="00C4005F"/>
    <w:rsid w:val="00D90F92"/>
    <w:rsid w:val="00FB1322"/>
    <w:rsid w:val="00FC55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