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2D0B" w:rsidRPr="00FC6057" w:rsidRDefault="002F336A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</w:r>
      <w:r>
        <w:rPr>
          <w:sz w:val="20"/>
          <w:szCs w:val="20"/>
          <w:lang w:val="sl-SI"/>
        </w:rPr>
        <w:pict>
          <v:group id="_x0000_s1027" editas="orgchart" style="width:306pt;height:306pt;mso-position-horizontal-relative:char;mso-position-vertical-relative:line" coordorigin="2460,660" coordsize="5040,5040">
            <o:lock v:ext="edit" aspectratio="t"/>
            <o:diagram v:ext="edit" dgmstyle="0" dgmscalex="79578" dgmscaley="79582" dgmfontsize="14" constrainbounds="0,0,0,0">
              <o:relationtable v:ext="edit">
                <o:rel v:ext="edit" idsrc="#_s1028" iddest="#_s1028"/>
                <o:rel v:ext="edit" idsrc="#_s1029" iddest="#_s1028" idcntr="#_s1032"/>
                <o:rel v:ext="edit" idsrc="#_s1030" iddest="#_s1028" idcntr="#_s1033"/>
                <o:rel v:ext="edit" idsrc="#_s1036" iddest="#_s1028" idcntr="#_s1038"/>
                <o:rel v:ext="edit" idsrc="#_s1039" iddest="#_s1028" idcntr="#_s1045"/>
                <o:rel v:ext="edit" idsrc="#_s1041" iddest="#_s1028" idcntr="#_s1046"/>
                <o:rel v:ext="edit" idsrc="#_s1031" iddest="#_s1029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60;top:660;width:5040;height:504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6" o:spid="_x0000_s1046" type="#_x0000_t33" style="position:absolute;left:4620;top:1380;width:360;height:3960;flip:y" o:connectortype="elbow" adj="-195789,30335,-195789" strokeweight="2.25pt"/>
            <v:shape id="_s1045" o:spid="_x0000_s1045" type="#_x0000_t33" style="position:absolute;left:4980;top:1380;width:360;height:2880;rotation:180" o:connectortype="elbow" adj="-238989,-33610,-238989" strokeweight="2.25pt">
              <v:stroke dashstyle="1 1" endcap="round"/>
            </v:shape>
            <v:shape id="_s1038" o:spid="_x0000_s1038" type="#_x0000_t33" style="position:absolute;left:4620;top:1380;width:360;height:2880;flip:y" o:connectortype="elbow" adj="-195789,33610,-19578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5" o:spid="_x0000_s1035" type="#_x0000_t32" style="position:absolute;left:3361;top:2639;width:360;height:1;rotation:270" o:connectortype="elbow" adj="-130731,-1,-130731" strokeweight="2.25pt"/>
            <v:shape id="_s1033" o:spid="_x0000_s1033" type="#_x0000_t33" style="position:absolute;left:4980;top:1380;width:360;height:720;rotation:180" o:connectortype="elbow" adj="-238989,-69639,-238989" strokeweight="2.25pt"/>
            <v:shape id="_s1032" o:spid="_x0000_s1032" type="#_x0000_t33" style="position:absolute;left:4620;top:1380;width:360;height:720;flip:y" o:connectortype="elbow" adj="-195789,69639,-195789" strokeweight="2.25pt"/>
            <v:roundrect id="_s1028" o:spid="_x0000_s1028" style="position:absolute;left:3900;top:660;width:2160;height:720;v-text-anchor:middle" arcsize="10923f" o:dgmlayout="1" o:dgmnodekind="1" o:dgmlayoutmru="1" fillcolor="#36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b/>
                        <w:sz w:val="28"/>
                        <w:lang w:val="sl-SI"/>
                      </w:rPr>
                    </w:pPr>
                    <w:r w:rsidRPr="00FC6057">
                      <w:rPr>
                        <w:b/>
                        <w:sz w:val="28"/>
                        <w:lang w:val="sl-SI"/>
                      </w:rPr>
                      <w:t>RIMSKA VOJSKA</w:t>
                    </w:r>
                  </w:p>
                </w:txbxContent>
              </v:textbox>
            </v:roundrect>
            <v:roundrect id="_s1029" o:spid="_x0000_s1029" style="position:absolute;left:2460;top:1740;width:2160;height:720;v-text-anchor:middle" arcsize="10923f" o:dgmlayout="0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 xml:space="preserve">Vsaka centrija </w:t>
                    </w:r>
                    <w:r w:rsidRPr="00FC6057">
                      <w:rPr>
                        <w:sz w:val="18"/>
                        <w:lang w:val="sl-SI"/>
                      </w:rPr>
                      <w:br/>
                      <w:t>300 konjenikov</w:t>
                    </w:r>
                  </w:p>
                </w:txbxContent>
              </v:textbox>
            </v:roundrect>
            <v:roundrect id="_s1030" o:spid="_x0000_s1030" style="position:absolute;left:5340;top:1740;width:2160;height:720;v-text-anchor:middle" arcsize="10923f" o:dgmlayout="0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1200 velitv</w:t>
                    </w:r>
                  </w:p>
                </w:txbxContent>
              </v:textbox>
            </v:roundrect>
            <v:roundrect id="_s1031" o:spid="_x0000_s1031" style="position:absolute;left:2460;top:2820;width:2160;height:720;v-text-anchor:middle" arcsize="10923f" o:dgmlayout="0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10 eskaronov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3 desetije</w:t>
                    </w:r>
                  </w:p>
                </w:txbxContent>
              </v:textbox>
            </v:roundrect>
            <v:roundrect id="_s1036" o:spid="_x0000_s1036" style="position:absolute;left:2461;top:3900;width:2159;height:720;v-text-anchor:middle" arcsize="10923f" o:dgmlayout="2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 xml:space="preserve">20 centurijev 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30 triarijev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600 mož</w:t>
                    </w:r>
                  </w:p>
                </w:txbxContent>
              </v:textbox>
            </v:roundrect>
            <v:roundrect id="_s1039" o:spid="_x0000_s1039" style="position:absolute;left:5340;top:3900;width:2159;height:720;v-text-anchor:middle" arcsize="10923f" o:dgmlayout="2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 xml:space="preserve">20 centurijev 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60 triarijev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1200 mož</w:t>
                    </w:r>
                  </w:p>
                  <w:p w:rsidR="00542D0B" w:rsidRPr="00FC6057" w:rsidRDefault="00542D0B" w:rsidP="00542D0B"/>
                </w:txbxContent>
              </v:textbox>
            </v:roundrect>
            <v:roundrect id="_s1041" o:spid="_x0000_s1041" style="position:absolute;left:2461;top:4980;width:2159;height:720;v-text-anchor:middle" arcsize="10923f" o:dgmlayout="2" o:dgmnodekind="0" fillcolor="#fcf">
              <v:fill rotate="t" focus="100%" type="gradient"/>
              <v:textbox inset="0,0,0,0">
                <w:txbxContent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 xml:space="preserve">20 centurijev 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60 triarijev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18"/>
                        <w:lang w:val="sl-SI"/>
                      </w:rPr>
                    </w:pPr>
                    <w:r w:rsidRPr="00FC6057">
                      <w:rPr>
                        <w:sz w:val="18"/>
                        <w:lang w:val="sl-SI"/>
                      </w:rPr>
                      <w:t>1200 mož</w:t>
                    </w:r>
                  </w:p>
                  <w:p w:rsidR="00542D0B" w:rsidRPr="00FC6057" w:rsidRDefault="00542D0B" w:rsidP="00542D0B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FC6057" w:rsidRPr="00FC6057" w:rsidRDefault="00FC6057">
      <w:pPr>
        <w:rPr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Default="00FC6057">
      <w:pPr>
        <w:rPr>
          <w:b/>
          <w:sz w:val="20"/>
          <w:szCs w:val="20"/>
          <w:lang w:val="sl-SI"/>
        </w:rPr>
      </w:pPr>
    </w:p>
    <w:p w:rsidR="00FC6057" w:rsidRPr="00FC6057" w:rsidRDefault="00282B59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1. </w:t>
      </w:r>
      <w:r w:rsidR="00FC6057" w:rsidRPr="00FC6057">
        <w:rPr>
          <w:b/>
          <w:sz w:val="20"/>
          <w:szCs w:val="20"/>
          <w:lang w:val="sl-SI"/>
        </w:rPr>
        <w:t xml:space="preserve">VLOGA VOJSKE </w:t>
      </w:r>
    </w:p>
    <w:p w:rsidR="00FC6057" w:rsidRPr="00FC6057" w:rsidRDefault="00FC6057" w:rsidP="00FC6057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vojni pohodi, osvajanje ozemlja</w:t>
      </w:r>
    </w:p>
    <w:p w:rsidR="00FC6057" w:rsidRPr="00FC6057" w:rsidRDefault="00FC6057" w:rsidP="00FC6057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varovanje meja</w:t>
      </w:r>
    </w:p>
    <w:p w:rsidR="00FC6057" w:rsidRPr="00FC6057" w:rsidRDefault="00FC6057" w:rsidP="00FC6057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vzdrževanje reda in miru v provincah</w:t>
      </w:r>
    </w:p>
    <w:p w:rsidR="00FC6057" w:rsidRPr="00FC6057" w:rsidRDefault="00FC6057" w:rsidP="00FC6057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gradnja cest, vodovodov,…</w:t>
      </w:r>
    </w:p>
    <w:p w:rsidR="00282B59" w:rsidRDefault="00282B59" w:rsidP="00FC6057">
      <w:pPr>
        <w:rPr>
          <w:b/>
          <w:sz w:val="20"/>
          <w:szCs w:val="20"/>
          <w:lang w:val="sl-SI"/>
        </w:rPr>
      </w:pPr>
    </w:p>
    <w:p w:rsidR="00FC6057" w:rsidRPr="00FC6057" w:rsidRDefault="00282B59" w:rsidP="00FC6057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2. </w:t>
      </w:r>
      <w:r w:rsidR="00FC6057" w:rsidRPr="00FC6057">
        <w:rPr>
          <w:b/>
          <w:sz w:val="20"/>
          <w:szCs w:val="20"/>
          <w:lang w:val="sl-SI"/>
        </w:rPr>
        <w:t>ORGANIZACIJA</w:t>
      </w:r>
    </w:p>
    <w:p w:rsidR="00FC6057" w:rsidRPr="00FC6057" w:rsidRDefault="00FC6057" w:rsidP="00FC6057">
      <w:pPr>
        <w:numPr>
          <w:ilvl w:val="0"/>
          <w:numId w:val="2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legije</w:t>
      </w:r>
    </w:p>
    <w:p w:rsidR="00282B59" w:rsidRDefault="00282B59" w:rsidP="00FC6057">
      <w:pPr>
        <w:rPr>
          <w:b/>
          <w:sz w:val="20"/>
          <w:szCs w:val="20"/>
          <w:lang w:val="sl-SI"/>
        </w:rPr>
      </w:pPr>
    </w:p>
    <w:p w:rsidR="00FC6057" w:rsidRPr="00FC6057" w:rsidRDefault="00282B59" w:rsidP="00FC6057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3. </w:t>
      </w:r>
      <w:r w:rsidR="00FC6057" w:rsidRPr="00FC6057">
        <w:rPr>
          <w:b/>
          <w:sz w:val="20"/>
          <w:szCs w:val="20"/>
          <w:lang w:val="sl-SI"/>
        </w:rPr>
        <w:t xml:space="preserve">KONJENICA </w:t>
      </w:r>
    </w:p>
    <w:p w:rsidR="00FC6057" w:rsidRPr="00FC6057" w:rsidRDefault="00FC6057" w:rsidP="00FC6057">
      <w:pPr>
        <w:numPr>
          <w:ilvl w:val="0"/>
          <w:numId w:val="2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izvidnica</w:t>
      </w:r>
    </w:p>
    <w:p w:rsidR="00FC6057" w:rsidRPr="00FC6057" w:rsidRDefault="00FC6057" w:rsidP="00FC6057">
      <w:pPr>
        <w:numPr>
          <w:ilvl w:val="0"/>
          <w:numId w:val="2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med bojem bočno varovanje</w:t>
      </w:r>
    </w:p>
    <w:p w:rsidR="00FC6057" w:rsidRPr="00FC6057" w:rsidRDefault="00FC6057" w:rsidP="00FC6057">
      <w:pPr>
        <w:numPr>
          <w:ilvl w:val="0"/>
          <w:numId w:val="2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pregon in uničenje ležečih vojakov</w:t>
      </w:r>
    </w:p>
    <w:p w:rsidR="00FC6057" w:rsidRPr="00FC6057" w:rsidRDefault="00FC6057" w:rsidP="00FC6057">
      <w:pPr>
        <w:numPr>
          <w:ilvl w:val="0"/>
          <w:numId w:val="2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konjenica vedno na krilih</w:t>
      </w:r>
    </w:p>
    <w:p w:rsidR="00282B59" w:rsidRDefault="00282B59" w:rsidP="00FC6057">
      <w:pPr>
        <w:rPr>
          <w:b/>
          <w:sz w:val="20"/>
          <w:szCs w:val="20"/>
          <w:lang w:val="sl-SI"/>
        </w:rPr>
      </w:pPr>
    </w:p>
    <w:p w:rsidR="00FC6057" w:rsidRPr="00FC6057" w:rsidRDefault="00282B59" w:rsidP="00FC6057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4. </w:t>
      </w:r>
      <w:r w:rsidR="00FC6057" w:rsidRPr="00FC6057">
        <w:rPr>
          <w:b/>
          <w:sz w:val="20"/>
          <w:szCs w:val="20"/>
          <w:lang w:val="sl-SI"/>
        </w:rPr>
        <w:t>VOJAKI</w:t>
      </w:r>
    </w:p>
    <w:p w:rsidR="00FC6057" w:rsidRPr="00FC6057" w:rsidRDefault="00FC6057" w:rsidP="00FC6057">
      <w:pPr>
        <w:numPr>
          <w:ilvl w:val="0"/>
          <w:numId w:val="3"/>
        </w:numPr>
        <w:rPr>
          <w:sz w:val="20"/>
          <w:szCs w:val="20"/>
          <w:lang w:val="sl-SI"/>
        </w:rPr>
      </w:pPr>
      <w:r w:rsidRPr="00FC6057">
        <w:rPr>
          <w:sz w:val="20"/>
          <w:szCs w:val="20"/>
          <w:lang w:val="sl-SI"/>
        </w:rPr>
        <w:t>bogatejši sloj, ker služba ni plačana</w:t>
      </w:r>
    </w:p>
    <w:sectPr w:rsidR="00FC6057" w:rsidRPr="00FC60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119"/>
    <w:multiLevelType w:val="hybridMultilevel"/>
    <w:tmpl w:val="7948375E"/>
    <w:lvl w:ilvl="0" w:tplc="A95E0D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388"/>
    <w:multiLevelType w:val="hybridMultilevel"/>
    <w:tmpl w:val="8E48C9AA"/>
    <w:lvl w:ilvl="0" w:tplc="A95E0D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684"/>
    <w:multiLevelType w:val="hybridMultilevel"/>
    <w:tmpl w:val="0D3ABC46"/>
    <w:lvl w:ilvl="0" w:tplc="A95E0D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D0B"/>
    <w:rsid w:val="00282B59"/>
    <w:rsid w:val="002F336A"/>
    <w:rsid w:val="00542D0B"/>
    <w:rsid w:val="0060522F"/>
    <w:rsid w:val="00720130"/>
    <w:rsid w:val="00D45DC8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fcf"/>
    </o:shapedefaults>
    <o:shapelayout v:ext="edit">
      <o:idmap v:ext="edit" data="1"/>
      <o:rules v:ext="edit">
        <o:r id="V:Rule7" type="connector" idref="#_s1032">
          <o:proxy start="" idref="#_s1029" connectloc="3"/>
          <o:proxy end="" idref="#_s1028" connectloc="2"/>
        </o:r>
        <o:r id="V:Rule8" type="connector" idref="#_s1033">
          <o:proxy start="" idref="#_s1030" connectloc="1"/>
          <o:proxy end="" idref="#_s1028" connectloc="2"/>
        </o:r>
        <o:r id="V:Rule9" type="connector" idref="#_s1038">
          <o:proxy start="" idref="#_s1036" connectloc="3"/>
          <o:proxy end="" idref="#_s1028" connectloc="2"/>
        </o:r>
        <o:r id="V:Rule10" type="connector" idref="#_s1035">
          <o:proxy start="" idref="#_s1031" connectloc="0"/>
          <o:proxy end="" idref="#_s1029" connectloc="2"/>
        </o:r>
        <o:r id="V:Rule11" type="connector" idref="#_s1045">
          <o:proxy start="" idref="#_s1039" connectloc="1"/>
          <o:proxy end="" idref="#_s1028" connectloc="2"/>
        </o:r>
        <o:r id="V:Rule12" type="connector" idref="#_s1046">
          <o:proxy start="" idref="#_s1041" connectloc="3"/>
          <o:proxy end="" idref="#_s1028" connectloc="2"/>
        </o:r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