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EF6" w:rsidRDefault="00257760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SLOVENCI NA ZAČETKU 20. STOLETJA</w:t>
      </w:r>
    </w:p>
    <w:p w:rsidR="00BF4EF6" w:rsidRDefault="00BF4EF6">
      <w:pPr>
        <w:rPr>
          <w:b/>
          <w:sz w:val="36"/>
          <w:szCs w:val="36"/>
        </w:rPr>
      </w:pPr>
    </w:p>
    <w:p w:rsidR="00BF4EF6" w:rsidRDefault="00257760">
      <w:r>
        <w:t>KMETIJSTVO</w:t>
      </w:r>
    </w:p>
    <w:p w:rsidR="00BF4EF6" w:rsidRDefault="00BF4EF6"/>
    <w:p w:rsidR="00BF4EF6" w:rsidRDefault="00257760">
      <w:pPr>
        <w:numPr>
          <w:ilvl w:val="0"/>
          <w:numId w:val="2"/>
        </w:numPr>
        <w:tabs>
          <w:tab w:val="left" w:pos="720"/>
        </w:tabs>
      </w:pPr>
      <w:r>
        <w:t>kmetje odvisni od veleposestev</w:t>
      </w:r>
    </w:p>
    <w:p w:rsidR="00BF4EF6" w:rsidRDefault="00257760">
      <w:pPr>
        <w:numPr>
          <w:ilvl w:val="0"/>
          <w:numId w:val="2"/>
        </w:numPr>
        <w:tabs>
          <w:tab w:val="left" w:pos="720"/>
        </w:tabs>
      </w:pPr>
      <w:r>
        <w:t>Kranjska je pridelovala dovolj hrane zase, ostale dežele pa odvisne on nemškega severnega dela dežele(razvit)</w:t>
      </w:r>
    </w:p>
    <w:p w:rsidR="00BF4EF6" w:rsidRDefault="00257760">
      <w:pPr>
        <w:numPr>
          <w:ilvl w:val="0"/>
          <w:numId w:val="2"/>
        </w:numPr>
        <w:tabs>
          <w:tab w:val="left" w:pos="720"/>
        </w:tabs>
      </w:pPr>
      <w:r>
        <w:t>posodobitev kmetijstva se kaže v : raba železnega pluga, nekaterih enostavnih strojev in uporabi mineralnih gnojil, razvija se vinogradništvo, izboljša se živinoreja(zadruge in družbe), gojenje krompirja, krušnega žita+hmelja, prašičereja, kmetom ponagajajo potujoči učitelji umnega kmetovanja</w:t>
      </w:r>
    </w:p>
    <w:p w:rsidR="00BF4EF6" w:rsidRDefault="00257760">
      <w:pPr>
        <w:numPr>
          <w:ilvl w:val="0"/>
          <w:numId w:val="2"/>
        </w:numPr>
        <w:tabs>
          <w:tab w:val="left" w:pos="720"/>
        </w:tabs>
      </w:pPr>
      <w:r>
        <w:t>na Goriškem značilen kolonat</w:t>
      </w:r>
      <w:r>
        <w:rPr>
          <w:rFonts w:ascii="Wingdings" w:hAnsi="Wingdings"/>
        </w:rPr>
        <w:t></w:t>
      </w:r>
      <w:r>
        <w:t>veleposestnik ima v lasti posestvo, zemljo, hišo(kot nekakšen fevdalizem)-potem so najeli viničarje, ki so s pridelkom odplačali za nastanitev</w:t>
      </w:r>
    </w:p>
    <w:p w:rsidR="00BF4EF6" w:rsidRDefault="00257760">
      <w:pPr>
        <w:numPr>
          <w:ilvl w:val="0"/>
          <w:numId w:val="2"/>
        </w:numPr>
        <w:tabs>
          <w:tab w:val="left" w:pos="720"/>
        </w:tabs>
      </w:pPr>
      <w:r>
        <w:t>nekdanji graščaki se v kapitalističnih razmerah ne znajdejo. Ko izčrpajo možnost zadolževanja zemljo prodajo,te pokupijo špekulantje in zemljo razparcelirano prodajo …ne omogočajo razvoja kmetijstva</w:t>
      </w:r>
    </w:p>
    <w:p w:rsidR="00BF4EF6" w:rsidRDefault="00257760">
      <w:pPr>
        <w:numPr>
          <w:ilvl w:val="0"/>
          <w:numId w:val="2"/>
        </w:numPr>
        <w:tabs>
          <w:tab w:val="left" w:pos="720"/>
        </w:tabs>
      </w:pPr>
      <w:r>
        <w:t>kmetje odvisni od veleposestnikov-kot dninarji</w:t>
      </w:r>
    </w:p>
    <w:p w:rsidR="00BF4EF6" w:rsidRDefault="00257760">
      <w:pPr>
        <w:numPr>
          <w:ilvl w:val="0"/>
          <w:numId w:val="2"/>
        </w:numPr>
        <w:tabs>
          <w:tab w:val="left" w:pos="720"/>
        </w:tabs>
      </w:pPr>
      <w:r>
        <w:t>1900 kriza zaradi: zadolževanja(zemljiška odveza), stroškov posodobitve kmetijstva, kriza domače obrti, trten bolezni, konkurenca, premajhen trg, agrarna prenaseljenost</w:t>
      </w:r>
    </w:p>
    <w:p w:rsidR="00BF4EF6" w:rsidRDefault="00257760">
      <w:pPr>
        <w:numPr>
          <w:ilvl w:val="0"/>
          <w:numId w:val="2"/>
        </w:numPr>
        <w:tabs>
          <w:tab w:val="left" w:pos="720"/>
        </w:tabs>
      </w:pPr>
      <w:r>
        <w:t>turizem, lov, gozdarstvo, vinogradništvo</w:t>
      </w:r>
    </w:p>
    <w:p w:rsidR="00BF4EF6" w:rsidRDefault="00BF4EF6"/>
    <w:p w:rsidR="00BF4EF6" w:rsidRDefault="00BF4EF6"/>
    <w:p w:rsidR="00BF4EF6" w:rsidRDefault="00257760">
      <w:r>
        <w:t>DRUŽBA</w:t>
      </w:r>
    </w:p>
    <w:p w:rsidR="00BF4EF6" w:rsidRDefault="00BF4EF6"/>
    <w:p w:rsidR="00BF4EF6" w:rsidRDefault="00257760">
      <w:pPr>
        <w:numPr>
          <w:ilvl w:val="0"/>
          <w:numId w:val="3"/>
        </w:numPr>
        <w:tabs>
          <w:tab w:val="left" w:pos="720"/>
        </w:tabs>
      </w:pPr>
      <w:r>
        <w:t>Trst, Celovec, Gorica, Maribor(prevladuje nemščina)</w:t>
      </w:r>
    </w:p>
    <w:p w:rsidR="00BF4EF6" w:rsidRDefault="00257760">
      <w:pPr>
        <w:numPr>
          <w:ilvl w:val="0"/>
          <w:numId w:val="3"/>
        </w:numPr>
        <w:tabs>
          <w:tab w:val="left" w:pos="720"/>
        </w:tabs>
      </w:pPr>
      <w:r>
        <w:t>narodnostna sestava:Italijani, Nemci in Slovenci</w:t>
      </w:r>
    </w:p>
    <w:p w:rsidR="00BF4EF6" w:rsidRDefault="00257760">
      <w:pPr>
        <w:numPr>
          <w:ilvl w:val="0"/>
          <w:numId w:val="3"/>
        </w:numPr>
        <w:tabs>
          <w:tab w:val="left" w:pos="720"/>
        </w:tabs>
      </w:pPr>
      <w:r>
        <w:t>Trst italijanski-zaledje Slovensko</w:t>
      </w:r>
    </w:p>
    <w:p w:rsidR="00BF4EF6" w:rsidRDefault="00257760">
      <w:pPr>
        <w:numPr>
          <w:ilvl w:val="0"/>
          <w:numId w:val="3"/>
        </w:numPr>
        <w:tabs>
          <w:tab w:val="left" w:pos="720"/>
        </w:tabs>
      </w:pPr>
      <w:r>
        <w:t>Štajerska mesta imajo nemški videz</w:t>
      </w:r>
    </w:p>
    <w:p w:rsidR="00BF4EF6" w:rsidRDefault="00BF4EF6"/>
    <w:p w:rsidR="00BF4EF6" w:rsidRDefault="00257760">
      <w:r>
        <w:t>GOSPODARSTVO</w:t>
      </w:r>
    </w:p>
    <w:p w:rsidR="00BF4EF6" w:rsidRDefault="00BF4EF6"/>
    <w:p w:rsidR="00BF4EF6" w:rsidRDefault="00257760">
      <w:pPr>
        <w:numPr>
          <w:ilvl w:val="0"/>
          <w:numId w:val="1"/>
        </w:numPr>
        <w:tabs>
          <w:tab w:val="left" w:pos="720"/>
        </w:tabs>
      </w:pPr>
      <w:r>
        <w:t>uveljavitev industrijske revolucije</w:t>
      </w:r>
    </w:p>
    <w:p w:rsidR="00BF4EF6" w:rsidRDefault="00257760">
      <w:pPr>
        <w:numPr>
          <w:ilvl w:val="0"/>
          <w:numId w:val="1"/>
        </w:numPr>
        <w:tabs>
          <w:tab w:val="left" w:pos="720"/>
        </w:tabs>
      </w:pPr>
      <w:r>
        <w:t>1884 prva javna elektrarna(v Škofje Loki)</w:t>
      </w:r>
    </w:p>
    <w:p w:rsidR="00BF4EF6" w:rsidRDefault="00257760">
      <w:pPr>
        <w:numPr>
          <w:ilvl w:val="0"/>
          <w:numId w:val="1"/>
        </w:numPr>
        <w:tabs>
          <w:tab w:val="left" w:pos="720"/>
        </w:tabs>
      </w:pPr>
      <w:r>
        <w:t>1913 pridobivanje električne energije</w:t>
      </w:r>
      <w:r>
        <w:rPr>
          <w:rFonts w:ascii="Wingdings" w:hAnsi="Wingdings"/>
        </w:rPr>
        <w:t></w:t>
      </w:r>
      <w:r>
        <w:t>Westnova tovarna v Celju</w:t>
      </w:r>
    </w:p>
    <w:p w:rsidR="00BF4EF6" w:rsidRDefault="00257760">
      <w:pPr>
        <w:numPr>
          <w:ilvl w:val="0"/>
          <w:numId w:val="1"/>
        </w:numPr>
        <w:tabs>
          <w:tab w:val="left" w:pos="720"/>
        </w:tabs>
      </w:pPr>
      <w:r>
        <w:t>kapital:poleg tujih bank(češke +dunajske) se uveljavlja tudi domači kapital:</w:t>
      </w:r>
    </w:p>
    <w:p w:rsidR="00BF4EF6" w:rsidRDefault="00257760">
      <w:pPr>
        <w:numPr>
          <w:ilvl w:val="0"/>
          <w:numId w:val="1"/>
        </w:numPr>
        <w:tabs>
          <w:tab w:val="left" w:pos="720"/>
        </w:tabs>
      </w:pPr>
      <w:r>
        <w:t>1900 ustanovljena Ljubljanska kreditna banka in Jadranska banka v Trstu</w:t>
      </w:r>
    </w:p>
    <w:p w:rsidR="00BF4EF6" w:rsidRDefault="00257760">
      <w:pPr>
        <w:numPr>
          <w:ilvl w:val="0"/>
          <w:numId w:val="1"/>
        </w:numPr>
        <w:tabs>
          <w:tab w:val="left" w:pos="720"/>
        </w:tabs>
      </w:pPr>
      <w:r>
        <w:t>Janez knez:lastnik večjih patentov:izdelovalec koles, motorjev in avtomobilov</w:t>
      </w:r>
    </w:p>
    <w:p w:rsidR="00BF4EF6" w:rsidRDefault="00257760">
      <w:pPr>
        <w:numPr>
          <w:ilvl w:val="0"/>
          <w:numId w:val="1"/>
        </w:numPr>
        <w:tabs>
          <w:tab w:val="left" w:pos="720"/>
        </w:tabs>
      </w:pPr>
      <w:r>
        <w:t>železnica</w:t>
      </w:r>
      <w:r>
        <w:rPr>
          <w:rFonts w:ascii="Wingdings" w:hAnsi="Wingdings"/>
        </w:rPr>
        <w:t></w:t>
      </w:r>
      <w:r>
        <w:t>proti Novemu mestu in Beli krajini, Kočevju, več lokalnih</w:t>
      </w:r>
    </w:p>
    <w:p w:rsidR="00BF4EF6" w:rsidRDefault="00257760">
      <w:pPr>
        <w:numPr>
          <w:ilvl w:val="0"/>
          <w:numId w:val="1"/>
        </w:numPr>
        <w:tabs>
          <w:tab w:val="left" w:pos="720"/>
        </w:tabs>
      </w:pPr>
      <w:r>
        <w:t>tehnično najzahtevnejša –karavanško bohinjska železniška proga(povezava s Trstom)</w:t>
      </w:r>
      <w:r>
        <w:rPr>
          <w:rFonts w:ascii="Wingdings" w:hAnsi="Wingdings"/>
        </w:rPr>
        <w:t></w:t>
      </w:r>
      <w:r>
        <w:t xml:space="preserve"> 2 predora in solkanski most</w:t>
      </w:r>
    </w:p>
    <w:p w:rsidR="00BF4EF6" w:rsidRDefault="00257760">
      <w:pPr>
        <w:numPr>
          <w:ilvl w:val="0"/>
          <w:numId w:val="1"/>
        </w:numPr>
        <w:tabs>
          <w:tab w:val="left" w:pos="720"/>
        </w:tabs>
      </w:pPr>
      <w:r>
        <w:t>železarstvo je slabelo</w:t>
      </w:r>
    </w:p>
    <w:p w:rsidR="00BF4EF6" w:rsidRDefault="00257760">
      <w:pPr>
        <w:numPr>
          <w:ilvl w:val="0"/>
          <w:numId w:val="1"/>
        </w:numPr>
        <w:tabs>
          <w:tab w:val="left" w:pos="720"/>
        </w:tabs>
      </w:pPr>
      <w:r>
        <w:t>v Kranjski industrijski družbi je postajal vse pomembnejši dunajski in berlinski kapital</w:t>
      </w:r>
    </w:p>
    <w:p w:rsidR="00BF4EF6" w:rsidRDefault="00257760">
      <w:pPr>
        <w:numPr>
          <w:ilvl w:val="0"/>
          <w:numId w:val="1"/>
        </w:numPr>
        <w:tabs>
          <w:tab w:val="left" w:pos="720"/>
        </w:tabs>
      </w:pPr>
      <w:r>
        <w:t>Trboveljska premogokopna družba(zasavski bazen)</w:t>
      </w:r>
    </w:p>
    <w:p w:rsidR="00BF4EF6" w:rsidRDefault="00257760">
      <w:pPr>
        <w:numPr>
          <w:ilvl w:val="0"/>
          <w:numId w:val="1"/>
        </w:numPr>
        <w:tabs>
          <w:tab w:val="left" w:pos="720"/>
        </w:tabs>
      </w:pPr>
      <w:r>
        <w:t>tekstilna indu. v Ljubljani, Litiji, Tržiču, Ajdovščina, Gorica, trst</w:t>
      </w:r>
    </w:p>
    <w:p w:rsidR="00BF4EF6" w:rsidRDefault="00257760">
      <w:pPr>
        <w:numPr>
          <w:ilvl w:val="0"/>
          <w:numId w:val="1"/>
        </w:numPr>
        <w:tabs>
          <w:tab w:val="left" w:pos="720"/>
        </w:tabs>
      </w:pPr>
      <w:r>
        <w:t>papirnice v Vevčah, Medvodah, Radečah…</w:t>
      </w:r>
    </w:p>
    <w:sectPr w:rsidR="00BF4EF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4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7760"/>
    <w:rsid w:val="00257760"/>
    <w:rsid w:val="007D6EEC"/>
    <w:rsid w:val="00B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