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4FD" w:rsidRDefault="00706912">
      <w:pPr>
        <w:rPr>
          <w:rFonts w:cs="Arial"/>
          <w:b/>
          <w:color w:val="FF0000"/>
          <w:u w:val="single"/>
        </w:rPr>
      </w:pPr>
      <w:bookmarkStart w:id="0" w:name="_GoBack"/>
      <w:bookmarkEnd w:id="0"/>
      <w:r>
        <w:rPr>
          <w:rFonts w:cs="Arial"/>
          <w:b/>
          <w:color w:val="FF0000"/>
          <w:u w:val="single"/>
        </w:rPr>
        <w:t>Zedinjenje Italije</w:t>
      </w:r>
    </w:p>
    <w:p w:rsidR="000724FD" w:rsidRDefault="00706912">
      <w:pPr>
        <w:rPr>
          <w:rFonts w:cs="Arial"/>
          <w:b/>
          <w:color w:val="180145"/>
          <w:sz w:val="20"/>
          <w:szCs w:val="20"/>
        </w:rPr>
      </w:pPr>
      <w:r>
        <w:rPr>
          <w:rFonts w:cs="Arial"/>
          <w:b/>
          <w:color w:val="180145"/>
          <w:sz w:val="20"/>
          <w:szCs w:val="20"/>
        </w:rPr>
        <w:t>Dogajanje od 1859-1871</w:t>
      </w:r>
    </w:p>
    <w:p w:rsidR="000724FD" w:rsidRDefault="000724FD">
      <w:pPr>
        <w:rPr>
          <w:rFonts w:cs="Arial"/>
          <w:color w:val="180145"/>
          <w:sz w:val="20"/>
          <w:szCs w:val="20"/>
        </w:rPr>
      </w:pPr>
    </w:p>
    <w:p w:rsidR="000724FD" w:rsidRDefault="00706912">
      <w:pPr>
        <w:rPr>
          <w:rFonts w:cs="Arial"/>
          <w:color w:val="180145"/>
          <w:sz w:val="20"/>
          <w:szCs w:val="20"/>
        </w:rPr>
      </w:pPr>
      <w:r>
        <w:rPr>
          <w:rFonts w:cs="Arial"/>
          <w:color w:val="180145"/>
          <w:sz w:val="20"/>
          <w:szCs w:val="20"/>
        </w:rPr>
        <w:t xml:space="preserve">   Italija je razdrobljena že od srednjega veka. Do 19.stol. se poraja ideja, da bi bilo treba izgnati tujce in ustanoviti samostojno, zedinjeno državo. Tujci so Avstrijci na S in Francozi na J. Želijo združiti posamezne dele v enotno državo. Italijani so slabi vojaki, vendar pa so dobri diplomati.</w:t>
      </w:r>
    </w:p>
    <w:p w:rsidR="000724FD" w:rsidRDefault="000724FD">
      <w:pPr>
        <w:rPr>
          <w:rFonts w:cs="Arial"/>
          <w:color w:val="180145"/>
          <w:sz w:val="20"/>
          <w:szCs w:val="20"/>
        </w:rPr>
      </w:pPr>
    </w:p>
    <w:p w:rsidR="000724FD" w:rsidRDefault="00706912">
      <w:pPr>
        <w:rPr>
          <w:rFonts w:cs="Arial"/>
          <w:b/>
          <w:color w:val="800000"/>
          <w:sz w:val="20"/>
          <w:szCs w:val="20"/>
          <w:u w:val="single"/>
        </w:rPr>
      </w:pPr>
      <w:r>
        <w:rPr>
          <w:rFonts w:cs="Arial"/>
          <w:b/>
          <w:color w:val="800000"/>
          <w:sz w:val="20"/>
          <w:szCs w:val="20"/>
          <w:u w:val="single"/>
        </w:rPr>
        <w:t>Razdelitev Italije</w:t>
      </w:r>
    </w:p>
    <w:p w:rsidR="000724FD" w:rsidRDefault="00706912">
      <w:pPr>
        <w:numPr>
          <w:ilvl w:val="0"/>
          <w:numId w:val="1"/>
        </w:numPr>
        <w:tabs>
          <w:tab w:val="left" w:pos="720"/>
        </w:tabs>
        <w:rPr>
          <w:rFonts w:cs="Arial"/>
          <w:b/>
          <w:color w:val="333300"/>
          <w:sz w:val="20"/>
          <w:szCs w:val="20"/>
          <w:u w:val="single"/>
        </w:rPr>
      </w:pPr>
      <w:r>
        <w:rPr>
          <w:rFonts w:cs="Arial"/>
          <w:b/>
          <w:color w:val="333300"/>
          <w:sz w:val="20"/>
          <w:szCs w:val="20"/>
          <w:u w:val="single"/>
        </w:rPr>
        <w:t>Severni del:</w:t>
      </w:r>
    </w:p>
    <w:p w:rsidR="000724FD" w:rsidRDefault="00706912">
      <w:pPr>
        <w:numPr>
          <w:ilvl w:val="1"/>
          <w:numId w:val="1"/>
        </w:numPr>
        <w:tabs>
          <w:tab w:val="left" w:pos="1440"/>
        </w:tabs>
        <w:rPr>
          <w:rFonts w:cs="Arial"/>
          <w:color w:val="180145"/>
          <w:sz w:val="20"/>
          <w:szCs w:val="20"/>
        </w:rPr>
      </w:pPr>
      <w:r>
        <w:rPr>
          <w:rFonts w:cs="Arial"/>
          <w:color w:val="180145"/>
          <w:sz w:val="20"/>
          <w:szCs w:val="20"/>
        </w:rPr>
        <w:t xml:space="preserve">Lombardija, Benečija </w:t>
      </w:r>
      <w:r>
        <w:rPr>
          <w:rFonts w:ascii="Wingdings" w:hAnsi="Wingdings"/>
          <w:color w:val="180145"/>
          <w:sz w:val="20"/>
          <w:szCs w:val="20"/>
        </w:rPr>
        <w:t></w:t>
      </w:r>
      <w:r>
        <w:rPr>
          <w:rFonts w:cs="Arial"/>
          <w:color w:val="180145"/>
          <w:sz w:val="20"/>
          <w:szCs w:val="20"/>
        </w:rPr>
        <w:t xml:space="preserve"> Tu so Avstrijci, ki so zelo osovraženi. Ta del je najbolj razvit.</w:t>
      </w:r>
    </w:p>
    <w:p w:rsidR="000724FD" w:rsidRDefault="00706912">
      <w:pPr>
        <w:numPr>
          <w:ilvl w:val="1"/>
          <w:numId w:val="1"/>
        </w:numPr>
        <w:tabs>
          <w:tab w:val="left" w:pos="1440"/>
        </w:tabs>
        <w:rPr>
          <w:rFonts w:cs="Arial"/>
          <w:color w:val="180145"/>
          <w:sz w:val="20"/>
          <w:szCs w:val="20"/>
        </w:rPr>
      </w:pPr>
      <w:r>
        <w:rPr>
          <w:rFonts w:cs="Arial"/>
          <w:color w:val="180145"/>
          <w:sz w:val="20"/>
          <w:szCs w:val="20"/>
        </w:rPr>
        <w:t xml:space="preserve">Piemont – Sardinijsko kraljestvo </w:t>
      </w:r>
      <w:r>
        <w:rPr>
          <w:rFonts w:ascii="Wingdings" w:hAnsi="Wingdings"/>
          <w:color w:val="180145"/>
          <w:sz w:val="20"/>
          <w:szCs w:val="20"/>
        </w:rPr>
        <w:t></w:t>
      </w:r>
      <w:r>
        <w:rPr>
          <w:rFonts w:cs="Arial"/>
          <w:color w:val="180145"/>
          <w:sz w:val="20"/>
          <w:szCs w:val="20"/>
        </w:rPr>
        <w:t xml:space="preserve"> To je industrijsko najbolj razvit del.</w:t>
      </w:r>
    </w:p>
    <w:p w:rsidR="000724FD" w:rsidRDefault="00706912">
      <w:pPr>
        <w:numPr>
          <w:ilvl w:val="1"/>
          <w:numId w:val="1"/>
        </w:numPr>
        <w:tabs>
          <w:tab w:val="left" w:pos="1440"/>
        </w:tabs>
        <w:rPr>
          <w:rFonts w:cs="Arial"/>
          <w:color w:val="180145"/>
          <w:sz w:val="20"/>
          <w:szCs w:val="20"/>
        </w:rPr>
      </w:pPr>
      <w:r>
        <w:rPr>
          <w:rFonts w:cs="Arial"/>
          <w:color w:val="180145"/>
          <w:sz w:val="20"/>
          <w:szCs w:val="20"/>
        </w:rPr>
        <w:t>Vladajo Savojci (dinastija Savojcev)</w:t>
      </w:r>
    </w:p>
    <w:p w:rsidR="000724FD" w:rsidRDefault="00706912">
      <w:pPr>
        <w:numPr>
          <w:ilvl w:val="0"/>
          <w:numId w:val="1"/>
        </w:numPr>
        <w:tabs>
          <w:tab w:val="left" w:pos="720"/>
        </w:tabs>
        <w:rPr>
          <w:rFonts w:cs="Arial"/>
          <w:b/>
          <w:color w:val="333300"/>
          <w:sz w:val="20"/>
          <w:szCs w:val="20"/>
          <w:u w:val="single"/>
        </w:rPr>
      </w:pPr>
      <w:r>
        <w:rPr>
          <w:rFonts w:cs="Arial"/>
          <w:b/>
          <w:color w:val="333300"/>
          <w:sz w:val="20"/>
          <w:szCs w:val="20"/>
          <w:u w:val="single"/>
        </w:rPr>
        <w:t>Srednji del:</w:t>
      </w:r>
    </w:p>
    <w:p w:rsidR="000724FD" w:rsidRDefault="00706912">
      <w:pPr>
        <w:numPr>
          <w:ilvl w:val="1"/>
          <w:numId w:val="1"/>
        </w:numPr>
        <w:tabs>
          <w:tab w:val="left" w:pos="1440"/>
        </w:tabs>
        <w:rPr>
          <w:rFonts w:cs="Arial"/>
          <w:color w:val="180145"/>
          <w:sz w:val="20"/>
          <w:szCs w:val="20"/>
        </w:rPr>
      </w:pPr>
      <w:r>
        <w:rPr>
          <w:rFonts w:cs="Arial"/>
          <w:color w:val="180145"/>
          <w:sz w:val="20"/>
          <w:szCs w:val="20"/>
        </w:rPr>
        <w:t xml:space="preserve">samostojne kneževine </w:t>
      </w:r>
      <w:r>
        <w:rPr>
          <w:rFonts w:ascii="Wingdings" w:hAnsi="Wingdings"/>
          <w:color w:val="180145"/>
          <w:sz w:val="20"/>
          <w:szCs w:val="20"/>
        </w:rPr>
        <w:t></w:t>
      </w:r>
      <w:r>
        <w:rPr>
          <w:rFonts w:cs="Arial"/>
          <w:color w:val="180145"/>
          <w:sz w:val="20"/>
          <w:szCs w:val="20"/>
        </w:rPr>
        <w:t xml:space="preserve"> Toscana, Parma, Lucca, Modena</w:t>
      </w:r>
    </w:p>
    <w:p w:rsidR="000724FD" w:rsidRDefault="00706912">
      <w:pPr>
        <w:numPr>
          <w:ilvl w:val="1"/>
          <w:numId w:val="1"/>
        </w:numPr>
        <w:tabs>
          <w:tab w:val="left" w:pos="1440"/>
        </w:tabs>
        <w:rPr>
          <w:rFonts w:cs="Arial"/>
          <w:color w:val="180145"/>
          <w:sz w:val="20"/>
          <w:szCs w:val="20"/>
        </w:rPr>
      </w:pPr>
      <w:r>
        <w:rPr>
          <w:rFonts w:cs="Arial"/>
          <w:color w:val="180145"/>
          <w:sz w:val="20"/>
          <w:szCs w:val="20"/>
        </w:rPr>
        <w:t xml:space="preserve">Papeška ali Cerkvena država </w:t>
      </w:r>
      <w:r>
        <w:rPr>
          <w:rFonts w:ascii="Wingdings" w:hAnsi="Wingdings"/>
          <w:color w:val="180145"/>
          <w:sz w:val="20"/>
          <w:szCs w:val="20"/>
        </w:rPr>
        <w:t></w:t>
      </w:r>
      <w:r>
        <w:rPr>
          <w:rFonts w:cs="Arial"/>
          <w:color w:val="180145"/>
          <w:sz w:val="20"/>
          <w:szCs w:val="20"/>
        </w:rPr>
        <w:t xml:space="preserve"> Ustanovljena v 4.stol.</w:t>
      </w:r>
    </w:p>
    <w:p w:rsidR="000724FD" w:rsidRDefault="00706912">
      <w:pPr>
        <w:numPr>
          <w:ilvl w:val="1"/>
          <w:numId w:val="1"/>
        </w:numPr>
        <w:tabs>
          <w:tab w:val="left" w:pos="1440"/>
        </w:tabs>
        <w:rPr>
          <w:rFonts w:cs="Arial"/>
          <w:color w:val="180145"/>
          <w:sz w:val="20"/>
          <w:szCs w:val="20"/>
        </w:rPr>
      </w:pPr>
      <w:r>
        <w:rPr>
          <w:rFonts w:cs="Arial"/>
          <w:color w:val="180145"/>
          <w:sz w:val="20"/>
          <w:szCs w:val="20"/>
        </w:rPr>
        <w:t>center je Rim, papež ima moč</w:t>
      </w:r>
    </w:p>
    <w:p w:rsidR="000724FD" w:rsidRDefault="00706912">
      <w:pPr>
        <w:numPr>
          <w:ilvl w:val="0"/>
          <w:numId w:val="1"/>
        </w:numPr>
        <w:tabs>
          <w:tab w:val="left" w:pos="720"/>
        </w:tabs>
        <w:rPr>
          <w:rFonts w:cs="Arial"/>
          <w:b/>
          <w:color w:val="333300"/>
          <w:sz w:val="20"/>
          <w:szCs w:val="20"/>
          <w:u w:val="single"/>
        </w:rPr>
      </w:pPr>
      <w:r>
        <w:rPr>
          <w:rFonts w:cs="Arial"/>
          <w:b/>
          <w:color w:val="333300"/>
          <w:sz w:val="20"/>
          <w:szCs w:val="20"/>
          <w:u w:val="single"/>
        </w:rPr>
        <w:t>Južni del</w:t>
      </w:r>
    </w:p>
    <w:p w:rsidR="000724FD" w:rsidRDefault="00706912">
      <w:pPr>
        <w:numPr>
          <w:ilvl w:val="1"/>
          <w:numId w:val="1"/>
        </w:numPr>
        <w:tabs>
          <w:tab w:val="left" w:pos="1440"/>
        </w:tabs>
        <w:rPr>
          <w:rFonts w:cs="Arial"/>
          <w:color w:val="180145"/>
          <w:sz w:val="20"/>
          <w:szCs w:val="20"/>
        </w:rPr>
      </w:pPr>
      <w:r>
        <w:rPr>
          <w:rFonts w:cs="Arial"/>
          <w:color w:val="180145"/>
          <w:sz w:val="20"/>
          <w:szCs w:val="20"/>
        </w:rPr>
        <w:t xml:space="preserve">Neapeljsko kraljestvo ali Kraljestvo obeh Sicilij </w:t>
      </w:r>
      <w:r>
        <w:rPr>
          <w:rFonts w:ascii="Wingdings" w:hAnsi="Wingdings"/>
          <w:color w:val="180145"/>
          <w:sz w:val="20"/>
          <w:szCs w:val="20"/>
        </w:rPr>
        <w:t></w:t>
      </w:r>
      <w:r>
        <w:rPr>
          <w:rFonts w:cs="Arial"/>
          <w:color w:val="180145"/>
          <w:sz w:val="20"/>
          <w:szCs w:val="20"/>
        </w:rPr>
        <w:t xml:space="preserve"> Slabo razvit del</w:t>
      </w:r>
    </w:p>
    <w:p w:rsidR="000724FD" w:rsidRDefault="00706912">
      <w:pPr>
        <w:numPr>
          <w:ilvl w:val="1"/>
          <w:numId w:val="1"/>
        </w:numPr>
        <w:tabs>
          <w:tab w:val="left" w:pos="1440"/>
        </w:tabs>
        <w:rPr>
          <w:rFonts w:cs="Arial"/>
          <w:color w:val="180145"/>
          <w:sz w:val="20"/>
          <w:szCs w:val="20"/>
        </w:rPr>
      </w:pPr>
      <w:r>
        <w:rPr>
          <w:rFonts w:cs="Arial"/>
          <w:color w:val="180145"/>
          <w:sz w:val="20"/>
          <w:szCs w:val="20"/>
        </w:rPr>
        <w:t xml:space="preserve">Francozi, Bourboni </w:t>
      </w:r>
      <w:r>
        <w:rPr>
          <w:rFonts w:ascii="Wingdings" w:hAnsi="Wingdings"/>
          <w:color w:val="180145"/>
          <w:sz w:val="20"/>
          <w:szCs w:val="20"/>
        </w:rPr>
        <w:t></w:t>
      </w:r>
      <w:r>
        <w:rPr>
          <w:rFonts w:cs="Arial"/>
          <w:color w:val="180145"/>
          <w:sz w:val="20"/>
          <w:szCs w:val="20"/>
        </w:rPr>
        <w:t xml:space="preserve"> pridejo ko premagajo Aragonce v 16.stol.</w:t>
      </w:r>
    </w:p>
    <w:p w:rsidR="000724FD" w:rsidRDefault="000724FD">
      <w:pPr>
        <w:rPr>
          <w:rFonts w:cs="Arial"/>
          <w:color w:val="180145"/>
          <w:sz w:val="20"/>
          <w:szCs w:val="20"/>
        </w:rPr>
      </w:pPr>
    </w:p>
    <w:p w:rsidR="000724FD" w:rsidRDefault="00706912">
      <w:pPr>
        <w:rPr>
          <w:rFonts w:cs="Arial"/>
          <w:b/>
          <w:color w:val="800000"/>
          <w:sz w:val="20"/>
          <w:szCs w:val="20"/>
          <w:u w:val="single"/>
        </w:rPr>
      </w:pPr>
      <w:r>
        <w:rPr>
          <w:rFonts w:cs="Arial"/>
          <w:b/>
          <w:color w:val="800000"/>
          <w:sz w:val="20"/>
          <w:szCs w:val="20"/>
          <w:u w:val="single"/>
        </w:rPr>
        <w:t>Koncepti za združitev:</w:t>
      </w:r>
    </w:p>
    <w:p w:rsidR="000724FD" w:rsidRDefault="00706912">
      <w:pPr>
        <w:numPr>
          <w:ilvl w:val="0"/>
          <w:numId w:val="2"/>
        </w:numPr>
        <w:tabs>
          <w:tab w:val="left" w:pos="720"/>
        </w:tabs>
        <w:rPr>
          <w:rFonts w:cs="Arial"/>
          <w:color w:val="180145"/>
          <w:sz w:val="20"/>
          <w:szCs w:val="20"/>
        </w:rPr>
      </w:pPr>
      <w:r>
        <w:rPr>
          <w:rFonts w:cs="Arial"/>
          <w:color w:val="180145"/>
          <w:sz w:val="20"/>
          <w:szCs w:val="20"/>
        </w:rPr>
        <w:t xml:space="preserve">republikanski </w:t>
      </w:r>
      <w:r>
        <w:rPr>
          <w:rFonts w:ascii="Wingdings" w:hAnsi="Wingdings"/>
          <w:color w:val="180145"/>
          <w:sz w:val="20"/>
          <w:szCs w:val="20"/>
        </w:rPr>
        <w:t></w:t>
      </w:r>
      <w:r>
        <w:rPr>
          <w:rFonts w:cs="Arial"/>
          <w:color w:val="180145"/>
          <w:sz w:val="20"/>
          <w:szCs w:val="20"/>
        </w:rPr>
        <w:t xml:space="preserve"> najnaprednejši način; predvideva ustanovitev republike</w:t>
      </w:r>
    </w:p>
    <w:p w:rsidR="000724FD" w:rsidRDefault="00706912">
      <w:pPr>
        <w:numPr>
          <w:ilvl w:val="0"/>
          <w:numId w:val="2"/>
        </w:numPr>
        <w:tabs>
          <w:tab w:val="left" w:pos="720"/>
        </w:tabs>
        <w:rPr>
          <w:rFonts w:cs="Arial"/>
          <w:color w:val="180145"/>
          <w:sz w:val="20"/>
          <w:szCs w:val="20"/>
        </w:rPr>
      </w:pPr>
      <w:r>
        <w:rPr>
          <w:rFonts w:cs="Arial"/>
          <w:color w:val="180145"/>
          <w:sz w:val="20"/>
          <w:szCs w:val="20"/>
        </w:rPr>
        <w:t xml:space="preserve">papeški </w:t>
      </w:r>
      <w:r>
        <w:rPr>
          <w:rFonts w:ascii="Wingdings" w:hAnsi="Wingdings"/>
          <w:color w:val="180145"/>
          <w:sz w:val="20"/>
          <w:szCs w:val="20"/>
        </w:rPr>
        <w:t></w:t>
      </w:r>
      <w:r>
        <w:rPr>
          <w:rFonts w:cs="Arial"/>
          <w:color w:val="180145"/>
          <w:sz w:val="20"/>
          <w:szCs w:val="20"/>
        </w:rPr>
        <w:t xml:space="preserve"> povečana Papeška država</w:t>
      </w:r>
    </w:p>
    <w:p w:rsidR="000724FD" w:rsidRDefault="00706912">
      <w:pPr>
        <w:numPr>
          <w:ilvl w:val="0"/>
          <w:numId w:val="2"/>
        </w:numPr>
        <w:tabs>
          <w:tab w:val="left" w:pos="720"/>
        </w:tabs>
        <w:rPr>
          <w:rFonts w:cs="Arial"/>
          <w:color w:val="180145"/>
          <w:sz w:val="20"/>
          <w:szCs w:val="20"/>
        </w:rPr>
      </w:pPr>
      <w:r>
        <w:rPr>
          <w:rFonts w:cs="Arial"/>
          <w:color w:val="180145"/>
          <w:sz w:val="20"/>
          <w:szCs w:val="20"/>
        </w:rPr>
        <w:t xml:space="preserve">monarhični </w:t>
      </w:r>
      <w:r>
        <w:rPr>
          <w:rFonts w:ascii="Wingdings" w:hAnsi="Wingdings"/>
          <w:color w:val="180145"/>
          <w:sz w:val="20"/>
          <w:szCs w:val="20"/>
        </w:rPr>
        <w:t></w:t>
      </w:r>
      <w:r>
        <w:rPr>
          <w:rFonts w:cs="Arial"/>
          <w:color w:val="180145"/>
          <w:sz w:val="20"/>
          <w:szCs w:val="20"/>
        </w:rPr>
        <w:t xml:space="preserve"> zmaga; država bo kraljevina, vladar bo kralj</w:t>
      </w:r>
    </w:p>
    <w:p w:rsidR="000724FD" w:rsidRDefault="000724FD">
      <w:pPr>
        <w:rPr>
          <w:rFonts w:cs="Arial"/>
          <w:color w:val="180145"/>
          <w:sz w:val="20"/>
          <w:szCs w:val="20"/>
        </w:rPr>
      </w:pPr>
    </w:p>
    <w:p w:rsidR="000724FD" w:rsidRDefault="00706912">
      <w:pPr>
        <w:rPr>
          <w:rFonts w:cs="Arial"/>
          <w:b/>
          <w:color w:val="333300"/>
          <w:sz w:val="20"/>
          <w:szCs w:val="20"/>
          <w:u w:val="single"/>
        </w:rPr>
      </w:pPr>
      <w:r>
        <w:rPr>
          <w:rFonts w:cs="Arial"/>
          <w:b/>
          <w:color w:val="333300"/>
          <w:sz w:val="20"/>
          <w:szCs w:val="20"/>
          <w:u w:val="single"/>
        </w:rPr>
        <w:t>Republikanski koncept:</w:t>
      </w:r>
    </w:p>
    <w:p w:rsidR="000724FD" w:rsidRDefault="00706912">
      <w:pPr>
        <w:numPr>
          <w:ilvl w:val="0"/>
          <w:numId w:val="2"/>
        </w:numPr>
        <w:tabs>
          <w:tab w:val="left" w:pos="720"/>
        </w:tabs>
        <w:rPr>
          <w:rFonts w:cs="Arial"/>
          <w:color w:val="180145"/>
          <w:sz w:val="20"/>
          <w:szCs w:val="20"/>
        </w:rPr>
      </w:pPr>
      <w:r>
        <w:rPr>
          <w:rFonts w:cs="Arial"/>
          <w:color w:val="180145"/>
          <w:sz w:val="20"/>
          <w:szCs w:val="20"/>
        </w:rPr>
        <w:t>Italija bo republika</w:t>
      </w:r>
    </w:p>
    <w:p w:rsidR="000724FD" w:rsidRDefault="00706912">
      <w:pPr>
        <w:numPr>
          <w:ilvl w:val="0"/>
          <w:numId w:val="2"/>
        </w:numPr>
        <w:tabs>
          <w:tab w:val="left" w:pos="720"/>
        </w:tabs>
        <w:rPr>
          <w:rFonts w:cs="Arial"/>
          <w:color w:val="180145"/>
          <w:sz w:val="20"/>
          <w:szCs w:val="20"/>
        </w:rPr>
      </w:pPr>
      <w:r>
        <w:rPr>
          <w:rFonts w:cs="Arial"/>
          <w:color w:val="180145"/>
          <w:sz w:val="20"/>
          <w:szCs w:val="20"/>
        </w:rPr>
        <w:t>Mlada Italija, Mazzini</w:t>
      </w:r>
    </w:p>
    <w:p w:rsidR="000724FD" w:rsidRDefault="00706912">
      <w:pPr>
        <w:numPr>
          <w:ilvl w:val="0"/>
          <w:numId w:val="2"/>
        </w:numPr>
        <w:tabs>
          <w:tab w:val="left" w:pos="720"/>
        </w:tabs>
        <w:rPr>
          <w:rFonts w:cs="Arial"/>
          <w:color w:val="180145"/>
          <w:sz w:val="20"/>
          <w:szCs w:val="20"/>
        </w:rPr>
      </w:pPr>
      <w:r>
        <w:rPr>
          <w:rFonts w:cs="Arial"/>
          <w:color w:val="180145"/>
          <w:sz w:val="20"/>
          <w:szCs w:val="20"/>
        </w:rPr>
        <w:t>Giuseppe Garibaldi</w:t>
      </w:r>
    </w:p>
    <w:p w:rsidR="000724FD" w:rsidRDefault="000724FD">
      <w:pPr>
        <w:rPr>
          <w:rFonts w:cs="Arial"/>
          <w:color w:val="180145"/>
          <w:sz w:val="20"/>
          <w:szCs w:val="20"/>
        </w:rPr>
      </w:pPr>
    </w:p>
    <w:p w:rsidR="000724FD" w:rsidRDefault="00706912">
      <w:pPr>
        <w:rPr>
          <w:rFonts w:cs="Arial"/>
          <w:b/>
          <w:color w:val="333300"/>
          <w:sz w:val="20"/>
          <w:szCs w:val="20"/>
          <w:u w:val="single"/>
        </w:rPr>
      </w:pPr>
      <w:r>
        <w:rPr>
          <w:rFonts w:cs="Arial"/>
          <w:b/>
          <w:color w:val="333300"/>
          <w:sz w:val="20"/>
          <w:szCs w:val="20"/>
          <w:u w:val="single"/>
        </w:rPr>
        <w:t>Papeški koncept:</w:t>
      </w:r>
    </w:p>
    <w:p w:rsidR="000724FD" w:rsidRDefault="00706912">
      <w:pPr>
        <w:numPr>
          <w:ilvl w:val="0"/>
          <w:numId w:val="2"/>
        </w:numPr>
        <w:tabs>
          <w:tab w:val="left" w:pos="720"/>
        </w:tabs>
        <w:rPr>
          <w:rFonts w:cs="Arial"/>
          <w:color w:val="180145"/>
          <w:sz w:val="20"/>
          <w:szCs w:val="20"/>
        </w:rPr>
      </w:pPr>
      <w:r>
        <w:rPr>
          <w:rFonts w:cs="Arial"/>
          <w:color w:val="180145"/>
          <w:sz w:val="20"/>
          <w:szCs w:val="20"/>
        </w:rPr>
        <w:t xml:space="preserve">Italija se bo združila pod vodstvom papeža </w:t>
      </w:r>
      <w:r>
        <w:rPr>
          <w:rFonts w:ascii="Wingdings" w:hAnsi="Wingdings"/>
          <w:color w:val="180145"/>
          <w:sz w:val="20"/>
          <w:szCs w:val="20"/>
        </w:rPr>
        <w:t></w:t>
      </w:r>
      <w:r>
        <w:rPr>
          <w:rFonts w:cs="Arial"/>
          <w:color w:val="180145"/>
          <w:sz w:val="20"/>
          <w:szCs w:val="20"/>
        </w:rPr>
        <w:t xml:space="preserve"> povečana Cerkvena država s centrom v Rimu</w:t>
      </w:r>
    </w:p>
    <w:p w:rsidR="000724FD" w:rsidRDefault="000724FD">
      <w:pPr>
        <w:rPr>
          <w:rFonts w:cs="Arial"/>
          <w:color w:val="180145"/>
          <w:sz w:val="20"/>
          <w:szCs w:val="20"/>
        </w:rPr>
      </w:pPr>
    </w:p>
    <w:p w:rsidR="000724FD" w:rsidRDefault="00706912">
      <w:pPr>
        <w:rPr>
          <w:rFonts w:cs="Arial"/>
          <w:b/>
          <w:color w:val="333300"/>
          <w:sz w:val="20"/>
          <w:szCs w:val="20"/>
          <w:u w:val="single"/>
        </w:rPr>
      </w:pPr>
      <w:r>
        <w:rPr>
          <w:rFonts w:cs="Arial"/>
          <w:b/>
          <w:color w:val="333300"/>
          <w:sz w:val="20"/>
          <w:szCs w:val="20"/>
          <w:u w:val="single"/>
        </w:rPr>
        <w:t>Monarhični koncept</w:t>
      </w:r>
    </w:p>
    <w:p w:rsidR="000724FD" w:rsidRDefault="00706912">
      <w:pPr>
        <w:numPr>
          <w:ilvl w:val="0"/>
          <w:numId w:val="2"/>
        </w:numPr>
        <w:tabs>
          <w:tab w:val="left" w:pos="720"/>
        </w:tabs>
        <w:rPr>
          <w:rFonts w:cs="Arial"/>
          <w:color w:val="180145"/>
          <w:sz w:val="20"/>
          <w:szCs w:val="20"/>
        </w:rPr>
      </w:pPr>
      <w:r>
        <w:rPr>
          <w:rFonts w:cs="Arial"/>
          <w:color w:val="180145"/>
          <w:sz w:val="20"/>
          <w:szCs w:val="20"/>
        </w:rPr>
        <w:t>Italija se bo združila pod vodstvom Savojske dinastije in države Piemont</w:t>
      </w:r>
    </w:p>
    <w:p w:rsidR="000724FD" w:rsidRDefault="00706912">
      <w:pPr>
        <w:numPr>
          <w:ilvl w:val="0"/>
          <w:numId w:val="2"/>
        </w:numPr>
        <w:tabs>
          <w:tab w:val="left" w:pos="720"/>
        </w:tabs>
        <w:rPr>
          <w:rFonts w:cs="Arial"/>
          <w:color w:val="180145"/>
          <w:sz w:val="20"/>
          <w:szCs w:val="20"/>
        </w:rPr>
      </w:pPr>
      <w:r>
        <w:rPr>
          <w:rFonts w:cs="Arial"/>
          <w:color w:val="180145"/>
          <w:sz w:val="20"/>
          <w:szCs w:val="20"/>
        </w:rPr>
        <w:t>država bo kraljevina</w:t>
      </w:r>
    </w:p>
    <w:p w:rsidR="000724FD" w:rsidRDefault="00706912">
      <w:pPr>
        <w:numPr>
          <w:ilvl w:val="0"/>
          <w:numId w:val="2"/>
        </w:numPr>
        <w:tabs>
          <w:tab w:val="left" w:pos="720"/>
        </w:tabs>
        <w:rPr>
          <w:rFonts w:cs="Arial"/>
          <w:color w:val="180145"/>
          <w:sz w:val="20"/>
          <w:szCs w:val="20"/>
        </w:rPr>
      </w:pPr>
      <w:r>
        <w:rPr>
          <w:rFonts w:cs="Arial"/>
          <w:color w:val="180145"/>
          <w:sz w:val="20"/>
          <w:szCs w:val="20"/>
        </w:rPr>
        <w:t>Piemont gospodarsko zelo uspešen</w:t>
      </w:r>
    </w:p>
    <w:p w:rsidR="000724FD" w:rsidRDefault="00706912">
      <w:pPr>
        <w:numPr>
          <w:ilvl w:val="0"/>
          <w:numId w:val="2"/>
        </w:numPr>
        <w:tabs>
          <w:tab w:val="left" w:pos="720"/>
        </w:tabs>
        <w:rPr>
          <w:rFonts w:cs="Arial"/>
          <w:color w:val="180145"/>
          <w:sz w:val="20"/>
          <w:szCs w:val="20"/>
        </w:rPr>
      </w:pPr>
      <w:r>
        <w:rPr>
          <w:rFonts w:cs="Arial"/>
          <w:color w:val="180145"/>
          <w:sz w:val="20"/>
          <w:szCs w:val="20"/>
        </w:rPr>
        <w:t>ministrski predsednik Piemonta – Camillo Cavour</w:t>
      </w:r>
    </w:p>
    <w:p w:rsidR="000724FD" w:rsidRDefault="000724FD">
      <w:pPr>
        <w:rPr>
          <w:rFonts w:cs="Arial"/>
          <w:color w:val="180145"/>
          <w:sz w:val="20"/>
          <w:szCs w:val="20"/>
        </w:rPr>
      </w:pPr>
    </w:p>
    <w:p w:rsidR="000724FD" w:rsidRDefault="00706912">
      <w:pPr>
        <w:rPr>
          <w:rFonts w:cs="Arial"/>
          <w:b/>
          <w:color w:val="800000"/>
          <w:sz w:val="20"/>
          <w:szCs w:val="20"/>
          <w:u w:val="single"/>
        </w:rPr>
      </w:pPr>
      <w:r>
        <w:rPr>
          <w:rFonts w:cs="Arial"/>
          <w:b/>
          <w:color w:val="800000"/>
          <w:sz w:val="20"/>
          <w:szCs w:val="20"/>
          <w:u w:val="single"/>
        </w:rPr>
        <w:t>1820</w:t>
      </w:r>
    </w:p>
    <w:p w:rsidR="000724FD" w:rsidRDefault="00706912">
      <w:pPr>
        <w:numPr>
          <w:ilvl w:val="0"/>
          <w:numId w:val="2"/>
        </w:numPr>
        <w:tabs>
          <w:tab w:val="left" w:pos="720"/>
        </w:tabs>
        <w:rPr>
          <w:rFonts w:cs="Arial"/>
          <w:color w:val="180145"/>
          <w:sz w:val="20"/>
          <w:szCs w:val="20"/>
        </w:rPr>
      </w:pPr>
      <w:r>
        <w:rPr>
          <w:rFonts w:cs="Arial"/>
          <w:color w:val="180145"/>
          <w:sz w:val="20"/>
          <w:szCs w:val="20"/>
        </w:rPr>
        <w:t xml:space="preserve">Risorgiemento (preporod) </w:t>
      </w:r>
      <w:r>
        <w:rPr>
          <w:rFonts w:ascii="Wingdings" w:hAnsi="Wingdings"/>
          <w:color w:val="180145"/>
          <w:sz w:val="20"/>
          <w:szCs w:val="20"/>
        </w:rPr>
        <w:t></w:t>
      </w:r>
      <w:r>
        <w:rPr>
          <w:rFonts w:cs="Arial"/>
          <w:color w:val="180145"/>
          <w:sz w:val="20"/>
          <w:szCs w:val="20"/>
        </w:rPr>
        <w:t xml:space="preserve"> gibanje za nastanek nove zedinjene Italije. To ne sme biti javno, ker so Avstrijci zelo strogi.</w:t>
      </w:r>
    </w:p>
    <w:p w:rsidR="000724FD" w:rsidRDefault="00706912">
      <w:pPr>
        <w:numPr>
          <w:ilvl w:val="0"/>
          <w:numId w:val="2"/>
        </w:numPr>
        <w:tabs>
          <w:tab w:val="left" w:pos="720"/>
        </w:tabs>
        <w:rPr>
          <w:rFonts w:cs="Arial"/>
          <w:color w:val="180145"/>
          <w:sz w:val="20"/>
          <w:szCs w:val="20"/>
        </w:rPr>
      </w:pPr>
      <w:r>
        <w:rPr>
          <w:rFonts w:cs="Arial"/>
          <w:color w:val="180145"/>
          <w:sz w:val="20"/>
          <w:szCs w:val="20"/>
        </w:rPr>
        <w:t>tajna društva</w:t>
      </w:r>
    </w:p>
    <w:p w:rsidR="000724FD" w:rsidRDefault="00706912">
      <w:pPr>
        <w:numPr>
          <w:ilvl w:val="0"/>
          <w:numId w:val="2"/>
        </w:numPr>
        <w:tabs>
          <w:tab w:val="left" w:pos="720"/>
        </w:tabs>
        <w:rPr>
          <w:rFonts w:cs="Arial"/>
          <w:color w:val="180145"/>
          <w:sz w:val="20"/>
          <w:szCs w:val="20"/>
        </w:rPr>
      </w:pPr>
      <w:r>
        <w:rPr>
          <w:rFonts w:cs="Arial"/>
          <w:color w:val="180145"/>
          <w:sz w:val="20"/>
          <w:szCs w:val="20"/>
        </w:rPr>
        <w:t xml:space="preserve">carbonarji </w:t>
      </w:r>
      <w:r>
        <w:rPr>
          <w:rFonts w:ascii="Wingdings" w:hAnsi="Wingdings"/>
          <w:color w:val="180145"/>
          <w:sz w:val="20"/>
          <w:szCs w:val="20"/>
        </w:rPr>
        <w:t></w:t>
      </w:r>
      <w:r>
        <w:rPr>
          <w:rFonts w:cs="Arial"/>
          <w:color w:val="180145"/>
          <w:sz w:val="20"/>
          <w:szCs w:val="20"/>
        </w:rPr>
        <w:t xml:space="preserve"> gibanje je zatrto</w:t>
      </w:r>
    </w:p>
    <w:p w:rsidR="000724FD" w:rsidRDefault="00706912">
      <w:pPr>
        <w:numPr>
          <w:ilvl w:val="0"/>
          <w:numId w:val="2"/>
        </w:numPr>
        <w:tabs>
          <w:tab w:val="left" w:pos="720"/>
        </w:tabs>
        <w:rPr>
          <w:rFonts w:cs="Arial"/>
          <w:color w:val="180145"/>
          <w:sz w:val="20"/>
          <w:szCs w:val="20"/>
        </w:rPr>
      </w:pPr>
      <w:r>
        <w:rPr>
          <w:rFonts w:cs="Arial"/>
          <w:color w:val="180145"/>
          <w:sz w:val="20"/>
          <w:szCs w:val="20"/>
        </w:rPr>
        <w:t>neuspeh, zatiranje</w:t>
      </w:r>
    </w:p>
    <w:p w:rsidR="000724FD" w:rsidRDefault="000724FD">
      <w:pPr>
        <w:rPr>
          <w:rFonts w:cs="Arial"/>
          <w:color w:val="180145"/>
          <w:sz w:val="20"/>
          <w:szCs w:val="20"/>
        </w:rPr>
      </w:pPr>
    </w:p>
    <w:p w:rsidR="000724FD" w:rsidRDefault="00706912">
      <w:pPr>
        <w:rPr>
          <w:rFonts w:cs="Arial"/>
          <w:b/>
          <w:color w:val="800000"/>
          <w:sz w:val="20"/>
          <w:szCs w:val="20"/>
          <w:u w:val="single"/>
        </w:rPr>
      </w:pPr>
      <w:r>
        <w:rPr>
          <w:rFonts w:cs="Arial"/>
          <w:b/>
          <w:color w:val="800000"/>
          <w:sz w:val="20"/>
          <w:szCs w:val="20"/>
          <w:u w:val="single"/>
        </w:rPr>
        <w:t>1830</w:t>
      </w:r>
    </w:p>
    <w:p w:rsidR="000724FD" w:rsidRDefault="00706912">
      <w:pPr>
        <w:numPr>
          <w:ilvl w:val="0"/>
          <w:numId w:val="2"/>
        </w:numPr>
        <w:tabs>
          <w:tab w:val="left" w:pos="720"/>
        </w:tabs>
        <w:rPr>
          <w:rFonts w:cs="Arial"/>
          <w:color w:val="180145"/>
          <w:sz w:val="20"/>
          <w:szCs w:val="20"/>
        </w:rPr>
      </w:pPr>
      <w:r>
        <w:rPr>
          <w:rFonts w:cs="Arial"/>
          <w:color w:val="180145"/>
          <w:sz w:val="20"/>
          <w:szCs w:val="20"/>
        </w:rPr>
        <w:t xml:space="preserve">Mlada Italija </w:t>
      </w:r>
      <w:r>
        <w:rPr>
          <w:rFonts w:ascii="Wingdings" w:hAnsi="Wingdings"/>
          <w:color w:val="180145"/>
          <w:sz w:val="20"/>
          <w:szCs w:val="20"/>
        </w:rPr>
        <w:t></w:t>
      </w:r>
      <w:r>
        <w:rPr>
          <w:rFonts w:cs="Arial"/>
          <w:color w:val="180145"/>
          <w:sz w:val="20"/>
          <w:szCs w:val="20"/>
        </w:rPr>
        <w:t xml:space="preserve"> izberejo si zastavo, gibanje potem ni uspešno</w:t>
      </w:r>
    </w:p>
    <w:p w:rsidR="000724FD" w:rsidRDefault="00706912">
      <w:pPr>
        <w:numPr>
          <w:ilvl w:val="0"/>
          <w:numId w:val="2"/>
        </w:numPr>
        <w:tabs>
          <w:tab w:val="left" w:pos="720"/>
        </w:tabs>
        <w:rPr>
          <w:rFonts w:cs="Arial"/>
          <w:color w:val="180145"/>
          <w:sz w:val="20"/>
          <w:szCs w:val="20"/>
        </w:rPr>
      </w:pPr>
      <w:r>
        <w:rPr>
          <w:rFonts w:cs="Arial"/>
          <w:color w:val="180145"/>
          <w:sz w:val="20"/>
          <w:szCs w:val="20"/>
        </w:rPr>
        <w:t>Giuseppe Mazzini</w:t>
      </w:r>
    </w:p>
    <w:p w:rsidR="000724FD" w:rsidRDefault="00706912">
      <w:pPr>
        <w:numPr>
          <w:ilvl w:val="0"/>
          <w:numId w:val="2"/>
        </w:numPr>
        <w:tabs>
          <w:tab w:val="left" w:pos="720"/>
        </w:tabs>
        <w:rPr>
          <w:rFonts w:cs="Arial"/>
          <w:color w:val="180145"/>
          <w:sz w:val="20"/>
          <w:szCs w:val="20"/>
        </w:rPr>
      </w:pPr>
      <w:r>
        <w:rPr>
          <w:rFonts w:cs="Arial"/>
          <w:color w:val="180145"/>
          <w:sz w:val="20"/>
          <w:szCs w:val="20"/>
        </w:rPr>
        <w:t>želja po enotni državi, ki bo imela svoje simbole (zastava)</w:t>
      </w:r>
    </w:p>
    <w:p w:rsidR="000724FD" w:rsidRDefault="000724FD">
      <w:pPr>
        <w:rPr>
          <w:rFonts w:cs="Arial"/>
          <w:color w:val="180145"/>
          <w:sz w:val="20"/>
          <w:szCs w:val="20"/>
        </w:rPr>
      </w:pPr>
    </w:p>
    <w:p w:rsidR="000724FD" w:rsidRDefault="00706912">
      <w:pPr>
        <w:rPr>
          <w:rFonts w:cs="Arial"/>
          <w:b/>
          <w:color w:val="800000"/>
          <w:sz w:val="20"/>
          <w:szCs w:val="20"/>
          <w:u w:val="single"/>
        </w:rPr>
      </w:pPr>
      <w:r>
        <w:rPr>
          <w:rFonts w:cs="Arial"/>
          <w:b/>
          <w:color w:val="800000"/>
          <w:sz w:val="20"/>
          <w:szCs w:val="20"/>
          <w:u w:val="single"/>
        </w:rPr>
        <w:t>1848</w:t>
      </w:r>
    </w:p>
    <w:p w:rsidR="000724FD" w:rsidRDefault="00706912">
      <w:pPr>
        <w:numPr>
          <w:ilvl w:val="0"/>
          <w:numId w:val="2"/>
        </w:numPr>
        <w:tabs>
          <w:tab w:val="left" w:pos="720"/>
        </w:tabs>
        <w:rPr>
          <w:rFonts w:cs="Arial"/>
          <w:color w:val="180145"/>
          <w:sz w:val="20"/>
          <w:szCs w:val="20"/>
        </w:rPr>
      </w:pPr>
      <w:r>
        <w:rPr>
          <w:rFonts w:cs="Arial"/>
          <w:color w:val="180145"/>
          <w:sz w:val="20"/>
          <w:szCs w:val="20"/>
        </w:rPr>
        <w:t>poskus združitve v revolucionarnem valu</w:t>
      </w:r>
    </w:p>
    <w:p w:rsidR="000724FD" w:rsidRDefault="00706912">
      <w:pPr>
        <w:numPr>
          <w:ilvl w:val="0"/>
          <w:numId w:val="2"/>
        </w:numPr>
        <w:tabs>
          <w:tab w:val="left" w:pos="720"/>
        </w:tabs>
        <w:rPr>
          <w:rFonts w:cs="Arial"/>
          <w:color w:val="180145"/>
          <w:sz w:val="20"/>
          <w:szCs w:val="20"/>
        </w:rPr>
      </w:pPr>
      <w:r>
        <w:rPr>
          <w:rFonts w:cs="Arial"/>
          <w:color w:val="180145"/>
          <w:sz w:val="20"/>
          <w:szCs w:val="20"/>
        </w:rPr>
        <w:t>poskus spraviti Avstrijce ven iz Italije</w:t>
      </w:r>
    </w:p>
    <w:p w:rsidR="000724FD" w:rsidRDefault="00706912">
      <w:pPr>
        <w:numPr>
          <w:ilvl w:val="0"/>
          <w:numId w:val="2"/>
        </w:numPr>
        <w:tabs>
          <w:tab w:val="left" w:pos="720"/>
        </w:tabs>
        <w:rPr>
          <w:rFonts w:cs="Arial"/>
          <w:color w:val="180145"/>
          <w:sz w:val="20"/>
          <w:szCs w:val="20"/>
        </w:rPr>
      </w:pPr>
      <w:r>
        <w:rPr>
          <w:rFonts w:cs="Arial"/>
          <w:color w:val="180145"/>
          <w:sz w:val="20"/>
          <w:szCs w:val="20"/>
        </w:rPr>
        <w:t>poskus neuspešen, revolucija zatrta (Radetrky)</w:t>
      </w:r>
    </w:p>
    <w:p w:rsidR="000724FD" w:rsidRDefault="000724FD">
      <w:pPr>
        <w:rPr>
          <w:rFonts w:cs="Arial"/>
          <w:color w:val="180145"/>
          <w:sz w:val="20"/>
          <w:szCs w:val="20"/>
        </w:rPr>
      </w:pPr>
    </w:p>
    <w:p w:rsidR="000724FD" w:rsidRDefault="00706912">
      <w:pPr>
        <w:rPr>
          <w:rFonts w:cs="Arial"/>
          <w:color w:val="180145"/>
          <w:sz w:val="20"/>
          <w:szCs w:val="20"/>
        </w:rPr>
      </w:pPr>
      <w:r>
        <w:rPr>
          <w:rFonts w:cs="Arial"/>
          <w:color w:val="180145"/>
          <w:sz w:val="20"/>
          <w:szCs w:val="20"/>
        </w:rPr>
        <w:t xml:space="preserve">   Italijani ugotovijo, da bodo za združitev potrebovali pomoč, Pomaga jih francoski kralj Napoleon III. – »varuh majhnih narodov«. Italijani jim na koncu dajo Nico in Savojo. Leta 1859 Italijani, Piemont sprovocira vojno proti Avstriji. Italijanom pomagajo Francozi. V tej vojni Avstrija izgubi. Posledica je, da Avstrija izgubi Lombardijo.</w:t>
      </w:r>
    </w:p>
    <w:p w:rsidR="000724FD" w:rsidRDefault="000724FD">
      <w:pPr>
        <w:rPr>
          <w:rFonts w:cs="Arial"/>
          <w:color w:val="180145"/>
          <w:sz w:val="20"/>
          <w:szCs w:val="20"/>
        </w:rPr>
      </w:pPr>
    </w:p>
    <w:p w:rsidR="000724FD" w:rsidRDefault="00706912">
      <w:pPr>
        <w:rPr>
          <w:rFonts w:cs="Arial"/>
          <w:b/>
          <w:color w:val="800000"/>
          <w:sz w:val="20"/>
          <w:szCs w:val="20"/>
          <w:u w:val="single"/>
        </w:rPr>
      </w:pPr>
      <w:r>
        <w:rPr>
          <w:rFonts w:cs="Arial"/>
          <w:b/>
          <w:color w:val="800000"/>
          <w:sz w:val="20"/>
          <w:szCs w:val="20"/>
          <w:u w:val="single"/>
        </w:rPr>
        <w:t>Leta 1860 imamo dva procesa:</w:t>
      </w:r>
    </w:p>
    <w:p w:rsidR="000724FD" w:rsidRDefault="00706912">
      <w:pPr>
        <w:numPr>
          <w:ilvl w:val="0"/>
          <w:numId w:val="3"/>
        </w:numPr>
        <w:tabs>
          <w:tab w:val="left" w:pos="720"/>
        </w:tabs>
        <w:rPr>
          <w:rFonts w:cs="Arial"/>
          <w:color w:val="180145"/>
          <w:sz w:val="20"/>
          <w:szCs w:val="20"/>
        </w:rPr>
      </w:pPr>
      <w:r>
        <w:rPr>
          <w:rFonts w:cs="Arial"/>
          <w:color w:val="180145"/>
          <w:sz w:val="20"/>
          <w:szCs w:val="20"/>
        </w:rPr>
        <w:lastRenderedPageBreak/>
        <w:t>združevanje srednjeitalijanskih kneževin (Pisa, Lucca, Toskana)</w:t>
      </w:r>
    </w:p>
    <w:p w:rsidR="000724FD" w:rsidRDefault="00706912">
      <w:pPr>
        <w:numPr>
          <w:ilvl w:val="0"/>
          <w:numId w:val="3"/>
        </w:numPr>
        <w:tabs>
          <w:tab w:val="left" w:pos="720"/>
        </w:tabs>
        <w:rPr>
          <w:rFonts w:cs="Arial"/>
          <w:color w:val="180145"/>
          <w:sz w:val="20"/>
          <w:szCs w:val="20"/>
        </w:rPr>
      </w:pPr>
      <w:r>
        <w:rPr>
          <w:rFonts w:cs="Arial"/>
          <w:color w:val="180145"/>
          <w:sz w:val="20"/>
          <w:szCs w:val="20"/>
        </w:rPr>
        <w:t>na J pa Garibaldi začne svoj pohod s Sicilije.</w:t>
      </w:r>
    </w:p>
    <w:p w:rsidR="000724FD" w:rsidRDefault="000724FD">
      <w:pPr>
        <w:rPr>
          <w:rFonts w:cs="Arial"/>
          <w:color w:val="180145"/>
          <w:sz w:val="20"/>
          <w:szCs w:val="20"/>
        </w:rPr>
      </w:pPr>
    </w:p>
    <w:p w:rsidR="000724FD" w:rsidRDefault="00706912">
      <w:pPr>
        <w:rPr>
          <w:rFonts w:cs="Arial"/>
          <w:color w:val="180145"/>
          <w:sz w:val="20"/>
          <w:szCs w:val="20"/>
        </w:rPr>
      </w:pPr>
      <w:r>
        <w:rPr>
          <w:rFonts w:cs="Arial"/>
          <w:color w:val="180145"/>
          <w:sz w:val="20"/>
          <w:szCs w:val="20"/>
        </w:rPr>
        <w:t xml:space="preserve">   Njegov cilj je priti v Rim. Z njim gre 1000 prostovoljcev – rdečesrajčniki. V svojem pohodu je zelo uspešen. Osvoji Sirakuze, pride v Neapelj, osvobodi Neapeljsko kraljestvo in od tam izžene Bourbone. Garibaldi hoče v Rim. Piemont se za to ne zanima. Zato se dogovorijo, da Garibaldi ne bo nadaljeval svojega pohoda.</w:t>
      </w:r>
    </w:p>
    <w:p w:rsidR="000724FD" w:rsidRDefault="000724FD">
      <w:pPr>
        <w:rPr>
          <w:rFonts w:cs="Arial"/>
          <w:color w:val="180145"/>
          <w:sz w:val="20"/>
          <w:szCs w:val="20"/>
        </w:rPr>
      </w:pPr>
    </w:p>
    <w:p w:rsidR="000724FD" w:rsidRDefault="00706912">
      <w:pPr>
        <w:rPr>
          <w:rFonts w:cs="Arial"/>
          <w:color w:val="180145"/>
          <w:sz w:val="20"/>
          <w:szCs w:val="20"/>
        </w:rPr>
      </w:pPr>
      <w:r>
        <w:rPr>
          <w:rFonts w:cs="Arial"/>
          <w:color w:val="180145"/>
          <w:sz w:val="20"/>
          <w:szCs w:val="20"/>
        </w:rPr>
        <w:t xml:space="preserve">   Leta 1861 nastane Kraljestvo Italije, ki obsega Piemont, Lombardijo, srednje kneževine in Neapeljsko kraljestvo. Manjkata Benečija in Papeška država. Prvi kralj je Viktor Emanuel, ki je tudi kralj Piemonta.</w:t>
      </w:r>
    </w:p>
    <w:p w:rsidR="000724FD" w:rsidRDefault="00706912">
      <w:pPr>
        <w:rPr>
          <w:rFonts w:cs="Arial"/>
          <w:color w:val="180145"/>
          <w:sz w:val="20"/>
          <w:szCs w:val="20"/>
        </w:rPr>
      </w:pPr>
      <w:r>
        <w:rPr>
          <w:rFonts w:cs="Arial"/>
          <w:color w:val="180145"/>
          <w:sz w:val="20"/>
          <w:szCs w:val="20"/>
        </w:rPr>
        <w:t xml:space="preserve">   Leta 1866 pride do vojne med Avstrijo in Prusijo. Italijani so dobri diplomati in podprejo Pruse. Na koncu zmagajo Prusi. Italija dobi za nagrado Benečijo. Za pristop k Italiji glasujejo tudi Beneški Slovenci, ker so Avstrijci zelo osovraženi.</w:t>
      </w:r>
    </w:p>
    <w:p w:rsidR="000724FD" w:rsidRDefault="00706912">
      <w:pPr>
        <w:rPr>
          <w:rFonts w:cs="Arial"/>
          <w:color w:val="180145"/>
          <w:sz w:val="20"/>
          <w:szCs w:val="20"/>
        </w:rPr>
      </w:pPr>
      <w:r>
        <w:rPr>
          <w:rFonts w:cs="Arial"/>
          <w:color w:val="180145"/>
          <w:sz w:val="20"/>
          <w:szCs w:val="20"/>
        </w:rPr>
        <w:t xml:space="preserve">   Leta 1870 Italijani hočejo nasilno zavzeti Rim. Zopet se postavijo Francozi in Napoleon III: kot varuh papeža. Italijani se prestrašijo in pustijo papeža pri miru. Leta 1871 pa pride do vojne med Francijo in Prusijo. Francozi doživijo veliko sramoto. Prusi celo zajamejo Napoleona III. Francozom gre tako za nohte, da morajo poklicati vojake, ki varujejo papeža. To izkoristijo Italijani, ki vdrejo v Rim. Papež se zapre v papeški kompleks in razglasi lastno državo – Vatikan. Papež se ima za »ujetnika Vatikana«. Do pomiritve med državo in papežem pridem med 2.sv. vojno v času Mussolinija.</w:t>
      </w:r>
    </w:p>
    <w:sectPr w:rsidR="000724FD">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3"/>
    <w:lvl w:ilvl="0">
      <w:start w:val="2"/>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8Num5"/>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7"/>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6912"/>
    <w:rsid w:val="000724FD"/>
    <w:rsid w:val="00706912"/>
    <w:rsid w:val="00CA56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