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26E9" w14:textId="62F74E1A" w:rsidR="00247840" w:rsidRPr="00D53780" w:rsidRDefault="0035417F">
      <w:pPr>
        <w:ind w:right="630"/>
        <w:rPr>
          <w:rFonts w:ascii="Arial" w:hAnsi="Arial"/>
          <w:sz w:val="24"/>
          <w:u w:val="single"/>
          <w:lang w:val="sl-SI"/>
        </w:rPr>
      </w:pPr>
      <w:bookmarkStart w:id="0" w:name="_GoBack"/>
      <w:bookmarkEnd w:id="0"/>
      <w:r w:rsidRPr="00D53780">
        <w:rPr>
          <w:rFonts w:ascii="Arial" w:hAnsi="Arial"/>
          <w:sz w:val="24"/>
          <w:u w:val="single"/>
          <w:lang w:val="sl-SI"/>
        </w:rPr>
        <w:t>17.Opiši organizacijo fevdalne dru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be in veleposestvi v slovenskih de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elah.</w:t>
      </w:r>
    </w:p>
    <w:p w14:paraId="64DEB94B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4F776DCD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33BC3F78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57DBAAF2" w14:textId="77777777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18.Kako je oblikovana cerkvena organizacija na Slovenskem.</w:t>
      </w:r>
    </w:p>
    <w:p w14:paraId="2139E347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44D0DAB5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1B632946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46331BE6" w14:textId="2293719E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19.Opiši glavne zna</w:t>
      </w:r>
      <w:r w:rsidR="00E37D6A">
        <w:rPr>
          <w:rFonts w:ascii="Arial" w:hAnsi="Arial"/>
          <w:sz w:val="24"/>
          <w:u w:val="single"/>
          <w:lang w:val="sl-SI"/>
        </w:rPr>
        <w:t>č</w:t>
      </w:r>
      <w:r w:rsidRPr="00D53780">
        <w:rPr>
          <w:rFonts w:ascii="Arial" w:hAnsi="Arial"/>
          <w:sz w:val="24"/>
          <w:u w:val="single"/>
          <w:lang w:val="sl-SI"/>
        </w:rPr>
        <w:t>ilnosti organizacije gospostva na slovenskem?</w:t>
      </w:r>
    </w:p>
    <w:p w14:paraId="31C22C9C" w14:textId="31B583EC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Podlo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niki so ustvarjali sredstva za 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ivljenje vseh dru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benih slojev in za delovnje celotne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avne organizacije. Uvedena je bila </w:t>
      </w:r>
      <w:r w:rsidRPr="00D53780">
        <w:rPr>
          <w:rFonts w:ascii="Arial" w:hAnsi="Arial"/>
          <w:b/>
          <w:sz w:val="24"/>
          <w:lang w:val="sl-SI"/>
        </w:rPr>
        <w:t xml:space="preserve">HUBA </w:t>
      </w:r>
      <w:r w:rsidRPr="00D53780">
        <w:rPr>
          <w:rFonts w:ascii="Arial" w:hAnsi="Arial"/>
          <w:sz w:val="24"/>
          <w:lang w:val="sl-SI"/>
        </w:rPr>
        <w:t xml:space="preserve"> kot enota podlo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nikove posesti. </w:t>
      </w:r>
      <w:r w:rsidRPr="00D53780">
        <w:rPr>
          <w:rFonts w:ascii="Arial" w:hAnsi="Arial"/>
          <w:sz w:val="24"/>
          <w:u w:val="words"/>
          <w:lang w:val="sl-SI"/>
        </w:rPr>
        <w:t>Skupna oznaka za zahodni in srednjeevropski fevdalni tip podlo</w:t>
      </w:r>
      <w:r w:rsidR="00D53780" w:rsidRPr="00D53780">
        <w:rPr>
          <w:rFonts w:ascii="Arial" w:hAnsi="Arial"/>
          <w:sz w:val="24"/>
          <w:u w:val="words"/>
          <w:lang w:val="sl-SI"/>
        </w:rPr>
        <w:t>ž</w:t>
      </w:r>
      <w:r w:rsidRPr="00D53780">
        <w:rPr>
          <w:rFonts w:ascii="Arial" w:hAnsi="Arial"/>
          <w:sz w:val="24"/>
          <w:u w:val="words"/>
          <w:lang w:val="sl-SI"/>
        </w:rPr>
        <w:t xml:space="preserve">niške kmetije  </w:t>
      </w:r>
      <w:r w:rsidRPr="00D53780">
        <w:rPr>
          <w:rFonts w:ascii="Arial" w:hAnsi="Arial"/>
          <w:sz w:val="24"/>
          <w:lang w:val="sl-SI"/>
        </w:rPr>
        <w:t xml:space="preserve">Natriletno kolobarjenje je povezalo poljedelske naseldbine v skupinsko obdelovanje polj. ivina je bila pod streho le tedaj, ko sama ni morala do hrane. Pred zimo so veliko 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ivali zaklali, saj so za zimske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ase te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ko pripravili krmo.</w:t>
      </w:r>
    </w:p>
    <w:p w14:paraId="01361F4A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145AF95B" w14:textId="173F4AD9" w:rsidR="00247840" w:rsidRPr="00D53780" w:rsidRDefault="0035417F">
      <w:pPr>
        <w:ind w:right="630"/>
        <w:rPr>
          <w:rFonts w:ascii="Arial" w:hAnsi="Arial"/>
          <w:sz w:val="24"/>
          <w:u w:val="single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20. Opiši vzpon in rzpad srbske dr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ave v 14.st.?</w:t>
      </w:r>
    </w:p>
    <w:p w14:paraId="011CD6A1" w14:textId="666858F9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Bizantinski cesar Emanuel Komnen je leta (1168) odstranil velikega 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upana Deso.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elo se je medsebojno obra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unavanje vendar se je </w:t>
      </w:r>
      <w:r w:rsidRPr="00D53780">
        <w:rPr>
          <w:rFonts w:ascii="Arial" w:hAnsi="Arial"/>
          <w:b/>
          <w:sz w:val="24"/>
          <w:lang w:val="sl-SI"/>
        </w:rPr>
        <w:t>ŠTEFANU NEMANJI</w:t>
      </w:r>
      <w:r w:rsidRPr="00D53780">
        <w:rPr>
          <w:rFonts w:ascii="Arial" w:hAnsi="Arial"/>
          <w:sz w:val="24"/>
          <w:lang w:val="sl-SI"/>
        </w:rPr>
        <w:t xml:space="preserve"> posre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ilo osvojiti prestol. Po smrti Emanuela Komnena je izkoristil šibkost bizantinskega cesarstva in pretrgal dotedanji vazalni odnos. Nemanjo je nasledil sin </w:t>
      </w:r>
      <w:r w:rsidRPr="00D53780">
        <w:rPr>
          <w:rFonts w:ascii="Arial" w:hAnsi="Arial"/>
          <w:b/>
          <w:sz w:val="24"/>
          <w:lang w:val="sl-SI"/>
        </w:rPr>
        <w:t>ŠTEFAN</w:t>
      </w:r>
      <w:r w:rsidRPr="00D53780">
        <w:rPr>
          <w:rFonts w:ascii="Arial" w:hAnsi="Arial"/>
          <w:sz w:val="24"/>
          <w:lang w:val="sl-SI"/>
        </w:rPr>
        <w:t>, ki se je naslonil na zahod in od pape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 dobil krono (1217), zato ga imenujemo </w:t>
      </w:r>
      <w:r w:rsidRPr="00D53780">
        <w:rPr>
          <w:rFonts w:ascii="Arial" w:hAnsi="Arial"/>
          <w:b/>
          <w:sz w:val="24"/>
          <w:lang w:val="sl-SI"/>
        </w:rPr>
        <w:t>PRVOVEN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>ANI</w:t>
      </w:r>
      <w:r w:rsidRPr="00D53780">
        <w:rPr>
          <w:rFonts w:ascii="Arial" w:hAnsi="Arial"/>
          <w:sz w:val="24"/>
          <w:lang w:val="sl-SI"/>
        </w:rPr>
        <w:t xml:space="preserve">. Njegov brat menih </w:t>
      </w:r>
      <w:r w:rsidRPr="00D53780">
        <w:rPr>
          <w:rFonts w:ascii="Arial" w:hAnsi="Arial"/>
          <w:b/>
          <w:sz w:val="24"/>
          <w:lang w:val="sl-SI"/>
        </w:rPr>
        <w:t>SAVA</w:t>
      </w:r>
      <w:r w:rsidRPr="00D53780">
        <w:rPr>
          <w:rFonts w:ascii="Arial" w:hAnsi="Arial"/>
          <w:sz w:val="24"/>
          <w:lang w:val="sl-SI"/>
        </w:rPr>
        <w:t xml:space="preserve"> je dosegel cerkveno samostojnost. Gospodarski vzpon se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ne s kraljem </w:t>
      </w:r>
      <w:r w:rsidRPr="00D53780">
        <w:rPr>
          <w:rFonts w:ascii="Arial" w:hAnsi="Arial"/>
          <w:b/>
          <w:sz w:val="24"/>
          <w:lang w:val="sl-SI"/>
        </w:rPr>
        <w:t>UROŠOM I.</w:t>
      </w:r>
      <w:r w:rsidRPr="00D53780">
        <w:rPr>
          <w:rFonts w:ascii="Arial" w:hAnsi="Arial"/>
          <w:sz w:val="24"/>
          <w:lang w:val="sl-SI"/>
        </w:rPr>
        <w:t>. Razvijati se je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elo rudarstvo, nastajala so trgovska naselja. Z nastopom kralja </w:t>
      </w:r>
      <w:r w:rsidRPr="00D53780">
        <w:rPr>
          <w:rFonts w:ascii="Arial" w:hAnsi="Arial"/>
          <w:b/>
          <w:sz w:val="24"/>
          <w:lang w:val="sl-SI"/>
        </w:rPr>
        <w:t>UROŠA.II. MILUTINA</w:t>
      </w:r>
      <w:r w:rsidRPr="00D53780">
        <w:rPr>
          <w:rFonts w:ascii="Arial" w:hAnsi="Arial"/>
          <w:sz w:val="24"/>
          <w:lang w:val="sl-SI"/>
        </w:rPr>
        <w:t xml:space="preserve"> se je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elo obdobje srbske ofenzive na bizantinsko ozemlje. Vrh pa je dosegla pod </w:t>
      </w:r>
      <w:r w:rsidRPr="00D53780">
        <w:rPr>
          <w:rFonts w:ascii="Arial" w:hAnsi="Arial"/>
          <w:b/>
          <w:sz w:val="24"/>
          <w:lang w:val="sl-SI"/>
        </w:rPr>
        <w:t>DUŠANOM SILNIM</w:t>
      </w:r>
      <w:r w:rsidRPr="00D53780">
        <w:rPr>
          <w:rFonts w:ascii="Arial" w:hAnsi="Arial"/>
          <w:sz w:val="24"/>
          <w:lang w:val="sl-SI"/>
        </w:rPr>
        <w:t>. Zasedel je Albanijo, Epir, Tesalijo. Leta 1354 se je razglasil za cesarja Srbov in Grkov. Postala je vodilna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ava na Balkanu. Po Dušanovi smrti je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ava po nekaj letih razpadla na ozemlje samostojnih velikašov. Nato se je po bitki na Kosovem (1389) še enkrat dvignila. Najvidnejšo vlogo je imel Lazarjev naslednik </w:t>
      </w:r>
      <w:r w:rsidRPr="00D53780">
        <w:rPr>
          <w:rFonts w:ascii="Arial" w:hAnsi="Arial"/>
          <w:b/>
          <w:sz w:val="24"/>
          <w:lang w:val="sl-SI"/>
        </w:rPr>
        <w:t>ŠTEFAN</w:t>
      </w:r>
      <w:r w:rsidRPr="00D53780">
        <w:rPr>
          <w:rFonts w:ascii="Arial" w:hAnsi="Arial"/>
          <w:sz w:val="24"/>
          <w:lang w:val="sl-SI"/>
        </w:rPr>
        <w:t xml:space="preserve">. Od bizantinskega cesarja je dobil naziv </w:t>
      </w:r>
      <w:r w:rsidRPr="00D53780">
        <w:rPr>
          <w:rFonts w:ascii="Arial" w:hAnsi="Arial"/>
          <w:b/>
          <w:sz w:val="24"/>
          <w:lang w:val="sl-SI"/>
        </w:rPr>
        <w:t>DESPOT</w:t>
      </w:r>
      <w:r w:rsidRPr="00D53780">
        <w:rPr>
          <w:rFonts w:ascii="Arial" w:hAnsi="Arial"/>
          <w:sz w:val="24"/>
          <w:lang w:val="sl-SI"/>
        </w:rPr>
        <w:t xml:space="preserve">. Tako se je kasneje imenovala Srbija. Štefanov naslednik </w:t>
      </w:r>
      <w:r w:rsidRPr="00D53780">
        <w:rPr>
          <w:rFonts w:ascii="Arial" w:hAnsi="Arial"/>
          <w:b/>
          <w:sz w:val="24"/>
          <w:lang w:val="sl-SI"/>
        </w:rPr>
        <w:t>ÐURAÐ BRANKOVIÆ</w:t>
      </w:r>
      <w:r w:rsidRPr="00D53780">
        <w:rPr>
          <w:rFonts w:ascii="Arial" w:hAnsi="Arial"/>
          <w:sz w:val="24"/>
          <w:lang w:val="sl-SI"/>
        </w:rPr>
        <w:t xml:space="preserve"> se ni mogel 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upirati osmanskemu pritisku.</w:t>
      </w:r>
    </w:p>
    <w:p w14:paraId="4A6290CD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4259F469" w14:textId="1BA7BED3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21Razlo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i posebnosti fevdalne dru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be v Srbiji?</w:t>
      </w:r>
    </w:p>
    <w:p w14:paraId="10022502" w14:textId="4DA45C68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Dozorela ja v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asu najvišjega vzpona in ozemeljske širitve. Plemstvo je bilo neposredno odvisno od vladarja. Med plemstvom so bila visoka in mala vlastela ter mnogo vlastel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ev. Lastninske pravice do zemlje so bile razli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ne.</w:t>
      </w:r>
      <w:r w:rsidRPr="00D53780">
        <w:rPr>
          <w:rFonts w:ascii="Arial" w:hAnsi="Arial"/>
          <w:b/>
          <w:sz w:val="24"/>
          <w:lang w:val="sl-SI"/>
        </w:rPr>
        <w:t>Vlastela baštiniki</w:t>
      </w:r>
      <w:r w:rsidRPr="00D53780">
        <w:rPr>
          <w:rFonts w:ascii="Arial" w:hAnsi="Arial"/>
          <w:sz w:val="24"/>
          <w:lang w:val="sl-SI"/>
        </w:rPr>
        <w:t xml:space="preserve"> so imeli popolno pravico do zemljiške posesti, posebej je bila poudarjena pravica do dednosti. </w:t>
      </w:r>
      <w:r w:rsidRPr="00D53780">
        <w:rPr>
          <w:rFonts w:ascii="Arial" w:hAnsi="Arial"/>
          <w:b/>
          <w:sz w:val="24"/>
          <w:lang w:val="sl-SI"/>
        </w:rPr>
        <w:t xml:space="preserve">Pronijar </w:t>
      </w:r>
      <w:r w:rsidRPr="00D53780">
        <w:rPr>
          <w:rFonts w:ascii="Arial" w:hAnsi="Arial"/>
          <w:sz w:val="24"/>
          <w:lang w:val="sl-SI"/>
        </w:rPr>
        <w:t>je imel le pravico do 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ivanja zemlje, ni pa je smel zapustiti potomcem. Dobil jo je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je opravljal vojaško slu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bo. Vladarji so gradili samostane kot svoje </w:t>
      </w:r>
      <w:r w:rsidRPr="00D53780">
        <w:rPr>
          <w:rFonts w:ascii="Arial" w:hAnsi="Arial"/>
          <w:b/>
          <w:sz w:val="24"/>
          <w:lang w:val="sl-SI"/>
        </w:rPr>
        <w:t>zadu</w:t>
      </w:r>
      <w:r w:rsidR="00D53780" w:rsidRPr="00D53780">
        <w:rPr>
          <w:rFonts w:ascii="Arial" w:hAnsi="Arial"/>
          <w:b/>
          <w:sz w:val="24"/>
          <w:lang w:val="sl-SI"/>
        </w:rPr>
        <w:t>ž</w:t>
      </w:r>
      <w:r w:rsidRPr="00D53780">
        <w:rPr>
          <w:rFonts w:ascii="Arial" w:hAnsi="Arial"/>
          <w:b/>
          <w:sz w:val="24"/>
          <w:lang w:val="sl-SI"/>
        </w:rPr>
        <w:t>bine</w:t>
      </w:r>
      <w:r w:rsidRPr="00D53780">
        <w:rPr>
          <w:rFonts w:ascii="Arial" w:hAnsi="Arial"/>
          <w:sz w:val="24"/>
          <w:lang w:val="sl-SI"/>
        </w:rPr>
        <w:t xml:space="preserve"> in jih bogato obdarovali.</w:t>
      </w:r>
    </w:p>
    <w:p w14:paraId="3D526E6E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1E634E5A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62C184BF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350E7A1D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076F8580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5C61469B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1ADE909D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675E8484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300E9F9C" w14:textId="77777777" w:rsidR="00247840" w:rsidRPr="00D53780" w:rsidRDefault="0035417F">
      <w:pPr>
        <w:ind w:right="630"/>
        <w:rPr>
          <w:rFonts w:ascii="Arial" w:hAnsi="Arial"/>
          <w:sz w:val="24"/>
          <w:u w:val="single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22.Bosna v 2.pol. 14.st.?</w:t>
      </w:r>
    </w:p>
    <w:p w14:paraId="3C0DED7A" w14:textId="16D20BC2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 Takrat je bila najmo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nejša. Fevdalni sistem je podoben srbskemu. V Bosni se pojavi bogomilstvo, ki se je organiziralo v posebni bosanski cerkvi. Ob koncu 13. do 14. st. je </w:t>
      </w:r>
      <w:r w:rsidRPr="00D53780">
        <w:rPr>
          <w:rFonts w:ascii="Arial" w:hAnsi="Arial"/>
          <w:b/>
          <w:sz w:val="24"/>
          <w:lang w:val="sl-SI"/>
        </w:rPr>
        <w:t>STEPANJ II.</w:t>
      </w:r>
      <w:r w:rsidRPr="00D53780">
        <w:rPr>
          <w:rFonts w:ascii="Arial" w:hAnsi="Arial"/>
          <w:sz w:val="24"/>
          <w:lang w:val="sl-SI"/>
        </w:rPr>
        <w:t xml:space="preserve"> pretrgal fevdalno anarhiijo.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el je dinastijo </w:t>
      </w:r>
      <w:r w:rsidRPr="00D53780">
        <w:rPr>
          <w:rFonts w:ascii="Arial" w:hAnsi="Arial"/>
          <w:i/>
          <w:sz w:val="24"/>
          <w:lang w:val="sl-SI"/>
        </w:rPr>
        <w:t xml:space="preserve"> KOSMA</w:t>
      </w:r>
      <w:r w:rsidR="00E37D6A">
        <w:rPr>
          <w:rFonts w:ascii="Arial" w:hAnsi="Arial"/>
          <w:i/>
          <w:sz w:val="24"/>
          <w:lang w:val="sl-SI"/>
        </w:rPr>
        <w:t>Č</w:t>
      </w:r>
      <w:r w:rsidRPr="00D53780">
        <w:rPr>
          <w:rFonts w:ascii="Arial" w:hAnsi="Arial"/>
          <w:i/>
          <w:sz w:val="24"/>
          <w:lang w:val="sl-SI"/>
        </w:rPr>
        <w:t>EV</w:t>
      </w:r>
      <w:r w:rsidRPr="00D53780">
        <w:rPr>
          <w:rFonts w:ascii="Arial" w:hAnsi="Arial"/>
          <w:sz w:val="24"/>
          <w:lang w:val="sl-SI"/>
        </w:rPr>
        <w:t>. Odprl je Bosno na vzven in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el izkoriš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ati rudnike srebra in svinca ter pospeševal trgovino. Njegov naslednik </w:t>
      </w:r>
      <w:r w:rsidRPr="00D53780">
        <w:rPr>
          <w:rFonts w:ascii="Arial" w:hAnsi="Arial"/>
          <w:b/>
          <w:sz w:val="24"/>
          <w:lang w:val="sl-SI"/>
        </w:rPr>
        <w:t>TVRTKO I.</w:t>
      </w:r>
      <w:r w:rsidRPr="00D53780">
        <w:rPr>
          <w:rFonts w:ascii="Arial" w:hAnsi="Arial"/>
          <w:sz w:val="24"/>
          <w:lang w:val="sl-SI"/>
        </w:rPr>
        <w:t xml:space="preserve"> je razširil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avo na zgornje Podrinje in Trebinje s primorjem. Tvrtkovi nasledniki so podlegli zunanjim vplivom (Ogrom, Turkom) in doma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im fevdalnim gospodom. Zadnji kralj Stjepan Tomaševi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je zaman iskal pomo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 na zahodu. Sultan Mehamed drugi. Osvojitelj je leta1463 z bliskovitim napadom zasedel Bosno.</w:t>
      </w:r>
    </w:p>
    <w:p w14:paraId="7D5C37EF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55DACB20" w14:textId="77777777" w:rsidR="00247840" w:rsidRPr="00D53780" w:rsidRDefault="0035417F">
      <w:pPr>
        <w:ind w:right="630"/>
        <w:rPr>
          <w:rFonts w:ascii="Arial" w:hAnsi="Arial"/>
          <w:sz w:val="24"/>
          <w:u w:val="single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23.Kakšno razmerje do velikih sil oblikuje Dubrovniška republika v srednjem veku?</w:t>
      </w:r>
    </w:p>
    <w:p w14:paraId="45AF7BD7" w14:textId="542CB3BE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Dobro se je povezala z vsemi silami. Najbolj so jih ovirali Bene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ani, vendar pa je kmalu postalo glavno središ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menjave blaga. V pala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</w:t>
      </w:r>
      <w:r w:rsidRPr="00D53780">
        <w:rPr>
          <w:rFonts w:ascii="Arial" w:hAnsi="Arial"/>
          <w:b/>
          <w:sz w:val="24"/>
          <w:lang w:val="sl-SI"/>
        </w:rPr>
        <w:t xml:space="preserve"> Sponza</w:t>
      </w:r>
      <w:r w:rsidRPr="00D53780">
        <w:rPr>
          <w:rFonts w:ascii="Arial" w:hAnsi="Arial"/>
          <w:sz w:val="24"/>
          <w:lang w:val="sl-SI"/>
        </w:rPr>
        <w:t xml:space="preserve"> so bili carinarnica, urad za tehtanje in ocenjevanje trgovskega blaga, skladiš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trgovcev. Ko se pojavijo Turki so imeli Dubrov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ani dobre odnose z njimi. Dogovorili so se z njimi, da bodo prosto trgovali, s tem da jim morajo pla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evati letni davek, ki se je imenoval </w:t>
      </w:r>
      <w:r w:rsidRPr="00D53780">
        <w:rPr>
          <w:rFonts w:ascii="Arial" w:hAnsi="Arial"/>
          <w:b/>
          <w:sz w:val="24"/>
          <w:lang w:val="sl-SI"/>
        </w:rPr>
        <w:t>hara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, v znesku 12 500 dukatov. V 16. st. je Dubrovniška republika dobro za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ivela z dvema velikima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avama na Sredozemskem morju, z </w:t>
      </w:r>
      <w:r w:rsidRPr="00D53780">
        <w:rPr>
          <w:rFonts w:ascii="Arial" w:hAnsi="Arial"/>
          <w:sz w:val="24"/>
          <w:u w:val="words"/>
          <w:lang w:val="sl-SI"/>
        </w:rPr>
        <w:t xml:space="preserve"> osmanskim cesarstvom in Španijo</w:t>
      </w:r>
      <w:r w:rsidRPr="00D53780">
        <w:rPr>
          <w:rFonts w:ascii="Arial" w:hAnsi="Arial"/>
          <w:sz w:val="24"/>
          <w:lang w:val="sl-SI"/>
        </w:rPr>
        <w:t>. Dubrov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ani so Izkoristili zaš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ito vojskujo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ih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 in kot nevtralna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ava trgovali z vsemi. Uni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ujo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 potres leta1667 je usodno vplival na nadaljni politi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ni in gospodarski polo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aja Dubrovnika.</w:t>
      </w:r>
    </w:p>
    <w:p w14:paraId="782ED28D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37505732" w14:textId="7083CA2D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24.Opiši vzpon osmanske dr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ave v 14. in 15.st.</w:t>
      </w:r>
    </w:p>
    <w:p w14:paraId="202DE944" w14:textId="248795CC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Trajal je od 1354 do 1683. Rzvila se je iz majhne maloazijske kne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evine, ki jo je </w:t>
      </w:r>
      <w:r w:rsidRPr="00D53780">
        <w:rPr>
          <w:rFonts w:ascii="Arial" w:hAnsi="Arial"/>
          <w:b/>
          <w:sz w:val="24"/>
          <w:lang w:val="sl-SI"/>
        </w:rPr>
        <w:t>OSMAN I.</w:t>
      </w:r>
      <w:r w:rsidRPr="00D53780">
        <w:rPr>
          <w:rFonts w:ascii="Arial" w:hAnsi="Arial"/>
          <w:sz w:val="24"/>
          <w:lang w:val="sl-SI"/>
        </w:rPr>
        <w:t>, po katerem je dinastija dobila ime, razširila predvsem na ra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un bizantinskega cesarstva. </w:t>
      </w:r>
      <w:r w:rsidRPr="00D53780">
        <w:rPr>
          <w:rFonts w:ascii="Arial" w:hAnsi="Arial"/>
          <w:b/>
          <w:sz w:val="24"/>
          <w:lang w:val="sl-SI"/>
        </w:rPr>
        <w:t>Osmanski turki so kot najemniška vojska bizantinske dr</w:t>
      </w:r>
      <w:r w:rsidR="00D53780" w:rsidRPr="00D53780">
        <w:rPr>
          <w:rFonts w:ascii="Arial" w:hAnsi="Arial"/>
          <w:b/>
          <w:sz w:val="24"/>
          <w:lang w:val="sl-SI"/>
        </w:rPr>
        <w:t>ž</w:t>
      </w:r>
      <w:r w:rsidRPr="00D53780">
        <w:rPr>
          <w:rFonts w:ascii="Arial" w:hAnsi="Arial"/>
          <w:b/>
          <w:sz w:val="24"/>
          <w:lang w:val="sl-SI"/>
        </w:rPr>
        <w:t xml:space="preserve">ave izrabljali njene strankarske boje </w:t>
      </w:r>
      <w:r w:rsidRPr="00D53780">
        <w:rPr>
          <w:rFonts w:ascii="Arial" w:hAnsi="Arial"/>
          <w:sz w:val="24"/>
          <w:lang w:val="sl-SI"/>
        </w:rPr>
        <w:t>in tako prvi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prodrli na balkan l.1354 </w:t>
      </w:r>
      <w:r w:rsidRPr="00D53780">
        <w:rPr>
          <w:rFonts w:ascii="Arial" w:hAnsi="Arial"/>
          <w:b/>
          <w:sz w:val="24"/>
          <w:lang w:val="sl-SI"/>
        </w:rPr>
        <w:t>GALIPOLI.</w:t>
      </w:r>
      <w:r w:rsidRPr="00D53780">
        <w:rPr>
          <w:rFonts w:ascii="Arial" w:hAnsi="Arial"/>
          <w:sz w:val="24"/>
          <w:lang w:val="sl-SI"/>
        </w:rPr>
        <w:t xml:space="preserve"> Srbija je po Kosovski bitki (1389) postala osmanska vazalna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ava. Za kratek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as so bili njihovi bojeviti pohodi zaustavljeni pri </w:t>
      </w:r>
      <w:r w:rsidRPr="00D53780">
        <w:rPr>
          <w:rFonts w:ascii="Arial" w:hAnsi="Arial"/>
          <w:b/>
          <w:sz w:val="24"/>
          <w:lang w:val="sl-SI"/>
        </w:rPr>
        <w:t>ANGORI</w:t>
      </w:r>
      <w:r w:rsidRPr="00D53780">
        <w:rPr>
          <w:rFonts w:ascii="Arial" w:hAnsi="Arial"/>
          <w:sz w:val="24"/>
          <w:lang w:val="sl-SI"/>
        </w:rPr>
        <w:t xml:space="preserve"> (1402), ko je mongolski osvajalec Timurlenk porazil sultana Bajazida. Kmalu so si Turki opomogli in tako nadaljevali z osvajanjem nemo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nih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av.</w:t>
      </w:r>
      <w:r w:rsidRPr="00D53780">
        <w:rPr>
          <w:rFonts w:ascii="Arial" w:hAnsi="Arial"/>
          <w:b/>
          <w:sz w:val="24"/>
          <w:lang w:val="sl-SI"/>
        </w:rPr>
        <w:t xml:space="preserve">Konstantinopel </w:t>
      </w:r>
      <w:r w:rsidRPr="00D53780">
        <w:rPr>
          <w:rFonts w:ascii="Arial" w:hAnsi="Arial"/>
          <w:sz w:val="24"/>
          <w:lang w:val="sl-SI"/>
        </w:rPr>
        <w:t xml:space="preserve">(1453), </w:t>
      </w:r>
      <w:r w:rsidRPr="00D53780">
        <w:rPr>
          <w:rFonts w:ascii="Arial" w:hAnsi="Arial"/>
          <w:b/>
          <w:sz w:val="24"/>
          <w:lang w:val="sl-SI"/>
        </w:rPr>
        <w:t>ostanki srbske despotovine</w:t>
      </w:r>
      <w:r w:rsidRPr="00D53780">
        <w:rPr>
          <w:rFonts w:ascii="Arial" w:hAnsi="Arial"/>
          <w:sz w:val="24"/>
          <w:lang w:val="sl-SI"/>
        </w:rPr>
        <w:t xml:space="preserve">(1459), </w:t>
      </w:r>
      <w:r w:rsidRPr="00D53780">
        <w:rPr>
          <w:rFonts w:ascii="Arial" w:hAnsi="Arial"/>
          <w:b/>
          <w:sz w:val="24"/>
          <w:lang w:val="sl-SI"/>
        </w:rPr>
        <w:t>Bosna</w:t>
      </w:r>
      <w:r w:rsidRPr="00D53780">
        <w:rPr>
          <w:rFonts w:ascii="Arial" w:hAnsi="Arial"/>
          <w:sz w:val="24"/>
          <w:lang w:val="sl-SI"/>
        </w:rPr>
        <w:t>(1463),</w:t>
      </w:r>
      <w:r w:rsidRPr="00D53780">
        <w:rPr>
          <w:rFonts w:ascii="Arial" w:hAnsi="Arial"/>
          <w:b/>
          <w:sz w:val="24"/>
          <w:lang w:val="sl-SI"/>
        </w:rPr>
        <w:t>Hercegovina</w:t>
      </w:r>
      <w:r w:rsidRPr="00D53780">
        <w:rPr>
          <w:rFonts w:ascii="Arial" w:hAnsi="Arial"/>
          <w:sz w:val="24"/>
          <w:lang w:val="sl-SI"/>
        </w:rPr>
        <w:t xml:space="preserve">(1481), 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>rna gora</w:t>
      </w:r>
      <w:r w:rsidRPr="00D53780">
        <w:rPr>
          <w:rFonts w:ascii="Arial" w:hAnsi="Arial"/>
          <w:sz w:val="24"/>
          <w:lang w:val="sl-SI"/>
        </w:rPr>
        <w:t xml:space="preserve">(1496), usodo </w:t>
      </w:r>
      <w:r w:rsidRPr="00D53780">
        <w:rPr>
          <w:rFonts w:ascii="Arial" w:hAnsi="Arial"/>
          <w:b/>
          <w:sz w:val="24"/>
          <w:lang w:val="sl-SI"/>
        </w:rPr>
        <w:t>Ogrske</w:t>
      </w:r>
      <w:r w:rsidRPr="00D53780">
        <w:rPr>
          <w:rFonts w:ascii="Arial" w:hAnsi="Arial"/>
          <w:sz w:val="24"/>
          <w:lang w:val="sl-SI"/>
        </w:rPr>
        <w:t xml:space="preserve"> je kmalu zape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atila turška zmaga pri Moha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u (1526), prvi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oblega Dunaj(1529). V 1. pol 16 st. je segala od Rde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ega morja do Krima in od Kurdistana do Bosne.</w:t>
      </w:r>
    </w:p>
    <w:p w14:paraId="1C5A8FDA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594D4FDF" w14:textId="27E1C9E7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25.Kakšna je bila osmanska dr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avna organizacija na Balkanu?</w:t>
      </w:r>
    </w:p>
    <w:p w14:paraId="05FE0844" w14:textId="77777777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UPRAVNA RAZDELITEV:</w:t>
      </w:r>
    </w:p>
    <w:p w14:paraId="7D8FBB8B" w14:textId="58E1B66A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Najve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ja upravna enota je bil </w:t>
      </w:r>
      <w:r w:rsidRPr="00D53780">
        <w:rPr>
          <w:rFonts w:ascii="Arial" w:hAnsi="Arial"/>
          <w:b/>
          <w:sz w:val="24"/>
          <w:lang w:val="sl-SI"/>
        </w:rPr>
        <w:t>EJALET</w:t>
      </w:r>
      <w:r w:rsidRPr="00D53780">
        <w:rPr>
          <w:rFonts w:ascii="Arial" w:hAnsi="Arial"/>
          <w:sz w:val="24"/>
          <w:lang w:val="sl-SI"/>
        </w:rPr>
        <w:t xml:space="preserve"> (pašaluk). Ejaleti so se razdelili na </w:t>
      </w:r>
      <w:r w:rsidRPr="00D53780">
        <w:rPr>
          <w:rFonts w:ascii="Arial" w:hAnsi="Arial"/>
          <w:b/>
          <w:sz w:val="24"/>
          <w:lang w:val="sl-SI"/>
        </w:rPr>
        <w:t>SENDAKE</w:t>
      </w:r>
      <w:r w:rsidRPr="00D53780">
        <w:rPr>
          <w:rFonts w:ascii="Arial" w:hAnsi="Arial"/>
          <w:sz w:val="24"/>
          <w:lang w:val="sl-SI"/>
        </w:rPr>
        <w:t xml:space="preserve"> osnovne in vojaške upravne enote. Najmanjša upravna fevdalna enota so bile </w:t>
      </w:r>
      <w:r w:rsidRPr="00D53780">
        <w:rPr>
          <w:rFonts w:ascii="Arial" w:hAnsi="Arial"/>
          <w:b/>
          <w:sz w:val="24"/>
          <w:lang w:val="sl-SI"/>
        </w:rPr>
        <w:t>NAHIJE</w:t>
      </w:r>
      <w:r w:rsidRPr="00D53780">
        <w:rPr>
          <w:rFonts w:ascii="Arial" w:hAnsi="Arial"/>
          <w:sz w:val="24"/>
          <w:lang w:val="sl-SI"/>
        </w:rPr>
        <w:t>. Ker so imeli zemljiški gospodje-</w:t>
      </w:r>
      <w:r w:rsidRPr="00D53780">
        <w:rPr>
          <w:rFonts w:ascii="Arial" w:hAnsi="Arial"/>
          <w:b/>
          <w:sz w:val="24"/>
          <w:lang w:val="sl-SI"/>
        </w:rPr>
        <w:t>spahije</w:t>
      </w:r>
      <w:r w:rsidRPr="00D53780">
        <w:rPr>
          <w:rFonts w:ascii="Arial" w:hAnsi="Arial"/>
          <w:sz w:val="24"/>
          <w:lang w:val="sl-SI"/>
        </w:rPr>
        <w:t xml:space="preserve"> pri upravljanju malo pravic se je izoblikovala vaška samouprava.</w:t>
      </w:r>
    </w:p>
    <w:p w14:paraId="0E1AAF19" w14:textId="7C039B15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DRUBENA DELITEV: Sestavljalo jo je razred </w:t>
      </w:r>
      <w:r w:rsidRPr="00D53780">
        <w:rPr>
          <w:rFonts w:ascii="Arial" w:hAnsi="Arial"/>
          <w:b/>
          <w:sz w:val="24"/>
          <w:lang w:val="sl-SI"/>
        </w:rPr>
        <w:t>ASKEROV</w:t>
      </w:r>
      <w:r w:rsidRPr="00D53780">
        <w:rPr>
          <w:rFonts w:ascii="Arial" w:hAnsi="Arial"/>
          <w:sz w:val="24"/>
          <w:lang w:val="sl-SI"/>
        </w:rPr>
        <w:t xml:space="preserve">(vojaki), sem so poleg </w:t>
      </w:r>
      <w:r w:rsidRPr="00D53780">
        <w:rPr>
          <w:rFonts w:ascii="Arial" w:hAnsi="Arial"/>
          <w:b/>
          <w:sz w:val="24"/>
          <w:lang w:val="sl-SI"/>
        </w:rPr>
        <w:t>spahijev</w:t>
      </w:r>
      <w:r w:rsidRPr="00D53780">
        <w:rPr>
          <w:rFonts w:ascii="Arial" w:hAnsi="Arial"/>
          <w:sz w:val="24"/>
          <w:lang w:val="sl-SI"/>
        </w:rPr>
        <w:t xml:space="preserve">(fevdalcev) spadali  vsi upravni, sodni, verski in drugi veljaki. Na drugi strani je bila </w:t>
      </w:r>
      <w:r w:rsidRPr="00D53780">
        <w:rPr>
          <w:rFonts w:ascii="Arial" w:hAnsi="Arial"/>
          <w:b/>
          <w:sz w:val="24"/>
          <w:lang w:val="sl-SI"/>
        </w:rPr>
        <w:t>RAJA</w:t>
      </w:r>
      <w:r w:rsidRPr="00D53780">
        <w:rPr>
          <w:rFonts w:ascii="Arial" w:hAnsi="Arial"/>
          <w:sz w:val="24"/>
          <w:lang w:val="sl-SI"/>
        </w:rPr>
        <w:t xml:space="preserve"> (podaniki, podlo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niki).</w:t>
      </w:r>
      <w:r w:rsidRPr="00D53780">
        <w:rPr>
          <w:rFonts w:ascii="Arial" w:hAnsi="Arial"/>
          <w:sz w:val="24"/>
          <w:lang w:val="sl-SI"/>
        </w:rPr>
        <w:tab/>
      </w:r>
    </w:p>
    <w:p w14:paraId="30BBFF44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373C9B7C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2B25BE56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6203BE5C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44AAB673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64262A40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272FB63D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6C6F0598" w14:textId="00CC3826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26. Kakšna je bila fevdalna ureditev v ju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no slovanskih pokrajinah pod Turki?</w:t>
      </w:r>
    </w:p>
    <w:p w14:paraId="7A368456" w14:textId="5AAEF674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Na teh ozemljih je kraljev </w:t>
      </w:r>
      <w:r w:rsidRPr="00D53780">
        <w:rPr>
          <w:rFonts w:ascii="Arial" w:hAnsi="Arial"/>
          <w:b/>
          <w:sz w:val="24"/>
          <w:lang w:val="sl-SI"/>
        </w:rPr>
        <w:t xml:space="preserve">Sultan </w:t>
      </w:r>
      <w:r w:rsidRPr="00D53780">
        <w:rPr>
          <w:rFonts w:ascii="Arial" w:hAnsi="Arial"/>
          <w:sz w:val="24"/>
          <w:lang w:val="sl-SI"/>
        </w:rPr>
        <w:t>manjši del je ostal njemu, 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ji del pa je dal spahijem in uradnikom. Najbolj razširjena zemljiška posest se je imenovala </w:t>
      </w:r>
      <w:r w:rsidRPr="00D53780">
        <w:rPr>
          <w:rFonts w:ascii="Arial" w:hAnsi="Arial"/>
          <w:b/>
          <w:sz w:val="24"/>
          <w:lang w:val="sl-SI"/>
        </w:rPr>
        <w:t>TIMAR</w:t>
      </w:r>
      <w:r w:rsidRPr="00D53780">
        <w:rPr>
          <w:rFonts w:ascii="Arial" w:hAnsi="Arial"/>
          <w:sz w:val="24"/>
          <w:lang w:val="sl-SI"/>
        </w:rPr>
        <w:t>. Ker spahije niso imele nobene posebne pravice pri posestvih, je imela osmanska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ava </w:t>
      </w:r>
      <w:r w:rsidRPr="00D53780">
        <w:rPr>
          <w:rFonts w:ascii="Arial" w:hAnsi="Arial"/>
          <w:sz w:val="24"/>
          <w:u w:val="words"/>
          <w:lang w:val="sl-SI"/>
        </w:rPr>
        <w:t>kadija- sodnik vodil jih je</w:t>
      </w:r>
      <w:r w:rsidRPr="00D53780">
        <w:rPr>
          <w:rFonts w:ascii="Arial" w:hAnsi="Arial"/>
          <w:b/>
          <w:sz w:val="24"/>
          <w:u w:val="words"/>
          <w:lang w:val="sl-SI"/>
        </w:rPr>
        <w:t xml:space="preserve"> KADILUKOV</w:t>
      </w:r>
      <w:r w:rsidRPr="00D53780">
        <w:rPr>
          <w:rFonts w:ascii="Arial" w:hAnsi="Arial"/>
          <w:sz w:val="24"/>
          <w:lang w:val="sl-SI"/>
        </w:rPr>
        <w:t>. Krš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anska raja obdeluje zemljo, ki so jo imenovali </w:t>
      </w:r>
      <w:r w:rsidRPr="00D53780">
        <w:rPr>
          <w:rFonts w:ascii="Arial" w:hAnsi="Arial"/>
          <w:b/>
          <w:sz w:val="24"/>
          <w:lang w:val="sl-SI"/>
        </w:rPr>
        <w:t>BAŠTINA</w:t>
      </w:r>
      <w:r w:rsidRPr="00D53780">
        <w:rPr>
          <w:rFonts w:ascii="Arial" w:hAnsi="Arial"/>
          <w:sz w:val="24"/>
          <w:lang w:val="sl-SI"/>
        </w:rPr>
        <w:t xml:space="preserve">, zemlja muslimanske raje pa 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>IFTLUK</w:t>
      </w:r>
      <w:r w:rsidRPr="00D53780">
        <w:rPr>
          <w:rFonts w:ascii="Arial" w:hAnsi="Arial"/>
          <w:sz w:val="24"/>
          <w:lang w:val="sl-SI"/>
        </w:rPr>
        <w:t>. Sultanu so pla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evali še glavarino </w:t>
      </w:r>
      <w:r w:rsidRPr="00D53780">
        <w:rPr>
          <w:rFonts w:ascii="Arial" w:hAnsi="Arial"/>
          <w:b/>
          <w:sz w:val="24"/>
          <w:lang w:val="sl-SI"/>
        </w:rPr>
        <w:t>HARA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 xml:space="preserve"> </w:t>
      </w:r>
      <w:r w:rsidRPr="00D53780">
        <w:rPr>
          <w:rFonts w:ascii="Arial" w:hAnsi="Arial"/>
          <w:sz w:val="24"/>
          <w:lang w:val="sl-SI"/>
        </w:rPr>
        <w:t xml:space="preserve">od vseh za delo sposobnih moških.Veliko breme  je bil krvni davek, </w:t>
      </w:r>
      <w:r w:rsidRPr="00D53780">
        <w:rPr>
          <w:rFonts w:ascii="Arial" w:hAnsi="Arial"/>
          <w:b/>
          <w:sz w:val="24"/>
          <w:lang w:val="sl-SI"/>
        </w:rPr>
        <w:t>DEVŠIRMA.</w:t>
      </w:r>
    </w:p>
    <w:p w14:paraId="187FDBA5" w14:textId="62F0FC19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Posebaj priviligiran pol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aj so imeli </w:t>
      </w:r>
      <w:r w:rsidRPr="00D53780">
        <w:rPr>
          <w:rFonts w:ascii="Arial" w:hAnsi="Arial"/>
          <w:b/>
          <w:sz w:val="24"/>
          <w:lang w:val="sl-SI"/>
        </w:rPr>
        <w:t>VLAHI</w:t>
      </w:r>
      <w:r w:rsidRPr="00D53780">
        <w:rPr>
          <w:rFonts w:ascii="Arial" w:hAnsi="Arial"/>
          <w:sz w:val="24"/>
          <w:lang w:val="sl-SI"/>
        </w:rPr>
        <w:t>-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ivinorejci. Namesto hara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a in davka na zemljo,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so jo obdelovali so pla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ali </w:t>
      </w:r>
      <w:r w:rsidRPr="00D53780">
        <w:rPr>
          <w:rFonts w:ascii="Arial" w:hAnsi="Arial"/>
          <w:b/>
          <w:sz w:val="24"/>
          <w:lang w:val="sl-SI"/>
        </w:rPr>
        <w:t>VLAŠKI DAVEK,FILURIJO</w:t>
      </w:r>
      <w:r w:rsidRPr="00D53780">
        <w:rPr>
          <w:rFonts w:ascii="Arial" w:hAnsi="Arial"/>
          <w:sz w:val="24"/>
          <w:lang w:val="sl-SI"/>
        </w:rPr>
        <w:t>.</w:t>
      </w:r>
    </w:p>
    <w:p w14:paraId="7C19FAEA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0BBBE922" w14:textId="77777777" w:rsidR="00247840" w:rsidRPr="00D53780" w:rsidRDefault="0035417F">
      <w:pPr>
        <w:ind w:right="630"/>
        <w:rPr>
          <w:rFonts w:ascii="Arial" w:hAnsi="Arial"/>
          <w:sz w:val="24"/>
          <w:u w:val="single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27.Opiši potek islamizacije na balkanu?</w:t>
      </w:r>
    </w:p>
    <w:p w14:paraId="42EB7639" w14:textId="1D6BDE53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Mo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no je vpliva na 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iljenje balkanskih ljudstev. Saj se pozna še danes na zunanjem videzu mesta, v uporabi orientalskih izrazov. Najve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je posledice je pustila v Bosni in Hercegovini, saj je danes še vedno tretina prebivalcev Muslimanov. Vlahi so imeli privilegije, vendar pa so jih v 16.st.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eli izgubljati in bi se tako izena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ili z rajo. Tako pa so prestopili v Islamsko vero in tako vsakemu Muslimanu prinesle ugodnejši dru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beni polo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aj. Srbijo je v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etku 16.st. zajela predvsem ostanke fevdalcev (krš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anske spahije) in polfevdalce (vlaške starešine), v manjši meri pa tudi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ko prebivalstvo. Najmo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neje se je Islamska kultura kazala v gradbeništvu. Zna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ilna sta dva lo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ena dela: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>ARŠIJE</w:t>
      </w:r>
      <w:r w:rsidRPr="00D53780">
        <w:rPr>
          <w:rFonts w:ascii="Arial" w:hAnsi="Arial"/>
          <w:sz w:val="24"/>
          <w:lang w:val="sl-SI"/>
        </w:rPr>
        <w:t xml:space="preserve"> središ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 obrti, trgovine in prometa </w:t>
      </w:r>
    </w:p>
    <w:p w14:paraId="5E233D60" w14:textId="0DA57070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                                                                                   </w:t>
      </w:r>
      <w:r w:rsidRPr="00D53780">
        <w:rPr>
          <w:rFonts w:ascii="Arial" w:hAnsi="Arial"/>
          <w:b/>
          <w:sz w:val="24"/>
          <w:lang w:val="sl-SI"/>
        </w:rPr>
        <w:t>MAHALE</w:t>
      </w:r>
      <w:r w:rsidRPr="00D53780">
        <w:rPr>
          <w:rFonts w:ascii="Arial" w:hAnsi="Arial"/>
          <w:sz w:val="24"/>
          <w:lang w:val="sl-SI"/>
        </w:rPr>
        <w:t xml:space="preserve"> stanovnjske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etrti.</w:t>
      </w:r>
    </w:p>
    <w:p w14:paraId="08F66F75" w14:textId="1D4AD60C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Ðamija </w:t>
      </w:r>
      <w:r w:rsidRPr="00D53780">
        <w:rPr>
          <w:rFonts w:ascii="Arial" w:hAnsi="Arial"/>
          <w:b/>
          <w:sz w:val="24"/>
          <w:lang w:val="sl-SI"/>
        </w:rPr>
        <w:t>FERHADIJA</w:t>
      </w:r>
      <w:r w:rsidRPr="00D53780">
        <w:rPr>
          <w:rFonts w:ascii="Arial" w:hAnsi="Arial"/>
          <w:sz w:val="24"/>
          <w:lang w:val="sl-SI"/>
        </w:rPr>
        <w:t xml:space="preserve"> v Banjaluki (1579) To je bil bogoslu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ni objekt. Most v </w:t>
      </w:r>
      <w:r w:rsidRPr="00D53780">
        <w:rPr>
          <w:rFonts w:ascii="Arial" w:hAnsi="Arial"/>
          <w:b/>
          <w:sz w:val="24"/>
          <w:lang w:val="sl-SI"/>
        </w:rPr>
        <w:t>MOSTARJU</w:t>
      </w:r>
      <w:r w:rsidRPr="00D53780">
        <w:rPr>
          <w:rFonts w:ascii="Arial" w:hAnsi="Arial"/>
          <w:sz w:val="24"/>
          <w:lang w:val="sl-SI"/>
        </w:rPr>
        <w:t xml:space="preserve"> (1566-1567).</w:t>
      </w:r>
    </w:p>
    <w:p w14:paraId="711E9E56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3EAD4A58" w14:textId="42163E4A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28.Kakšne migracijem povzro</w:t>
      </w:r>
      <w:r w:rsidR="00E37D6A">
        <w:rPr>
          <w:rFonts w:ascii="Arial" w:hAnsi="Arial"/>
          <w:sz w:val="24"/>
          <w:u w:val="single"/>
          <w:lang w:val="sl-SI"/>
        </w:rPr>
        <w:t>č</w:t>
      </w:r>
      <w:r w:rsidRPr="00D53780">
        <w:rPr>
          <w:rFonts w:ascii="Arial" w:hAnsi="Arial"/>
          <w:sz w:val="24"/>
          <w:u w:val="single"/>
          <w:lang w:val="sl-SI"/>
        </w:rPr>
        <w:t>i turško osvajanje Balkana?</w:t>
      </w:r>
    </w:p>
    <w:p w14:paraId="1909EA9D" w14:textId="7DD4E902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Povzro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ili so velika kolonizacijska gibanja in demografske spremembe. Migracije so bile:-</w:t>
      </w:r>
      <w:r w:rsidRPr="00D53780">
        <w:rPr>
          <w:rFonts w:ascii="Arial" w:hAnsi="Arial"/>
          <w:b/>
          <w:sz w:val="24"/>
          <w:lang w:val="sl-SI"/>
        </w:rPr>
        <w:t>spontane,</w:t>
      </w:r>
      <w:r w:rsidRPr="00D53780">
        <w:rPr>
          <w:rFonts w:ascii="Arial" w:hAnsi="Arial"/>
          <w:sz w:val="24"/>
          <w:lang w:val="sl-SI"/>
        </w:rPr>
        <w:t xml:space="preserve"> ki so jih povzro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ili gospodarskopoliti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ni dogodki,</w:t>
      </w:r>
    </w:p>
    <w:p w14:paraId="2C7A37F1" w14:textId="399A1EEF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b/>
          <w:sz w:val="24"/>
          <w:lang w:val="sl-SI"/>
        </w:rPr>
        <w:t xml:space="preserve">      -organizirane</w:t>
      </w:r>
      <w:r w:rsidRPr="00D53780">
        <w:rPr>
          <w:rFonts w:ascii="Arial" w:hAnsi="Arial"/>
          <w:sz w:val="24"/>
          <w:lang w:val="sl-SI"/>
        </w:rPr>
        <w:t>, ki jih je na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rtno usmerjala 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ava.</w:t>
      </w:r>
    </w:p>
    <w:p w14:paraId="67C0E726" w14:textId="30B128BD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Prebivalstvo se je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elo premikati proti </w:t>
      </w:r>
      <w:r w:rsidRPr="00D53780">
        <w:rPr>
          <w:rFonts w:ascii="Arial" w:hAnsi="Arial"/>
          <w:b/>
          <w:sz w:val="24"/>
          <w:lang w:val="sl-SI"/>
        </w:rPr>
        <w:t>JADRANSKEMU MORJU</w:t>
      </w:r>
      <w:r w:rsidRPr="00D53780">
        <w:rPr>
          <w:rFonts w:ascii="Arial" w:hAnsi="Arial"/>
          <w:sz w:val="24"/>
          <w:lang w:val="sl-SI"/>
        </w:rPr>
        <w:t>. Naval je bil tako veliki, da je Dalmatinska vlada na svoje stroške prepelja la begunce v Apulijo, Marke in na beneško ozemlje. Turški napadi so tako opustošili de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ele, da so ostale brez vrednosti. Zato so se za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eli premikati od JUGA proti SEVERU. S temi selitvami se je Hrvaško ime širilo iz svoje mati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ne de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ele proti severu v Slavonijo. </w:t>
      </w:r>
      <w:r w:rsidRPr="00D53780">
        <w:rPr>
          <w:rFonts w:ascii="Arial" w:hAnsi="Arial"/>
          <w:b/>
          <w:sz w:val="24"/>
          <w:lang w:val="sl-SI"/>
        </w:rPr>
        <w:t>Uskoki</w:t>
      </w:r>
      <w:r w:rsidRPr="00D53780">
        <w:rPr>
          <w:rFonts w:ascii="Arial" w:hAnsi="Arial"/>
          <w:sz w:val="24"/>
          <w:lang w:val="sl-SI"/>
        </w:rPr>
        <w:t xml:space="preserve"> so bili posebna skupina beguncev. L. 1535 je </w:t>
      </w:r>
      <w:r w:rsidRPr="00D53780">
        <w:rPr>
          <w:rFonts w:ascii="Arial" w:hAnsi="Arial"/>
          <w:b/>
          <w:sz w:val="24"/>
          <w:lang w:val="sl-SI"/>
        </w:rPr>
        <w:t>FERNANDIN I.</w:t>
      </w:r>
      <w:r w:rsidRPr="00D53780">
        <w:rPr>
          <w:rFonts w:ascii="Arial" w:hAnsi="Arial"/>
          <w:sz w:val="24"/>
          <w:lang w:val="sl-SI"/>
        </w:rPr>
        <w:t xml:space="preserve"> naselil v </w:t>
      </w:r>
      <w:r w:rsidRPr="00D53780">
        <w:rPr>
          <w:rFonts w:ascii="Arial" w:hAnsi="Arial"/>
          <w:b/>
          <w:sz w:val="24"/>
          <w:lang w:val="sl-SI"/>
        </w:rPr>
        <w:t>u</w:t>
      </w:r>
      <w:r w:rsidR="00D53780" w:rsidRPr="00D53780">
        <w:rPr>
          <w:rFonts w:ascii="Arial" w:hAnsi="Arial"/>
          <w:b/>
          <w:sz w:val="24"/>
          <w:lang w:val="sl-SI"/>
        </w:rPr>
        <w:t>ž</w:t>
      </w:r>
      <w:r w:rsidRPr="00D53780">
        <w:rPr>
          <w:rFonts w:ascii="Arial" w:hAnsi="Arial"/>
          <w:b/>
          <w:sz w:val="24"/>
          <w:lang w:val="sl-SI"/>
        </w:rPr>
        <w:t xml:space="preserve">embergu </w:t>
      </w:r>
      <w:r w:rsidRPr="00D53780">
        <w:rPr>
          <w:rFonts w:ascii="Arial" w:hAnsi="Arial"/>
          <w:sz w:val="24"/>
          <w:lang w:val="sl-SI"/>
        </w:rPr>
        <w:t xml:space="preserve">in </w:t>
      </w:r>
      <w:r w:rsidRPr="00D53780">
        <w:rPr>
          <w:rFonts w:ascii="Arial" w:hAnsi="Arial"/>
          <w:b/>
          <w:sz w:val="24"/>
          <w:lang w:val="sl-SI"/>
        </w:rPr>
        <w:t>Marindolu</w:t>
      </w:r>
      <w:r w:rsidRPr="00D53780">
        <w:rPr>
          <w:rFonts w:ascii="Arial" w:hAnsi="Arial"/>
          <w:sz w:val="24"/>
          <w:lang w:val="sl-SI"/>
        </w:rPr>
        <w:t>. Zaradi uselitve Uskokov se je u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emberg kasneje ocepil od Kranjske in bil priklju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en hrvaški Vojni krajini.</w:t>
      </w:r>
    </w:p>
    <w:p w14:paraId="6E708B65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6EA0A5CA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24051937" w14:textId="73DE5CED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29. Zna</w:t>
      </w:r>
      <w:r w:rsidR="00E37D6A">
        <w:rPr>
          <w:rFonts w:ascii="Arial" w:hAnsi="Arial"/>
          <w:sz w:val="24"/>
          <w:u w:val="single"/>
          <w:lang w:val="sl-SI"/>
        </w:rPr>
        <w:t>č</w:t>
      </w:r>
      <w:r w:rsidRPr="00D53780">
        <w:rPr>
          <w:rFonts w:ascii="Arial" w:hAnsi="Arial"/>
          <w:sz w:val="24"/>
          <w:u w:val="single"/>
          <w:lang w:val="sl-SI"/>
        </w:rPr>
        <w:t>ilnosti turških upadov v slovenske de</w:t>
      </w:r>
      <w:r w:rsidR="00D53780" w:rsidRPr="00D53780">
        <w:rPr>
          <w:rFonts w:ascii="Arial" w:hAnsi="Arial"/>
          <w:sz w:val="24"/>
          <w:u w:val="single"/>
          <w:lang w:val="sl-SI"/>
        </w:rPr>
        <w:t>ž</w:t>
      </w:r>
      <w:r w:rsidRPr="00D53780">
        <w:rPr>
          <w:rFonts w:ascii="Arial" w:hAnsi="Arial"/>
          <w:sz w:val="24"/>
          <w:u w:val="single"/>
          <w:lang w:val="sl-SI"/>
        </w:rPr>
        <w:t>ele.</w:t>
      </w:r>
    </w:p>
    <w:p w14:paraId="72A51CEF" w14:textId="7C4806D6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 L. 1463 pade Bosna v turške roke in do leta 1483 je na našem ozemlju okoli 30 turških vpadov. Zadr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evali so 14 dni v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asih pa tudi do ves mesec. 1475 je de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elni knez izdal odlok, da je treba utrditi vsa mesta na Kranjskem. Po zgraditvi mogo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ne trdnjave </w:t>
      </w:r>
      <w:r w:rsidRPr="00D53780">
        <w:rPr>
          <w:rFonts w:ascii="Arial" w:hAnsi="Arial"/>
          <w:b/>
          <w:sz w:val="24"/>
          <w:lang w:val="sl-SI"/>
        </w:rPr>
        <w:t xml:space="preserve">Karlovac </w:t>
      </w:r>
      <w:r w:rsidRPr="00D53780">
        <w:rPr>
          <w:rFonts w:ascii="Arial" w:hAnsi="Arial"/>
          <w:sz w:val="24"/>
          <w:lang w:val="sl-SI"/>
        </w:rPr>
        <w:t>1579 pa so turški vpadi na Slovensko postopno ponehali. Kmetje so se morali znajti sami, zato so se skrivali v gozdovih in podzemeljskih jamah, imeli pa so tudi pribe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ališ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 tabore.</w:t>
      </w:r>
    </w:p>
    <w:p w14:paraId="4353E161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03FA1717" w14:textId="77777777" w:rsidR="00247840" w:rsidRPr="00D53780" w:rsidRDefault="00247840">
      <w:pPr>
        <w:ind w:right="630"/>
        <w:rPr>
          <w:rFonts w:ascii="Arial" w:hAnsi="Arial"/>
          <w:sz w:val="24"/>
          <w:u w:val="single"/>
          <w:lang w:val="sl-SI"/>
        </w:rPr>
      </w:pPr>
    </w:p>
    <w:p w14:paraId="2C548075" w14:textId="6893467D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30. Kakšne so bile okoliš</w:t>
      </w:r>
      <w:r w:rsidR="00E37D6A">
        <w:rPr>
          <w:rFonts w:ascii="Arial" w:hAnsi="Arial"/>
          <w:sz w:val="24"/>
          <w:u w:val="single"/>
          <w:lang w:val="sl-SI"/>
        </w:rPr>
        <w:t>č</w:t>
      </w:r>
      <w:r w:rsidRPr="00D53780">
        <w:rPr>
          <w:rFonts w:ascii="Arial" w:hAnsi="Arial"/>
          <w:sz w:val="24"/>
          <w:u w:val="single"/>
          <w:lang w:val="sl-SI"/>
        </w:rPr>
        <w:t>ine kme</w:t>
      </w:r>
      <w:r w:rsidR="00E37D6A">
        <w:rPr>
          <w:rFonts w:ascii="Arial" w:hAnsi="Arial"/>
          <w:sz w:val="24"/>
          <w:u w:val="single"/>
          <w:lang w:val="sl-SI"/>
        </w:rPr>
        <w:t>č</w:t>
      </w:r>
      <w:r w:rsidRPr="00D53780">
        <w:rPr>
          <w:rFonts w:ascii="Arial" w:hAnsi="Arial"/>
          <w:sz w:val="24"/>
          <w:u w:val="single"/>
          <w:lang w:val="sl-SI"/>
        </w:rPr>
        <w:t>kih uporov v srednjem veku?</w:t>
      </w:r>
    </w:p>
    <w:p w14:paraId="40D0DDB3" w14:textId="5E33ACE6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 xml:space="preserve"> Okoliš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ine kmetov so postale 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edalje bolj grozne in neizmerne. Fevdalci so pove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ali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ka bremena in obnavljali pridvorno gospodarjenje, ker jih je k temu silila inflafija denarja. Tako je prišlo do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kih uporov, vendar pa so jih vladarji kmalu zadušili. V Franciji  je izbruhnil najve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ji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ki upor med stoletno vojno1385 imenovali so ga </w:t>
      </w:r>
      <w:r w:rsidRPr="00D53780">
        <w:rPr>
          <w:rFonts w:ascii="Arial" w:hAnsi="Arial"/>
          <w:b/>
          <w:sz w:val="24"/>
          <w:lang w:val="sl-SI"/>
        </w:rPr>
        <w:t>AKERJA</w:t>
      </w:r>
      <w:r w:rsidRPr="00D53780">
        <w:rPr>
          <w:rFonts w:ascii="Arial" w:hAnsi="Arial"/>
          <w:sz w:val="24"/>
          <w:lang w:val="sl-SI"/>
        </w:rPr>
        <w:t xml:space="preserve"> (porogljiv naziv za podlo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nika). Med velikim </w:t>
      </w:r>
      <w:r w:rsidRPr="00D53780">
        <w:rPr>
          <w:rFonts w:ascii="Arial" w:hAnsi="Arial"/>
          <w:b/>
          <w:sz w:val="24"/>
          <w:lang w:val="sl-SI"/>
        </w:rPr>
        <w:t>agleškim kme</w:t>
      </w:r>
      <w:r w:rsidR="00E37D6A">
        <w:rPr>
          <w:rFonts w:ascii="Arial" w:hAnsi="Arial"/>
          <w:b/>
          <w:sz w:val="24"/>
          <w:lang w:val="sl-SI"/>
        </w:rPr>
        <w:t>č</w:t>
      </w:r>
      <w:r w:rsidRPr="00D53780">
        <w:rPr>
          <w:rFonts w:ascii="Arial" w:hAnsi="Arial"/>
          <w:b/>
          <w:sz w:val="24"/>
          <w:lang w:val="sl-SI"/>
        </w:rPr>
        <w:t>kim uporom</w:t>
      </w:r>
      <w:r w:rsidRPr="00D53780">
        <w:rPr>
          <w:rFonts w:ascii="Arial" w:hAnsi="Arial"/>
          <w:sz w:val="24"/>
          <w:lang w:val="sl-SI"/>
        </w:rPr>
        <w:t xml:space="preserve"> 1381 so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ke zahteve oblikovali siromašni pridigarji lollardi. tudi </w:t>
      </w:r>
      <w:r w:rsidRPr="00D53780">
        <w:rPr>
          <w:rFonts w:ascii="Arial" w:hAnsi="Arial"/>
          <w:b/>
          <w:sz w:val="24"/>
          <w:lang w:val="sl-SI"/>
        </w:rPr>
        <w:t>Španijo</w:t>
      </w:r>
      <w:r w:rsidRPr="00D53780">
        <w:rPr>
          <w:rFonts w:ascii="Arial" w:hAnsi="Arial"/>
          <w:sz w:val="24"/>
          <w:lang w:val="sl-SI"/>
        </w:rPr>
        <w:t xml:space="preserve"> je zajelo 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kme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kih uporov.</w:t>
      </w:r>
    </w:p>
    <w:p w14:paraId="27D5E3A9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538B96BF" w14:textId="77777777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u w:val="single"/>
          <w:lang w:val="sl-SI"/>
        </w:rPr>
        <w:t>31. Katera verska nasprotja (krivoverstva) poznamo v srednjem veku?</w:t>
      </w:r>
    </w:p>
    <w:p w14:paraId="2D22FAC0" w14:textId="0456D25F" w:rsidR="00247840" w:rsidRPr="00D53780" w:rsidRDefault="0035417F">
      <w:pPr>
        <w:ind w:right="630"/>
        <w:rPr>
          <w:rFonts w:ascii="Arial" w:hAnsi="Arial"/>
          <w:sz w:val="24"/>
          <w:lang w:val="sl-SI"/>
        </w:rPr>
      </w:pPr>
      <w:r w:rsidRPr="00D53780">
        <w:rPr>
          <w:rFonts w:ascii="Arial" w:hAnsi="Arial"/>
          <w:sz w:val="24"/>
          <w:lang w:val="sl-SI"/>
        </w:rPr>
        <w:t>V španiji se je upor povezal z udporom proti idom zaradi dru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bene neenakosti in praznoverne pobo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 xml:space="preserve">nosti. Upor tekstilnih delavcev v </w:t>
      </w:r>
      <w:r w:rsidRPr="00D53780">
        <w:rPr>
          <w:rFonts w:ascii="Arial" w:hAnsi="Arial"/>
          <w:b/>
          <w:sz w:val="24"/>
          <w:lang w:val="sl-SI"/>
        </w:rPr>
        <w:t>Firencah</w:t>
      </w:r>
      <w:r w:rsidRPr="00D53780">
        <w:rPr>
          <w:rFonts w:ascii="Arial" w:hAnsi="Arial"/>
          <w:sz w:val="24"/>
          <w:lang w:val="sl-SI"/>
        </w:rPr>
        <w:t xml:space="preserve"> 1378 krivoverstva. Herezije so bile sekte, ki so izra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ale nezadovoljstvo ljudi v religiozni obliki. Nastalo je ve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 xml:space="preserve"> </w:t>
      </w:r>
      <w:r w:rsidRPr="00D53780">
        <w:rPr>
          <w:rFonts w:ascii="Arial" w:hAnsi="Arial"/>
          <w:b/>
          <w:sz w:val="24"/>
          <w:lang w:val="sl-SI"/>
        </w:rPr>
        <w:t>sekt</w:t>
      </w:r>
      <w:r w:rsidRPr="00D53780">
        <w:rPr>
          <w:rFonts w:ascii="Arial" w:hAnsi="Arial"/>
          <w:sz w:val="24"/>
          <w:lang w:val="sl-SI"/>
        </w:rPr>
        <w:t>, katerih privr</w:t>
      </w:r>
      <w:r w:rsidR="00D53780" w:rsidRPr="00D53780">
        <w:rPr>
          <w:rFonts w:ascii="Arial" w:hAnsi="Arial"/>
          <w:sz w:val="24"/>
          <w:lang w:val="sl-SI"/>
        </w:rPr>
        <w:t>ž</w:t>
      </w:r>
      <w:r w:rsidRPr="00D53780">
        <w:rPr>
          <w:rFonts w:ascii="Arial" w:hAnsi="Arial"/>
          <w:sz w:val="24"/>
          <w:lang w:val="sl-SI"/>
        </w:rPr>
        <w:t>enci so zahtevali rvno cerkev, za zle ljudi pa so imeli bogato duhovš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ino in fevdalce.</w:t>
      </w:r>
      <w:r w:rsidRPr="00D53780">
        <w:rPr>
          <w:rFonts w:ascii="Arial" w:hAnsi="Arial"/>
          <w:b/>
          <w:sz w:val="24"/>
          <w:lang w:val="sl-SI"/>
        </w:rPr>
        <w:t xml:space="preserve"> Uradna cerkev je take nauke razglašala za krivoverstvo, fevdalci pa so videli v njih upor proti fevdalnemu redu</w:t>
      </w:r>
      <w:r w:rsidRPr="00D53780">
        <w:rPr>
          <w:rFonts w:ascii="Arial" w:hAnsi="Arial"/>
          <w:sz w:val="24"/>
          <w:lang w:val="sl-SI"/>
        </w:rPr>
        <w:t xml:space="preserve">. Krivoverce so preganjali z </w:t>
      </w:r>
      <w:r w:rsidRPr="00D53780">
        <w:rPr>
          <w:rFonts w:ascii="Arial" w:hAnsi="Arial"/>
          <w:b/>
          <w:sz w:val="24"/>
          <w:lang w:val="sl-SI"/>
        </w:rPr>
        <w:t>inkvizicijo</w:t>
      </w:r>
      <w:r w:rsidRPr="00D53780">
        <w:rPr>
          <w:rFonts w:ascii="Arial" w:hAnsi="Arial"/>
          <w:sz w:val="24"/>
          <w:lang w:val="sl-SI"/>
        </w:rPr>
        <w:t>. To je bilo cerkveno sodiš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e, ki je odkrivalo in kaznovalo druga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verujo</w:t>
      </w:r>
      <w:r w:rsidR="00E37D6A">
        <w:rPr>
          <w:rFonts w:ascii="Arial" w:hAnsi="Arial"/>
          <w:sz w:val="24"/>
          <w:lang w:val="sl-SI"/>
        </w:rPr>
        <w:t>č</w:t>
      </w:r>
      <w:r w:rsidRPr="00D53780">
        <w:rPr>
          <w:rFonts w:ascii="Arial" w:hAnsi="Arial"/>
          <w:sz w:val="24"/>
          <w:lang w:val="sl-SI"/>
        </w:rPr>
        <w:t>e in zatiralo vsako svobodno misel.</w:t>
      </w:r>
    </w:p>
    <w:p w14:paraId="31FA57AA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6C01EC46" w14:textId="77777777" w:rsidR="00247840" w:rsidRPr="00D53780" w:rsidRDefault="00247840">
      <w:pPr>
        <w:ind w:right="630"/>
        <w:rPr>
          <w:rFonts w:ascii="Arial" w:hAnsi="Arial"/>
          <w:sz w:val="24"/>
          <w:lang w:val="sl-SI"/>
        </w:rPr>
      </w:pPr>
    </w:p>
    <w:p w14:paraId="20D21944" w14:textId="77777777" w:rsidR="00247840" w:rsidRPr="00D53780" w:rsidRDefault="00247840">
      <w:pPr>
        <w:tabs>
          <w:tab w:val="left" w:pos="720"/>
        </w:tabs>
        <w:ind w:left="-630" w:right="630" w:firstLine="630"/>
        <w:rPr>
          <w:u w:val="words"/>
          <w:lang w:val="sl-SI"/>
        </w:rPr>
      </w:pPr>
    </w:p>
    <w:sectPr w:rsidR="00247840" w:rsidRPr="00D53780">
      <w:pgSz w:w="12240" w:h="15840"/>
      <w:pgMar w:top="1417" w:right="540" w:bottom="1417" w:left="9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17F"/>
    <w:rsid w:val="00247840"/>
    <w:rsid w:val="0035417F"/>
    <w:rsid w:val="00AD1DCC"/>
    <w:rsid w:val="00D53780"/>
    <w:rsid w:val="00E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Phone">
    <w:name w:val="Address/Phone"/>
    <w:basedOn w:val="Normal"/>
    <w:pPr>
      <w:ind w:left="245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