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1226" w14:textId="77777777" w:rsidR="00754AA5" w:rsidRDefault="00754AA5">
      <w:pPr>
        <w:pStyle w:val="Heading1"/>
      </w:pPr>
      <w:bookmarkStart w:id="0" w:name="_GoBack"/>
      <w:bookmarkEnd w:id="0"/>
    </w:p>
    <w:p w14:paraId="298D3617" w14:textId="77777777" w:rsidR="00754AA5" w:rsidRDefault="00754AA5">
      <w:pPr>
        <w:pStyle w:val="Heading1"/>
      </w:pPr>
    </w:p>
    <w:p w14:paraId="2960D49E" w14:textId="77777777" w:rsidR="00754AA5" w:rsidRDefault="00754AA5">
      <w:pPr>
        <w:pStyle w:val="Heading1"/>
      </w:pPr>
    </w:p>
    <w:p w14:paraId="02C97716" w14:textId="77777777" w:rsidR="00754AA5" w:rsidRDefault="000F2ABF">
      <w:pPr>
        <w:pStyle w:val="Heading1"/>
      </w:pPr>
      <w:r>
        <w:t>DIDAKTIČNA SKUPINA ZA ZGODOVINO V GIMNAZIJI</w:t>
      </w:r>
    </w:p>
    <w:p w14:paraId="05EA37A0" w14:textId="77777777" w:rsidR="00754AA5" w:rsidRDefault="00754AA5"/>
    <w:p w14:paraId="0564A430" w14:textId="77777777" w:rsidR="00754AA5" w:rsidRDefault="00754AA5">
      <w:pPr>
        <w:pStyle w:val="BodyText2"/>
      </w:pPr>
    </w:p>
    <w:p w14:paraId="00FB6C3F" w14:textId="77777777" w:rsidR="00754AA5" w:rsidRDefault="00754AA5">
      <w:pPr>
        <w:pStyle w:val="BodyText2"/>
      </w:pPr>
    </w:p>
    <w:p w14:paraId="4874548D" w14:textId="77777777" w:rsidR="00754AA5" w:rsidRDefault="00754AA5">
      <w:pPr>
        <w:pStyle w:val="BodyText2"/>
      </w:pPr>
    </w:p>
    <w:p w14:paraId="31DC89D8" w14:textId="77777777" w:rsidR="00754AA5" w:rsidRDefault="00754AA5">
      <w:pPr>
        <w:pStyle w:val="BodyText2"/>
      </w:pPr>
    </w:p>
    <w:p w14:paraId="74A0F763" w14:textId="77777777" w:rsidR="00754AA5" w:rsidRDefault="00754AA5">
      <w:pPr>
        <w:pStyle w:val="BodyText2"/>
      </w:pPr>
    </w:p>
    <w:p w14:paraId="5E3F7B96" w14:textId="77777777" w:rsidR="00754AA5" w:rsidRDefault="00754AA5">
      <w:pPr>
        <w:pStyle w:val="BodyText2"/>
      </w:pPr>
    </w:p>
    <w:p w14:paraId="4475159D" w14:textId="77777777" w:rsidR="00754AA5" w:rsidRDefault="00754AA5">
      <w:pPr>
        <w:pStyle w:val="BodyText2"/>
      </w:pPr>
    </w:p>
    <w:p w14:paraId="5ACB05FE" w14:textId="77777777" w:rsidR="00754AA5" w:rsidRDefault="000F2ABF">
      <w:pPr>
        <w:pStyle w:val="BodyText2"/>
      </w:pPr>
      <w:r>
        <w:t>DELOVNI LISTI Z VIRI IN AKTIVNOSTMI  ZA OBRAVNAVO SLOVENSKE ZGODOVINE V II LETNIKU GIMNAZIJE</w:t>
      </w:r>
    </w:p>
    <w:p w14:paraId="39B1D8EF" w14:textId="77777777" w:rsidR="00754AA5" w:rsidRDefault="00754AA5"/>
    <w:p w14:paraId="76DC25BB" w14:textId="77777777" w:rsidR="00754AA5" w:rsidRDefault="00754AA5"/>
    <w:p w14:paraId="76A08020" w14:textId="77777777" w:rsidR="00754AA5" w:rsidRDefault="00754AA5"/>
    <w:p w14:paraId="06603BF2" w14:textId="77777777" w:rsidR="00754AA5" w:rsidRDefault="00754AA5"/>
    <w:p w14:paraId="34E8712E" w14:textId="77777777" w:rsidR="00754AA5" w:rsidRDefault="00754AA5"/>
    <w:p w14:paraId="544AC960" w14:textId="77777777" w:rsidR="00754AA5" w:rsidRDefault="00754AA5"/>
    <w:p w14:paraId="541C55A5" w14:textId="77777777" w:rsidR="00754AA5" w:rsidRDefault="00754AA5"/>
    <w:p w14:paraId="5E0E78C0" w14:textId="77777777" w:rsidR="00754AA5" w:rsidRDefault="00754AA5"/>
    <w:p w14:paraId="6C3B4779" w14:textId="77777777" w:rsidR="00754AA5" w:rsidRDefault="00754AA5"/>
    <w:p w14:paraId="3931D21C" w14:textId="77777777" w:rsidR="00754AA5" w:rsidRDefault="00754AA5"/>
    <w:p w14:paraId="47565E67" w14:textId="77777777" w:rsidR="00754AA5" w:rsidRDefault="000F2ABF">
      <w:pPr>
        <w:pStyle w:val="Heading1"/>
        <w:rPr>
          <w:sz w:val="32"/>
        </w:rPr>
      </w:pPr>
      <w:r>
        <w:t xml:space="preserve">TEMA: </w:t>
      </w:r>
      <w:r>
        <w:rPr>
          <w:sz w:val="32"/>
        </w:rPr>
        <w:t>KMEČKI UPORI NA SLOVENSKEM</w:t>
      </w:r>
    </w:p>
    <w:p w14:paraId="57707447" w14:textId="77777777" w:rsidR="00754AA5" w:rsidRDefault="00754AA5">
      <w:pPr>
        <w:rPr>
          <w:sz w:val="32"/>
        </w:rPr>
      </w:pPr>
    </w:p>
    <w:p w14:paraId="10299FFD" w14:textId="77777777" w:rsidR="00754AA5" w:rsidRDefault="00754AA5"/>
    <w:p w14:paraId="27EB585F" w14:textId="77777777" w:rsidR="00754AA5" w:rsidRDefault="00754AA5"/>
    <w:p w14:paraId="0AA9F57A" w14:textId="77777777" w:rsidR="00754AA5" w:rsidRDefault="00754AA5"/>
    <w:p w14:paraId="353B0F4E" w14:textId="77777777" w:rsidR="00754AA5" w:rsidRDefault="00754AA5"/>
    <w:p w14:paraId="35C6EFD7" w14:textId="77777777" w:rsidR="00754AA5" w:rsidRDefault="00754AA5"/>
    <w:p w14:paraId="2BEBD00B" w14:textId="77777777" w:rsidR="00754AA5" w:rsidRDefault="00754AA5"/>
    <w:p w14:paraId="1098EDAC" w14:textId="77777777" w:rsidR="00754AA5" w:rsidRDefault="00754AA5"/>
    <w:p w14:paraId="55E29163" w14:textId="77777777" w:rsidR="00754AA5" w:rsidRDefault="00754AA5"/>
    <w:p w14:paraId="6FF05BC1" w14:textId="77777777" w:rsidR="00754AA5" w:rsidRDefault="00754AA5"/>
    <w:p w14:paraId="72FCDE51" w14:textId="77777777" w:rsidR="00754AA5" w:rsidRDefault="00754AA5"/>
    <w:p w14:paraId="69E9B625" w14:textId="77777777" w:rsidR="00754AA5" w:rsidRDefault="00754AA5"/>
    <w:p w14:paraId="45FD98DC" w14:textId="77777777" w:rsidR="00754AA5" w:rsidRDefault="00754AA5"/>
    <w:p w14:paraId="2CDE0D95" w14:textId="77777777" w:rsidR="00754AA5" w:rsidRDefault="00754AA5"/>
    <w:p w14:paraId="5DBBE8EA" w14:textId="77777777" w:rsidR="00754AA5" w:rsidRDefault="00754AA5"/>
    <w:p w14:paraId="0CE34668" w14:textId="77777777" w:rsidR="00754AA5" w:rsidRDefault="00754AA5"/>
    <w:p w14:paraId="4B72A3B7" w14:textId="77777777" w:rsidR="00754AA5" w:rsidRDefault="00754AA5"/>
    <w:p w14:paraId="07FF86C4" w14:textId="77777777" w:rsidR="00754AA5" w:rsidRDefault="000F2ABF">
      <w:r>
        <w:lastRenderedPageBreak/>
        <w:t>Delovni list št.1:</w:t>
      </w:r>
    </w:p>
    <w:p w14:paraId="70E1B42A" w14:textId="77777777" w:rsidR="00754AA5" w:rsidRDefault="00754AA5">
      <w:pPr>
        <w:rPr>
          <w:color w:val="C0C0C0"/>
        </w:rPr>
      </w:pPr>
    </w:p>
    <w:p w14:paraId="1DC99A7C" w14:textId="77777777" w:rsidR="00754AA5" w:rsidRDefault="000F2ABF">
      <w:r>
        <w:t xml:space="preserve">Navodilo dijakom: natančno preberi priloženi vir </w:t>
      </w:r>
    </w:p>
    <w:p w14:paraId="5A3837D3" w14:textId="77777777" w:rsidR="00754AA5" w:rsidRDefault="00D23139">
      <w:r>
        <w:rPr>
          <w:noProof/>
          <w:sz w:val="20"/>
        </w:rPr>
        <w:pict w14:anchorId="3587405E">
          <v:shapetype id="_x0000_t202" coordsize="21600,21600" o:spt="202" path="m,l,21600r21600,l21600,xe">
            <v:stroke joinstyle="miter"/>
            <v:path gradientshapeok="t" o:connecttype="rect"/>
          </v:shapetype>
          <v:shape id="_x0000_s1026" type="#_x0000_t202" style="position:absolute;margin-left:0;margin-top:13.8pt;width:479.25pt;height:138pt;z-index:251653120" fillcolor="silver">
            <v:textbox>
              <w:txbxContent>
                <w:p w14:paraId="7EF4F326" w14:textId="77777777" w:rsidR="00754AA5" w:rsidRDefault="000F2ABF">
                  <w:pPr>
                    <w:rPr>
                      <w:i/>
                      <w:iCs/>
                      <w:sz w:val="20"/>
                    </w:rPr>
                  </w:pPr>
                  <w:r>
                    <w:rPr>
                      <w:i/>
                      <w:iCs/>
                      <w:sz w:val="20"/>
                    </w:rPr>
                    <w:t>Upor, ki so ga na pomlad leta 1713 pričeli tolminski podložniki in se je zato zanj uveljavilo ime »veliki tolminski punt« je bil zadnje veliko uporno dejanje v zgodovini slovenskih kmečkih uporov, hkrati pa je v vsebino le-teh prinesel novost: upiranje državni oblasti za razliko od prejšnjih, ki so bili namerjeni proti zemljiški gospodi. Upor so povzročile predvsem nove davčne obveznosti, ki jih je predpisala država (davki na meso in vino), povod pa je bil izredno kruti način pobiranja. Prvi val upora, ki se je po izoblikovanju kmečke zveze tolminskih podložnikov pokazal predvsem v množičnem pohodu na Gorico 27. in 28. marca 1713 je zajel  predvsem območje Tolminske, kanalsko gospostvo in vasi iz bližnje okolice Gorice. V drugem delu pa je upor od meseca aprila dalje zajel ozemlja daleč zunaj prvotnega žarišča: skozi Vipavsko dolino in Kras je segel v Istro, čez deželne meje na vzhodu in jugu v sosednjo Kranjsko deželo in dosegel na zahodu čez Brda iz zahodni Kras tudi beneško Furlanijo. Goriške in Kranjske deželne oblasti so zaprosile osrednjo vlado za pomoč proti upornim kmetom in res sta nato krajišniška in državna vojska do srede junija 1713 uporno gibanje zadušili.</w:t>
                  </w:r>
                </w:p>
              </w:txbxContent>
            </v:textbox>
            <w10:wrap type="square"/>
          </v:shape>
        </w:pict>
      </w:r>
    </w:p>
    <w:p w14:paraId="39C27D02" w14:textId="77777777" w:rsidR="00754AA5" w:rsidRDefault="000F2ABF">
      <w:pPr>
        <w:pStyle w:val="BodyText"/>
        <w:rPr>
          <w:i w:val="0"/>
          <w:iCs w:val="0"/>
          <w:color w:val="auto"/>
        </w:rPr>
      </w:pPr>
      <w:r>
        <w:rPr>
          <w:i w:val="0"/>
          <w:iCs w:val="0"/>
          <w:color w:val="auto"/>
        </w:rPr>
        <w:tab/>
      </w:r>
      <w:r>
        <w:rPr>
          <w:i w:val="0"/>
          <w:iCs w:val="0"/>
          <w:color w:val="auto"/>
        </w:rPr>
        <w:tab/>
      </w:r>
      <w:r>
        <w:rPr>
          <w:i w:val="0"/>
          <w:iCs w:val="0"/>
          <w:color w:val="auto"/>
        </w:rPr>
        <w:tab/>
      </w:r>
      <w:r>
        <w:rPr>
          <w:i w:val="0"/>
          <w:iCs w:val="0"/>
          <w:color w:val="auto"/>
        </w:rPr>
        <w:tab/>
        <w:t>(vir: B.Marušič, Po poteh velikega tolminskega punta 1713, prvi del, 55 zvezek,  kulturni in naravni spomeniki Slovenije, str.3,  Založba Obzorja, Ljubljana 1971)</w:t>
      </w:r>
    </w:p>
    <w:p w14:paraId="75428A05" w14:textId="77777777" w:rsidR="00754AA5" w:rsidRDefault="00754AA5">
      <w:pPr>
        <w:pStyle w:val="BodyText"/>
        <w:rPr>
          <w:i w:val="0"/>
          <w:iCs w:val="0"/>
          <w:color w:val="auto"/>
        </w:rPr>
      </w:pPr>
    </w:p>
    <w:p w14:paraId="14B5C8EC" w14:textId="77777777" w:rsidR="00754AA5" w:rsidRDefault="000F2ABF">
      <w:pPr>
        <w:pStyle w:val="BodyText"/>
        <w:rPr>
          <w:i w:val="0"/>
          <w:iCs w:val="0"/>
          <w:color w:val="auto"/>
          <w:sz w:val="24"/>
        </w:rPr>
      </w:pPr>
      <w:r>
        <w:rPr>
          <w:i w:val="0"/>
          <w:iCs w:val="0"/>
          <w:color w:val="auto"/>
          <w:sz w:val="24"/>
        </w:rPr>
        <w:t>Iz vira razberi vzrok in povod za upor kmetov 1713 leta</w:t>
      </w:r>
    </w:p>
    <w:p w14:paraId="1CE9B6D1" w14:textId="77777777" w:rsidR="00754AA5" w:rsidRDefault="00754AA5">
      <w:pPr>
        <w:pStyle w:val="BodyText"/>
        <w:rPr>
          <w:i w:val="0"/>
          <w:iCs w:val="0"/>
          <w:color w:val="auto"/>
          <w:sz w:val="24"/>
        </w:rPr>
      </w:pPr>
    </w:p>
    <w:p w14:paraId="4D17226D" w14:textId="77777777" w:rsidR="00754AA5" w:rsidRDefault="000F2ABF">
      <w:pPr>
        <w:pStyle w:val="BodyText"/>
        <w:rPr>
          <w:i w:val="0"/>
          <w:iCs w:val="0"/>
          <w:color w:val="auto"/>
          <w:sz w:val="24"/>
        </w:rPr>
      </w:pPr>
      <w:r>
        <w:rPr>
          <w:i w:val="0"/>
          <w:iCs w:val="0"/>
          <w:color w:val="auto"/>
          <w:sz w:val="24"/>
        </w:rPr>
        <w:t>VZROK:</w:t>
      </w:r>
    </w:p>
    <w:p w14:paraId="0B9099C6" w14:textId="77777777" w:rsidR="00754AA5" w:rsidRDefault="00754AA5">
      <w:pPr>
        <w:pStyle w:val="BodyText"/>
        <w:rPr>
          <w:i w:val="0"/>
          <w:iCs w:val="0"/>
          <w:color w:val="auto"/>
          <w:sz w:val="24"/>
        </w:rPr>
      </w:pPr>
    </w:p>
    <w:p w14:paraId="4568032B" w14:textId="77777777" w:rsidR="00754AA5" w:rsidRDefault="00754AA5">
      <w:pPr>
        <w:pStyle w:val="BodyText"/>
        <w:rPr>
          <w:i w:val="0"/>
          <w:iCs w:val="0"/>
          <w:color w:val="auto"/>
          <w:sz w:val="24"/>
        </w:rPr>
      </w:pPr>
    </w:p>
    <w:p w14:paraId="424E51FA" w14:textId="77777777" w:rsidR="00754AA5" w:rsidRDefault="000F2ABF">
      <w:pPr>
        <w:pStyle w:val="BodyText"/>
        <w:rPr>
          <w:i w:val="0"/>
          <w:iCs w:val="0"/>
          <w:color w:val="auto"/>
          <w:sz w:val="24"/>
        </w:rPr>
      </w:pPr>
      <w:r>
        <w:rPr>
          <w:i w:val="0"/>
          <w:iCs w:val="0"/>
          <w:color w:val="auto"/>
          <w:sz w:val="24"/>
        </w:rPr>
        <w:t>POVOD:</w:t>
      </w:r>
    </w:p>
    <w:p w14:paraId="51ABB6FD" w14:textId="77777777" w:rsidR="00754AA5" w:rsidRDefault="00754AA5">
      <w:pPr>
        <w:pStyle w:val="BodyText"/>
        <w:rPr>
          <w:i w:val="0"/>
          <w:iCs w:val="0"/>
          <w:color w:val="auto"/>
          <w:sz w:val="24"/>
        </w:rPr>
      </w:pPr>
    </w:p>
    <w:p w14:paraId="4397F994" w14:textId="77777777" w:rsidR="00754AA5" w:rsidRDefault="00754AA5">
      <w:pPr>
        <w:pStyle w:val="BodyText"/>
        <w:rPr>
          <w:i w:val="0"/>
          <w:iCs w:val="0"/>
          <w:color w:val="auto"/>
          <w:sz w:val="24"/>
        </w:rPr>
      </w:pPr>
    </w:p>
    <w:p w14:paraId="384E6B4C" w14:textId="77777777" w:rsidR="00754AA5" w:rsidRDefault="000F2ABF">
      <w:pPr>
        <w:pStyle w:val="BodyText"/>
        <w:rPr>
          <w:i w:val="0"/>
          <w:iCs w:val="0"/>
          <w:color w:val="auto"/>
          <w:sz w:val="24"/>
        </w:rPr>
      </w:pPr>
      <w:r>
        <w:rPr>
          <w:i w:val="0"/>
          <w:iCs w:val="0"/>
          <w:color w:val="auto"/>
          <w:sz w:val="24"/>
        </w:rPr>
        <w:t>Pojasni temeljno razliko med pojmoma POVOD in VZROK</w:t>
      </w:r>
    </w:p>
    <w:p w14:paraId="337715DB" w14:textId="77777777" w:rsidR="00754AA5" w:rsidRDefault="00754AA5">
      <w:pPr>
        <w:pStyle w:val="BodyText"/>
        <w:rPr>
          <w:i w:val="0"/>
          <w:iCs w:val="0"/>
          <w:color w:val="auto"/>
          <w:sz w:val="24"/>
        </w:rPr>
      </w:pPr>
    </w:p>
    <w:p w14:paraId="7A8E44D4" w14:textId="77777777" w:rsidR="00754AA5" w:rsidRDefault="00754AA5">
      <w:pPr>
        <w:pStyle w:val="BodyText"/>
        <w:rPr>
          <w:i w:val="0"/>
          <w:iCs w:val="0"/>
          <w:color w:val="auto"/>
          <w:sz w:val="24"/>
        </w:rPr>
      </w:pPr>
    </w:p>
    <w:p w14:paraId="3EF363CA" w14:textId="77777777" w:rsidR="00754AA5" w:rsidRDefault="00754AA5">
      <w:pPr>
        <w:pStyle w:val="BodyText"/>
        <w:rPr>
          <w:i w:val="0"/>
          <w:iCs w:val="0"/>
          <w:color w:val="auto"/>
          <w:sz w:val="24"/>
        </w:rPr>
      </w:pPr>
    </w:p>
    <w:p w14:paraId="1A481015" w14:textId="77777777" w:rsidR="00754AA5" w:rsidRDefault="00754AA5">
      <w:pPr>
        <w:pStyle w:val="BodyText"/>
        <w:rPr>
          <w:i w:val="0"/>
          <w:iCs w:val="0"/>
          <w:color w:val="auto"/>
          <w:sz w:val="24"/>
        </w:rPr>
      </w:pPr>
    </w:p>
    <w:p w14:paraId="599DA4FB" w14:textId="77777777" w:rsidR="00754AA5" w:rsidRDefault="00754AA5">
      <w:pPr>
        <w:pStyle w:val="BodyText"/>
        <w:rPr>
          <w:i w:val="0"/>
          <w:iCs w:val="0"/>
          <w:color w:val="auto"/>
          <w:sz w:val="24"/>
        </w:rPr>
      </w:pPr>
    </w:p>
    <w:p w14:paraId="0FCF2999" w14:textId="77777777" w:rsidR="00754AA5" w:rsidRDefault="00754AA5">
      <w:pPr>
        <w:pStyle w:val="BodyText"/>
        <w:rPr>
          <w:i w:val="0"/>
          <w:iCs w:val="0"/>
          <w:color w:val="auto"/>
          <w:sz w:val="24"/>
        </w:rPr>
      </w:pPr>
    </w:p>
    <w:p w14:paraId="197B8217" w14:textId="77777777" w:rsidR="00754AA5" w:rsidRDefault="00754AA5">
      <w:pPr>
        <w:pStyle w:val="BodyText"/>
        <w:rPr>
          <w:i w:val="0"/>
          <w:iCs w:val="0"/>
          <w:color w:val="auto"/>
          <w:sz w:val="24"/>
        </w:rPr>
      </w:pPr>
    </w:p>
    <w:p w14:paraId="323A65FA" w14:textId="77777777" w:rsidR="00754AA5" w:rsidRDefault="00754AA5">
      <w:pPr>
        <w:pStyle w:val="BodyText"/>
        <w:rPr>
          <w:i w:val="0"/>
          <w:iCs w:val="0"/>
          <w:color w:val="auto"/>
          <w:sz w:val="24"/>
        </w:rPr>
      </w:pPr>
    </w:p>
    <w:p w14:paraId="0566F573" w14:textId="77777777" w:rsidR="00754AA5" w:rsidRDefault="00754AA5">
      <w:pPr>
        <w:pStyle w:val="BodyText"/>
        <w:rPr>
          <w:i w:val="0"/>
          <w:iCs w:val="0"/>
          <w:color w:val="auto"/>
          <w:sz w:val="24"/>
        </w:rPr>
      </w:pPr>
    </w:p>
    <w:p w14:paraId="59E2F725" w14:textId="77777777" w:rsidR="00754AA5" w:rsidRDefault="00754AA5">
      <w:pPr>
        <w:pStyle w:val="BodyText"/>
        <w:rPr>
          <w:i w:val="0"/>
          <w:iCs w:val="0"/>
          <w:color w:val="auto"/>
          <w:sz w:val="24"/>
        </w:rPr>
      </w:pPr>
    </w:p>
    <w:p w14:paraId="73303362" w14:textId="77777777" w:rsidR="00754AA5" w:rsidRDefault="00754AA5">
      <w:pPr>
        <w:pStyle w:val="BodyText"/>
        <w:rPr>
          <w:i w:val="0"/>
          <w:iCs w:val="0"/>
          <w:color w:val="auto"/>
          <w:sz w:val="24"/>
        </w:rPr>
      </w:pPr>
    </w:p>
    <w:p w14:paraId="1B303ADA" w14:textId="77777777" w:rsidR="00754AA5" w:rsidRDefault="00754AA5">
      <w:pPr>
        <w:pStyle w:val="BodyText"/>
        <w:rPr>
          <w:i w:val="0"/>
          <w:iCs w:val="0"/>
          <w:color w:val="auto"/>
          <w:sz w:val="24"/>
        </w:rPr>
      </w:pPr>
    </w:p>
    <w:p w14:paraId="244E879A" w14:textId="77777777" w:rsidR="00754AA5" w:rsidRDefault="00754AA5">
      <w:pPr>
        <w:pStyle w:val="BodyText"/>
        <w:rPr>
          <w:i w:val="0"/>
          <w:iCs w:val="0"/>
          <w:color w:val="auto"/>
          <w:sz w:val="24"/>
        </w:rPr>
      </w:pPr>
    </w:p>
    <w:p w14:paraId="73B4E094" w14:textId="77777777" w:rsidR="00754AA5" w:rsidRDefault="00754AA5">
      <w:pPr>
        <w:pStyle w:val="BodyText"/>
        <w:rPr>
          <w:i w:val="0"/>
          <w:iCs w:val="0"/>
          <w:color w:val="auto"/>
          <w:sz w:val="24"/>
        </w:rPr>
      </w:pPr>
    </w:p>
    <w:p w14:paraId="7D189276" w14:textId="77777777" w:rsidR="00754AA5" w:rsidRDefault="00754AA5">
      <w:pPr>
        <w:pStyle w:val="BodyText"/>
        <w:rPr>
          <w:i w:val="0"/>
          <w:iCs w:val="0"/>
          <w:color w:val="auto"/>
          <w:sz w:val="24"/>
        </w:rPr>
      </w:pPr>
    </w:p>
    <w:p w14:paraId="32B7AD15" w14:textId="77777777" w:rsidR="00754AA5" w:rsidRDefault="00754AA5">
      <w:pPr>
        <w:pStyle w:val="BodyText"/>
        <w:rPr>
          <w:i w:val="0"/>
          <w:iCs w:val="0"/>
          <w:color w:val="auto"/>
          <w:sz w:val="24"/>
        </w:rPr>
      </w:pPr>
    </w:p>
    <w:p w14:paraId="4B77CDFA" w14:textId="77777777" w:rsidR="00754AA5" w:rsidRDefault="00754AA5">
      <w:pPr>
        <w:pStyle w:val="BodyText"/>
        <w:rPr>
          <w:i w:val="0"/>
          <w:iCs w:val="0"/>
          <w:color w:val="auto"/>
          <w:sz w:val="24"/>
        </w:rPr>
      </w:pPr>
    </w:p>
    <w:p w14:paraId="4E25D75F" w14:textId="77777777" w:rsidR="00754AA5" w:rsidRDefault="00754AA5">
      <w:pPr>
        <w:pStyle w:val="BodyText"/>
        <w:rPr>
          <w:i w:val="0"/>
          <w:iCs w:val="0"/>
          <w:color w:val="auto"/>
          <w:sz w:val="24"/>
        </w:rPr>
      </w:pPr>
    </w:p>
    <w:p w14:paraId="1CC43267" w14:textId="77777777" w:rsidR="00754AA5" w:rsidRDefault="00754AA5">
      <w:pPr>
        <w:pStyle w:val="BodyText"/>
        <w:rPr>
          <w:i w:val="0"/>
          <w:iCs w:val="0"/>
          <w:color w:val="auto"/>
          <w:sz w:val="24"/>
        </w:rPr>
      </w:pPr>
    </w:p>
    <w:p w14:paraId="2DCE598F" w14:textId="77777777" w:rsidR="00754AA5" w:rsidRDefault="00754AA5">
      <w:pPr>
        <w:pStyle w:val="BodyText"/>
        <w:rPr>
          <w:i w:val="0"/>
          <w:iCs w:val="0"/>
          <w:color w:val="auto"/>
          <w:sz w:val="24"/>
        </w:rPr>
      </w:pPr>
    </w:p>
    <w:p w14:paraId="604E8901" w14:textId="77777777" w:rsidR="00754AA5" w:rsidRDefault="00754AA5">
      <w:pPr>
        <w:pStyle w:val="BodyText"/>
        <w:rPr>
          <w:i w:val="0"/>
          <w:iCs w:val="0"/>
          <w:color w:val="auto"/>
          <w:sz w:val="24"/>
        </w:rPr>
      </w:pPr>
    </w:p>
    <w:p w14:paraId="3FEAE532" w14:textId="77777777" w:rsidR="00754AA5" w:rsidRDefault="00754AA5">
      <w:pPr>
        <w:pStyle w:val="BodyText"/>
        <w:rPr>
          <w:i w:val="0"/>
          <w:iCs w:val="0"/>
          <w:color w:val="auto"/>
          <w:sz w:val="24"/>
        </w:rPr>
      </w:pPr>
    </w:p>
    <w:p w14:paraId="31679657" w14:textId="77777777" w:rsidR="00754AA5" w:rsidRDefault="00754AA5">
      <w:pPr>
        <w:pStyle w:val="BodyText"/>
        <w:rPr>
          <w:i w:val="0"/>
          <w:iCs w:val="0"/>
          <w:color w:val="auto"/>
          <w:sz w:val="24"/>
        </w:rPr>
      </w:pPr>
    </w:p>
    <w:p w14:paraId="6DFF6603" w14:textId="77777777" w:rsidR="00754AA5" w:rsidRDefault="00754AA5">
      <w:pPr>
        <w:pStyle w:val="BodyText"/>
        <w:rPr>
          <w:i w:val="0"/>
          <w:iCs w:val="0"/>
          <w:color w:val="auto"/>
          <w:sz w:val="24"/>
        </w:rPr>
      </w:pPr>
    </w:p>
    <w:p w14:paraId="79F97C32" w14:textId="77777777" w:rsidR="00754AA5" w:rsidRDefault="000F2ABF">
      <w:pPr>
        <w:pStyle w:val="BodyText"/>
        <w:rPr>
          <w:i w:val="0"/>
          <w:iCs w:val="0"/>
          <w:color w:val="auto"/>
          <w:sz w:val="24"/>
        </w:rPr>
      </w:pPr>
      <w:r>
        <w:rPr>
          <w:i w:val="0"/>
          <w:iCs w:val="0"/>
          <w:color w:val="auto"/>
          <w:sz w:val="24"/>
        </w:rPr>
        <w:lastRenderedPageBreak/>
        <w:t>Delovni list št. 2:</w:t>
      </w:r>
    </w:p>
    <w:p w14:paraId="731E74C9" w14:textId="77777777" w:rsidR="00754AA5" w:rsidRDefault="00754AA5">
      <w:pPr>
        <w:pStyle w:val="BodyText"/>
        <w:rPr>
          <w:i w:val="0"/>
          <w:iCs w:val="0"/>
          <w:color w:val="auto"/>
          <w:sz w:val="24"/>
        </w:rPr>
      </w:pPr>
    </w:p>
    <w:p w14:paraId="72732F23" w14:textId="77777777" w:rsidR="00754AA5" w:rsidRDefault="000F2ABF">
      <w:pPr>
        <w:pStyle w:val="BodyText"/>
        <w:rPr>
          <w:i w:val="0"/>
          <w:iCs w:val="0"/>
          <w:color w:val="auto"/>
          <w:sz w:val="24"/>
        </w:rPr>
      </w:pPr>
      <w:r>
        <w:rPr>
          <w:i w:val="0"/>
          <w:iCs w:val="0"/>
          <w:color w:val="auto"/>
          <w:sz w:val="24"/>
        </w:rPr>
        <w:t>Navodilo dijakom: natančno preberi priloženi vir in dopolni priloženo tabelo:</w:t>
      </w:r>
    </w:p>
    <w:p w14:paraId="47E4561D" w14:textId="77777777" w:rsidR="00754AA5" w:rsidRDefault="00D23139">
      <w:pPr>
        <w:pStyle w:val="BodyText"/>
        <w:rPr>
          <w:i w:val="0"/>
          <w:iCs w:val="0"/>
          <w:color w:val="auto"/>
          <w:sz w:val="24"/>
        </w:rPr>
      </w:pPr>
      <w:r>
        <w:rPr>
          <w:noProof/>
        </w:rPr>
        <w:pict w14:anchorId="20BD1E15">
          <v:shape id="_x0000_s1027" type="#_x0000_t202" style="position:absolute;margin-left:0;margin-top:27.6pt;width:450pt;height:150pt;z-index:251654144" fillcolor="silver">
            <v:textbox>
              <w:txbxContent>
                <w:p w14:paraId="0BAFA006" w14:textId="77777777" w:rsidR="00754AA5" w:rsidRDefault="000F2ABF">
                  <w:pPr>
                    <w:rPr>
                      <w:i/>
                      <w:iCs/>
                      <w:sz w:val="20"/>
                    </w:rPr>
                  </w:pPr>
                  <w:r>
                    <w:rPr>
                      <w:i/>
                      <w:iCs/>
                      <w:sz w:val="20"/>
                    </w:rPr>
                    <w:t>Upor, ki so ga na pomlad leta 1713 pričeli tolminski podložniki in se je zato zanj uveljavilo ime »veliki tolminski punt« je bil zadnje veliko uporno dejanje v zgodovini slovenskih kmečkih uporov, hkrati pa je v vsebino le-teh prinesel novost: upiranje državni oblasti za razliko od prejšnjih, ki so bili namerjeni proti zemljiški gospodi. Upor so povzročile predvsem nove davčne obveznosti, ki jih je predpisala država (davki na meso in vino), povod pa je bil izredno kruti način pobiranja. Prvi val upora, ki se je po izoblikovanju kmečke zveze tolminskih podložnikov pokazal predvsem v množičnem pohodu na Gorico 27. in 28. marca 1713 je zajel  predvsem območje Tolminske, kanalsko gospostvo in vasi iz bližnje okolice Gorice. V drugem delu pa je upor od meseca aprila dalje zajel ozemlja daleč zunaj prvotnega žarišča: skozi Vipavsko dolino in Kras je segel v Istro, čez deželne meje na vzhodu in jugu v sosednjo Kranjsko deželo in dosegel na zahodu čez Brda iz zahodni Kras tudi beneško Furlanijo. Goriške in Kranjske deželne oblasti so zaprosile osrednjo vlado za pomoč proti upornim kmetom in res sta nato krajišniška in državna vojska do srede junija 1713 uporno gibanje zadušili.</w:t>
                  </w:r>
                </w:p>
                <w:p w14:paraId="6B9ABEAC" w14:textId="77777777" w:rsidR="00754AA5" w:rsidRDefault="00754AA5"/>
              </w:txbxContent>
            </v:textbox>
            <w10:wrap type="square"/>
          </v:shape>
        </w:pict>
      </w:r>
    </w:p>
    <w:p w14:paraId="1DC86EE1" w14:textId="77777777" w:rsidR="00754AA5" w:rsidRDefault="00754AA5">
      <w:pPr>
        <w:pStyle w:val="BodyText"/>
        <w:rPr>
          <w:i w:val="0"/>
          <w:iCs w:val="0"/>
          <w:color w:val="auto"/>
          <w:sz w:val="24"/>
        </w:rPr>
      </w:pPr>
    </w:p>
    <w:p w14:paraId="2D526723" w14:textId="77777777" w:rsidR="00754AA5" w:rsidRDefault="000F2ABF">
      <w:pPr>
        <w:pStyle w:val="BodyText"/>
        <w:rPr>
          <w:i w:val="0"/>
          <w:iCs w:val="0"/>
          <w:color w:val="auto"/>
        </w:rPr>
      </w:pPr>
      <w:r>
        <w:rPr>
          <w:i w:val="0"/>
          <w:iCs w:val="0"/>
          <w:color w:val="auto"/>
        </w:rPr>
        <w:t>(vir: B.Marušič, Po poteh velikega tolminskega punta 1713, prvi del, 55 zvezek  kulturni in naravni spomeniki Slovenije, str.3, Založba Obzorja, Ljubljana 1971)</w:t>
      </w:r>
    </w:p>
    <w:p w14:paraId="4D4B626F" w14:textId="77777777" w:rsidR="00754AA5" w:rsidRDefault="00754AA5">
      <w:pPr>
        <w:pStyle w:val="BodyText"/>
        <w:rPr>
          <w:i w:val="0"/>
          <w:iCs w:val="0"/>
          <w:color w:val="auto"/>
        </w:rPr>
      </w:pPr>
    </w:p>
    <w:p w14:paraId="600C296B" w14:textId="77777777" w:rsidR="00754AA5" w:rsidRDefault="00754AA5">
      <w:pPr>
        <w:pStyle w:val="BodyText"/>
        <w:rPr>
          <w:i w:val="0"/>
          <w:iCs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754AA5" w14:paraId="58D582D1" w14:textId="77777777">
        <w:tc>
          <w:tcPr>
            <w:tcW w:w="4606" w:type="dxa"/>
          </w:tcPr>
          <w:p w14:paraId="4D9DD9B1" w14:textId="77777777" w:rsidR="00754AA5" w:rsidRDefault="000F2ABF">
            <w:pPr>
              <w:pStyle w:val="BodyText"/>
              <w:rPr>
                <w:i w:val="0"/>
                <w:iCs w:val="0"/>
                <w:color w:val="auto"/>
                <w:sz w:val="24"/>
              </w:rPr>
            </w:pPr>
            <w:r>
              <w:rPr>
                <w:i w:val="0"/>
                <w:iCs w:val="0"/>
                <w:color w:val="auto"/>
                <w:sz w:val="24"/>
              </w:rPr>
              <w:t>ČAS TRAJANJA UPORA</w:t>
            </w:r>
          </w:p>
          <w:p w14:paraId="3BB543C0" w14:textId="77777777" w:rsidR="00754AA5" w:rsidRDefault="00754AA5">
            <w:pPr>
              <w:pStyle w:val="BodyText"/>
              <w:rPr>
                <w:i w:val="0"/>
                <w:iCs w:val="0"/>
                <w:color w:val="auto"/>
                <w:sz w:val="24"/>
              </w:rPr>
            </w:pPr>
          </w:p>
        </w:tc>
        <w:tc>
          <w:tcPr>
            <w:tcW w:w="4606" w:type="dxa"/>
          </w:tcPr>
          <w:p w14:paraId="33F4FE88" w14:textId="77777777" w:rsidR="00754AA5" w:rsidRDefault="000F2ABF">
            <w:pPr>
              <w:pStyle w:val="BodyText"/>
              <w:rPr>
                <w:i w:val="0"/>
                <w:iCs w:val="0"/>
                <w:color w:val="auto"/>
                <w:sz w:val="24"/>
              </w:rPr>
            </w:pPr>
            <w:r>
              <w:rPr>
                <w:i w:val="0"/>
                <w:iCs w:val="0"/>
                <w:color w:val="auto"/>
                <w:sz w:val="24"/>
              </w:rPr>
              <w:t>Od                                 do</w:t>
            </w:r>
          </w:p>
        </w:tc>
      </w:tr>
      <w:tr w:rsidR="00754AA5" w14:paraId="4834D6E1" w14:textId="77777777">
        <w:tc>
          <w:tcPr>
            <w:tcW w:w="4606" w:type="dxa"/>
          </w:tcPr>
          <w:p w14:paraId="12087CD9" w14:textId="77777777" w:rsidR="00754AA5" w:rsidRDefault="000F2ABF">
            <w:pPr>
              <w:pStyle w:val="BodyText"/>
              <w:rPr>
                <w:i w:val="0"/>
                <w:iCs w:val="0"/>
                <w:color w:val="auto"/>
                <w:sz w:val="24"/>
              </w:rPr>
            </w:pPr>
            <w:r>
              <w:rPr>
                <w:i w:val="0"/>
                <w:iCs w:val="0"/>
                <w:color w:val="auto"/>
                <w:sz w:val="24"/>
              </w:rPr>
              <w:t>UPOR JE ZAJEL (naštej dežele)</w:t>
            </w:r>
          </w:p>
          <w:p w14:paraId="6AAA3A0A" w14:textId="77777777" w:rsidR="00754AA5" w:rsidRDefault="00754AA5">
            <w:pPr>
              <w:pStyle w:val="BodyText"/>
              <w:rPr>
                <w:i w:val="0"/>
                <w:iCs w:val="0"/>
                <w:color w:val="auto"/>
                <w:sz w:val="24"/>
              </w:rPr>
            </w:pPr>
          </w:p>
        </w:tc>
        <w:tc>
          <w:tcPr>
            <w:tcW w:w="4606" w:type="dxa"/>
          </w:tcPr>
          <w:p w14:paraId="1F818E17" w14:textId="77777777" w:rsidR="00754AA5" w:rsidRDefault="00754AA5">
            <w:pPr>
              <w:pStyle w:val="BodyText"/>
              <w:rPr>
                <w:i w:val="0"/>
                <w:iCs w:val="0"/>
                <w:color w:val="auto"/>
                <w:sz w:val="24"/>
              </w:rPr>
            </w:pPr>
          </w:p>
        </w:tc>
      </w:tr>
      <w:tr w:rsidR="00754AA5" w14:paraId="00E40ECE" w14:textId="77777777">
        <w:tc>
          <w:tcPr>
            <w:tcW w:w="4606" w:type="dxa"/>
          </w:tcPr>
          <w:p w14:paraId="2E245D5E" w14:textId="77777777" w:rsidR="00754AA5" w:rsidRDefault="000F2ABF">
            <w:pPr>
              <w:pStyle w:val="BodyText"/>
              <w:rPr>
                <w:i w:val="0"/>
                <w:iCs w:val="0"/>
                <w:color w:val="auto"/>
                <w:sz w:val="24"/>
              </w:rPr>
            </w:pPr>
            <w:r>
              <w:rPr>
                <w:i w:val="0"/>
                <w:iCs w:val="0"/>
                <w:color w:val="auto"/>
                <w:sz w:val="24"/>
              </w:rPr>
              <w:t>UPOR STA ZATRLI (imenuj vojski)</w:t>
            </w:r>
          </w:p>
          <w:p w14:paraId="441E9AA4" w14:textId="77777777" w:rsidR="00754AA5" w:rsidRDefault="00754AA5">
            <w:pPr>
              <w:pStyle w:val="BodyText"/>
              <w:rPr>
                <w:i w:val="0"/>
                <w:iCs w:val="0"/>
                <w:color w:val="auto"/>
                <w:sz w:val="24"/>
              </w:rPr>
            </w:pPr>
          </w:p>
        </w:tc>
        <w:tc>
          <w:tcPr>
            <w:tcW w:w="4606" w:type="dxa"/>
          </w:tcPr>
          <w:p w14:paraId="651F67F5" w14:textId="77777777" w:rsidR="00754AA5" w:rsidRDefault="00754AA5">
            <w:pPr>
              <w:pStyle w:val="BodyText"/>
              <w:rPr>
                <w:i w:val="0"/>
                <w:iCs w:val="0"/>
                <w:color w:val="auto"/>
                <w:sz w:val="24"/>
              </w:rPr>
            </w:pPr>
          </w:p>
        </w:tc>
      </w:tr>
    </w:tbl>
    <w:p w14:paraId="48189E6C" w14:textId="77777777" w:rsidR="00754AA5" w:rsidRDefault="00754AA5">
      <w:pPr>
        <w:pStyle w:val="BodyText"/>
        <w:rPr>
          <w:i w:val="0"/>
          <w:iCs w:val="0"/>
          <w:color w:val="auto"/>
          <w:sz w:val="24"/>
        </w:rPr>
      </w:pPr>
    </w:p>
    <w:p w14:paraId="738267CE" w14:textId="77777777" w:rsidR="00754AA5" w:rsidRDefault="00754AA5">
      <w:pPr>
        <w:pStyle w:val="BodyText"/>
        <w:rPr>
          <w:i w:val="0"/>
          <w:iCs w:val="0"/>
          <w:color w:val="auto"/>
          <w:sz w:val="24"/>
        </w:rPr>
      </w:pPr>
    </w:p>
    <w:p w14:paraId="6CD53595" w14:textId="77777777" w:rsidR="00754AA5" w:rsidRDefault="00754AA5">
      <w:pPr>
        <w:pStyle w:val="BodyText"/>
        <w:rPr>
          <w:i w:val="0"/>
          <w:iCs w:val="0"/>
          <w:color w:val="auto"/>
          <w:sz w:val="24"/>
        </w:rPr>
      </w:pPr>
    </w:p>
    <w:p w14:paraId="4A7576C3" w14:textId="77777777" w:rsidR="00754AA5" w:rsidRDefault="00754AA5">
      <w:pPr>
        <w:pStyle w:val="BodyText"/>
        <w:rPr>
          <w:i w:val="0"/>
          <w:iCs w:val="0"/>
          <w:color w:val="auto"/>
          <w:sz w:val="24"/>
        </w:rPr>
      </w:pPr>
    </w:p>
    <w:p w14:paraId="1759E465" w14:textId="77777777" w:rsidR="00754AA5" w:rsidRDefault="00754AA5">
      <w:pPr>
        <w:pStyle w:val="BodyText"/>
        <w:rPr>
          <w:i w:val="0"/>
          <w:iCs w:val="0"/>
          <w:color w:val="auto"/>
          <w:sz w:val="24"/>
        </w:rPr>
      </w:pPr>
    </w:p>
    <w:p w14:paraId="6E9BAA17" w14:textId="77777777" w:rsidR="00754AA5" w:rsidRDefault="000F2ABF">
      <w:pPr>
        <w:pStyle w:val="BodyText"/>
        <w:rPr>
          <w:b/>
          <w:bCs/>
          <w:i w:val="0"/>
          <w:iCs w:val="0"/>
          <w:color w:val="auto"/>
          <w:sz w:val="24"/>
        </w:rPr>
      </w:pPr>
      <w:r>
        <w:rPr>
          <w:b/>
          <w:bCs/>
          <w:i w:val="0"/>
          <w:iCs w:val="0"/>
          <w:color w:val="auto"/>
          <w:sz w:val="24"/>
        </w:rPr>
        <w:t xml:space="preserve">Trditev: Do  tolminskega kmečkega upora so kmetje zaupali v pravičnost cesarja. V velikem tolminskem kmečkem uporu pa so se kmetje uprli tudi proti državni oblasti- cesarju, kar kaže na večjo dozorelost slovenskega kmeta. </w:t>
      </w:r>
    </w:p>
    <w:p w14:paraId="64D9256C" w14:textId="77777777" w:rsidR="00754AA5" w:rsidRDefault="00754AA5">
      <w:pPr>
        <w:pStyle w:val="BodyText"/>
        <w:rPr>
          <w:i w:val="0"/>
          <w:iCs w:val="0"/>
          <w:color w:val="auto"/>
          <w:sz w:val="24"/>
        </w:rPr>
      </w:pPr>
    </w:p>
    <w:p w14:paraId="797D7DD1" w14:textId="77777777" w:rsidR="00754AA5" w:rsidRDefault="000F2ABF">
      <w:pPr>
        <w:pStyle w:val="BodyText"/>
        <w:rPr>
          <w:i w:val="0"/>
          <w:iCs w:val="0"/>
          <w:color w:val="auto"/>
          <w:sz w:val="24"/>
        </w:rPr>
      </w:pPr>
      <w:r>
        <w:rPr>
          <w:i w:val="0"/>
          <w:iCs w:val="0"/>
          <w:color w:val="auto"/>
          <w:sz w:val="24"/>
        </w:rPr>
        <w:t>Argumentirano potrdi ali zanikaj postavljeno trditev.</w:t>
      </w:r>
    </w:p>
    <w:p w14:paraId="5E50B61B" w14:textId="77777777" w:rsidR="00754AA5" w:rsidRDefault="00754AA5">
      <w:pPr>
        <w:pStyle w:val="BodyText"/>
        <w:rPr>
          <w:i w:val="0"/>
          <w:iCs w:val="0"/>
          <w:color w:val="auto"/>
          <w:sz w:val="24"/>
        </w:rPr>
      </w:pPr>
    </w:p>
    <w:p w14:paraId="59671B53" w14:textId="77777777" w:rsidR="00754AA5" w:rsidRDefault="00754AA5">
      <w:pPr>
        <w:pStyle w:val="BodyText"/>
        <w:rPr>
          <w:i w:val="0"/>
          <w:iCs w:val="0"/>
          <w:color w:val="auto"/>
          <w:sz w:val="24"/>
        </w:rPr>
      </w:pPr>
    </w:p>
    <w:p w14:paraId="6390201C" w14:textId="77777777" w:rsidR="00754AA5" w:rsidRDefault="00754AA5">
      <w:pPr>
        <w:pStyle w:val="BodyText"/>
        <w:rPr>
          <w:i w:val="0"/>
          <w:iCs w:val="0"/>
          <w:color w:val="auto"/>
          <w:sz w:val="24"/>
        </w:rPr>
      </w:pPr>
    </w:p>
    <w:p w14:paraId="2B2CADA9" w14:textId="77777777" w:rsidR="00754AA5" w:rsidRDefault="00754AA5">
      <w:pPr>
        <w:pStyle w:val="BodyText"/>
        <w:rPr>
          <w:i w:val="0"/>
          <w:iCs w:val="0"/>
          <w:color w:val="auto"/>
          <w:sz w:val="24"/>
        </w:rPr>
      </w:pPr>
    </w:p>
    <w:p w14:paraId="6C0EFDEA" w14:textId="77777777" w:rsidR="00754AA5" w:rsidRDefault="00754AA5">
      <w:pPr>
        <w:pStyle w:val="BodyText"/>
        <w:rPr>
          <w:i w:val="0"/>
          <w:iCs w:val="0"/>
          <w:color w:val="auto"/>
          <w:sz w:val="24"/>
        </w:rPr>
      </w:pPr>
    </w:p>
    <w:p w14:paraId="162FEBD4" w14:textId="77777777" w:rsidR="00754AA5" w:rsidRDefault="00754AA5">
      <w:pPr>
        <w:pStyle w:val="BodyText"/>
        <w:rPr>
          <w:i w:val="0"/>
          <w:iCs w:val="0"/>
          <w:color w:val="auto"/>
          <w:sz w:val="24"/>
        </w:rPr>
      </w:pPr>
    </w:p>
    <w:p w14:paraId="4776D432" w14:textId="77777777" w:rsidR="00754AA5" w:rsidRDefault="00754AA5">
      <w:pPr>
        <w:pStyle w:val="BodyText"/>
        <w:rPr>
          <w:i w:val="0"/>
          <w:iCs w:val="0"/>
          <w:color w:val="auto"/>
          <w:sz w:val="24"/>
        </w:rPr>
      </w:pPr>
    </w:p>
    <w:p w14:paraId="34B75423" w14:textId="77777777" w:rsidR="00754AA5" w:rsidRDefault="00754AA5">
      <w:pPr>
        <w:pStyle w:val="BodyText"/>
        <w:rPr>
          <w:i w:val="0"/>
          <w:iCs w:val="0"/>
          <w:color w:val="auto"/>
          <w:sz w:val="24"/>
        </w:rPr>
      </w:pPr>
    </w:p>
    <w:p w14:paraId="7823919C" w14:textId="77777777" w:rsidR="00754AA5" w:rsidRDefault="00754AA5">
      <w:pPr>
        <w:pStyle w:val="BodyText"/>
        <w:rPr>
          <w:i w:val="0"/>
          <w:iCs w:val="0"/>
          <w:color w:val="auto"/>
          <w:sz w:val="24"/>
        </w:rPr>
      </w:pPr>
    </w:p>
    <w:p w14:paraId="07961825" w14:textId="77777777" w:rsidR="00754AA5" w:rsidRDefault="00754AA5">
      <w:pPr>
        <w:pStyle w:val="BodyText"/>
        <w:rPr>
          <w:i w:val="0"/>
          <w:iCs w:val="0"/>
          <w:color w:val="auto"/>
          <w:sz w:val="24"/>
        </w:rPr>
      </w:pPr>
    </w:p>
    <w:p w14:paraId="2428EA55" w14:textId="77777777" w:rsidR="00754AA5" w:rsidRDefault="00754AA5">
      <w:pPr>
        <w:pStyle w:val="BodyText"/>
        <w:rPr>
          <w:i w:val="0"/>
          <w:iCs w:val="0"/>
          <w:color w:val="auto"/>
          <w:sz w:val="24"/>
        </w:rPr>
      </w:pPr>
    </w:p>
    <w:p w14:paraId="50B27CC5" w14:textId="77777777" w:rsidR="00754AA5" w:rsidRDefault="00754AA5">
      <w:pPr>
        <w:pStyle w:val="BodyText"/>
        <w:rPr>
          <w:i w:val="0"/>
          <w:iCs w:val="0"/>
          <w:color w:val="auto"/>
          <w:sz w:val="24"/>
        </w:rPr>
      </w:pPr>
    </w:p>
    <w:p w14:paraId="6A696CC0" w14:textId="77777777" w:rsidR="00754AA5" w:rsidRDefault="00754AA5">
      <w:pPr>
        <w:pStyle w:val="BodyText"/>
        <w:rPr>
          <w:i w:val="0"/>
          <w:iCs w:val="0"/>
          <w:color w:val="auto"/>
          <w:sz w:val="24"/>
        </w:rPr>
      </w:pPr>
    </w:p>
    <w:p w14:paraId="697E041F" w14:textId="77777777" w:rsidR="00754AA5" w:rsidRDefault="00754AA5">
      <w:pPr>
        <w:pStyle w:val="BodyText"/>
        <w:rPr>
          <w:i w:val="0"/>
          <w:iCs w:val="0"/>
          <w:color w:val="auto"/>
          <w:sz w:val="24"/>
        </w:rPr>
      </w:pPr>
    </w:p>
    <w:p w14:paraId="22711B90" w14:textId="77777777" w:rsidR="00754AA5" w:rsidRDefault="00754AA5">
      <w:pPr>
        <w:pStyle w:val="BodyText"/>
        <w:rPr>
          <w:i w:val="0"/>
          <w:iCs w:val="0"/>
          <w:color w:val="auto"/>
          <w:sz w:val="24"/>
        </w:rPr>
      </w:pPr>
    </w:p>
    <w:p w14:paraId="683B3847" w14:textId="77777777" w:rsidR="00754AA5" w:rsidRDefault="000F2ABF">
      <w:pPr>
        <w:pStyle w:val="BodyText"/>
        <w:rPr>
          <w:i w:val="0"/>
          <w:iCs w:val="0"/>
          <w:color w:val="auto"/>
          <w:sz w:val="24"/>
        </w:rPr>
      </w:pPr>
      <w:r>
        <w:rPr>
          <w:i w:val="0"/>
          <w:iCs w:val="0"/>
          <w:color w:val="auto"/>
          <w:sz w:val="24"/>
        </w:rPr>
        <w:t>Delovni list št.3</w:t>
      </w:r>
    </w:p>
    <w:p w14:paraId="42EAFB3F" w14:textId="77777777" w:rsidR="00754AA5" w:rsidRDefault="00754AA5">
      <w:pPr>
        <w:pStyle w:val="BodyText"/>
        <w:rPr>
          <w:i w:val="0"/>
          <w:iCs w:val="0"/>
          <w:color w:val="auto"/>
          <w:sz w:val="24"/>
        </w:rPr>
      </w:pPr>
    </w:p>
    <w:p w14:paraId="4BB5789A" w14:textId="77777777" w:rsidR="00754AA5" w:rsidRDefault="000F2ABF">
      <w:pPr>
        <w:pStyle w:val="BodyText"/>
        <w:rPr>
          <w:i w:val="0"/>
          <w:iCs w:val="0"/>
          <w:color w:val="auto"/>
          <w:sz w:val="24"/>
        </w:rPr>
      </w:pPr>
      <w:r>
        <w:rPr>
          <w:i w:val="0"/>
          <w:iCs w:val="0"/>
          <w:color w:val="auto"/>
          <w:sz w:val="24"/>
        </w:rPr>
        <w:t>Spodaj navedene kmečke upore na slovenskem razvrsti po kronološkem zaporedju od najstarejšega do najmlajšega:</w:t>
      </w:r>
    </w:p>
    <w:p w14:paraId="0BE0882F" w14:textId="77777777" w:rsidR="00754AA5" w:rsidRDefault="00754AA5">
      <w:pPr>
        <w:pStyle w:val="BodyText"/>
        <w:rPr>
          <w:i w:val="0"/>
          <w:iCs w:val="0"/>
          <w:color w:val="auto"/>
          <w:sz w:val="24"/>
        </w:rPr>
      </w:pPr>
    </w:p>
    <w:p w14:paraId="3FD53D8E" w14:textId="77777777" w:rsidR="00754AA5" w:rsidRDefault="00754AA5">
      <w:pPr>
        <w:pStyle w:val="BodyText"/>
        <w:rPr>
          <w:i w:val="0"/>
          <w:iCs w:val="0"/>
          <w:color w:val="auto"/>
          <w:sz w:val="24"/>
        </w:rPr>
      </w:pPr>
    </w:p>
    <w:p w14:paraId="72A73930" w14:textId="77777777" w:rsidR="00754AA5" w:rsidRDefault="000F2ABF">
      <w:pPr>
        <w:pStyle w:val="BodyText"/>
        <w:rPr>
          <w:i w:val="0"/>
          <w:iCs w:val="0"/>
          <w:color w:val="auto"/>
          <w:sz w:val="24"/>
        </w:rPr>
      </w:pPr>
      <w:r>
        <w:rPr>
          <w:i w:val="0"/>
          <w:iCs w:val="0"/>
          <w:color w:val="auto"/>
          <w:sz w:val="24"/>
        </w:rPr>
        <w:t>___</w:t>
      </w:r>
      <w:r>
        <w:rPr>
          <w:i w:val="0"/>
          <w:iCs w:val="0"/>
          <w:color w:val="auto"/>
          <w:sz w:val="24"/>
        </w:rPr>
        <w:tab/>
        <w:t>Hrvaško-slovenski kmečki upor</w:t>
      </w:r>
    </w:p>
    <w:p w14:paraId="1449E704" w14:textId="77777777" w:rsidR="00754AA5" w:rsidRDefault="000F2ABF">
      <w:pPr>
        <w:pStyle w:val="BodyText"/>
        <w:rPr>
          <w:i w:val="0"/>
          <w:iCs w:val="0"/>
          <w:color w:val="auto"/>
          <w:sz w:val="24"/>
        </w:rPr>
      </w:pPr>
      <w:r>
        <w:rPr>
          <w:i w:val="0"/>
          <w:iCs w:val="0"/>
          <w:color w:val="auto"/>
          <w:sz w:val="24"/>
        </w:rPr>
        <w:t>___</w:t>
      </w:r>
      <w:r>
        <w:rPr>
          <w:i w:val="0"/>
          <w:iCs w:val="0"/>
          <w:color w:val="auto"/>
          <w:sz w:val="24"/>
        </w:rPr>
        <w:tab/>
        <w:t>prvi vseslovenski kmečki upor</w:t>
      </w:r>
    </w:p>
    <w:p w14:paraId="7230529A" w14:textId="77777777" w:rsidR="00754AA5" w:rsidRDefault="000F2ABF">
      <w:pPr>
        <w:pStyle w:val="BodyText"/>
        <w:rPr>
          <w:i w:val="0"/>
          <w:iCs w:val="0"/>
          <w:color w:val="auto"/>
          <w:sz w:val="24"/>
        </w:rPr>
      </w:pPr>
      <w:r>
        <w:rPr>
          <w:i w:val="0"/>
          <w:iCs w:val="0"/>
          <w:color w:val="auto"/>
          <w:sz w:val="24"/>
        </w:rPr>
        <w:t>___</w:t>
      </w:r>
      <w:r>
        <w:rPr>
          <w:i w:val="0"/>
          <w:iCs w:val="0"/>
          <w:color w:val="auto"/>
          <w:sz w:val="24"/>
        </w:rPr>
        <w:tab/>
        <w:t>koroški kmečki upor</w:t>
      </w:r>
    </w:p>
    <w:p w14:paraId="42DDC918" w14:textId="77777777" w:rsidR="00754AA5" w:rsidRDefault="000F2ABF">
      <w:pPr>
        <w:pStyle w:val="BodyText"/>
        <w:rPr>
          <w:i w:val="0"/>
          <w:iCs w:val="0"/>
          <w:color w:val="auto"/>
          <w:sz w:val="24"/>
        </w:rPr>
      </w:pPr>
      <w:r>
        <w:rPr>
          <w:i w:val="0"/>
          <w:iCs w:val="0"/>
          <w:color w:val="auto"/>
          <w:sz w:val="24"/>
        </w:rPr>
        <w:t>___</w:t>
      </w:r>
      <w:r>
        <w:rPr>
          <w:i w:val="0"/>
          <w:iCs w:val="0"/>
          <w:color w:val="auto"/>
          <w:sz w:val="24"/>
        </w:rPr>
        <w:tab/>
        <w:t>tolminski kmečki upor</w:t>
      </w:r>
    </w:p>
    <w:p w14:paraId="51786DF7" w14:textId="77777777" w:rsidR="00754AA5" w:rsidRDefault="000F2ABF">
      <w:pPr>
        <w:pStyle w:val="BodyText"/>
        <w:rPr>
          <w:i w:val="0"/>
          <w:iCs w:val="0"/>
          <w:color w:val="auto"/>
          <w:sz w:val="24"/>
        </w:rPr>
      </w:pPr>
      <w:r>
        <w:rPr>
          <w:i w:val="0"/>
          <w:iCs w:val="0"/>
          <w:color w:val="auto"/>
          <w:sz w:val="24"/>
        </w:rPr>
        <w:t>___</w:t>
      </w:r>
      <w:r>
        <w:rPr>
          <w:i w:val="0"/>
          <w:iCs w:val="0"/>
          <w:color w:val="auto"/>
          <w:sz w:val="24"/>
        </w:rPr>
        <w:tab/>
        <w:t>drugi vseslovenski kmečki upor</w:t>
      </w:r>
    </w:p>
    <w:p w14:paraId="141F8B2E" w14:textId="77777777" w:rsidR="00754AA5" w:rsidRDefault="00754AA5">
      <w:pPr>
        <w:pStyle w:val="BodyText"/>
        <w:rPr>
          <w:i w:val="0"/>
          <w:iCs w:val="0"/>
          <w:color w:val="auto"/>
          <w:sz w:val="24"/>
        </w:rPr>
      </w:pPr>
    </w:p>
    <w:p w14:paraId="192B0D26" w14:textId="77777777" w:rsidR="00754AA5" w:rsidRDefault="00754AA5">
      <w:pPr>
        <w:pStyle w:val="BodyText"/>
        <w:rPr>
          <w:i w:val="0"/>
          <w:iCs w:val="0"/>
          <w:color w:val="auto"/>
          <w:sz w:val="24"/>
        </w:rPr>
      </w:pPr>
    </w:p>
    <w:p w14:paraId="23A42F71" w14:textId="77777777" w:rsidR="00754AA5" w:rsidRDefault="00754AA5">
      <w:pPr>
        <w:pStyle w:val="BodyText"/>
        <w:rPr>
          <w:i w:val="0"/>
          <w:iCs w:val="0"/>
          <w:color w:val="auto"/>
          <w:sz w:val="24"/>
        </w:rPr>
      </w:pPr>
    </w:p>
    <w:p w14:paraId="6CBCC436" w14:textId="77777777" w:rsidR="00754AA5" w:rsidRDefault="00754AA5">
      <w:pPr>
        <w:pStyle w:val="BodyText"/>
        <w:rPr>
          <w:i w:val="0"/>
          <w:iCs w:val="0"/>
          <w:color w:val="auto"/>
          <w:sz w:val="24"/>
        </w:rPr>
      </w:pPr>
    </w:p>
    <w:p w14:paraId="20C0345F" w14:textId="77777777" w:rsidR="00754AA5" w:rsidRDefault="00754AA5">
      <w:pPr>
        <w:pStyle w:val="BodyText"/>
        <w:rPr>
          <w:i w:val="0"/>
          <w:iCs w:val="0"/>
          <w:color w:val="auto"/>
          <w:sz w:val="24"/>
        </w:rPr>
      </w:pPr>
    </w:p>
    <w:p w14:paraId="08A5D198" w14:textId="77777777" w:rsidR="00754AA5" w:rsidRDefault="00754AA5">
      <w:pPr>
        <w:pStyle w:val="BodyText"/>
        <w:rPr>
          <w:i w:val="0"/>
          <w:iCs w:val="0"/>
          <w:color w:val="auto"/>
          <w:sz w:val="24"/>
        </w:rPr>
      </w:pPr>
    </w:p>
    <w:p w14:paraId="5C6666B8" w14:textId="77777777" w:rsidR="00754AA5" w:rsidRDefault="00754AA5">
      <w:pPr>
        <w:pStyle w:val="BodyText"/>
        <w:rPr>
          <w:i w:val="0"/>
          <w:iCs w:val="0"/>
          <w:color w:val="auto"/>
          <w:sz w:val="24"/>
        </w:rPr>
      </w:pPr>
    </w:p>
    <w:p w14:paraId="5F7F8B04" w14:textId="77777777" w:rsidR="00754AA5" w:rsidRDefault="000F2ABF">
      <w:pPr>
        <w:pStyle w:val="BodyText"/>
        <w:rPr>
          <w:i w:val="0"/>
          <w:iCs w:val="0"/>
          <w:color w:val="auto"/>
          <w:sz w:val="24"/>
        </w:rPr>
      </w:pPr>
      <w:r>
        <w:rPr>
          <w:i w:val="0"/>
          <w:iCs w:val="0"/>
          <w:color w:val="auto"/>
          <w:sz w:val="24"/>
        </w:rPr>
        <w:t>Delovni list št. 4:</w:t>
      </w:r>
    </w:p>
    <w:p w14:paraId="3B05010E" w14:textId="77777777" w:rsidR="00754AA5" w:rsidRDefault="00754AA5">
      <w:pPr>
        <w:pStyle w:val="BodyText"/>
        <w:rPr>
          <w:i w:val="0"/>
          <w:iCs w:val="0"/>
          <w:color w:val="auto"/>
          <w:sz w:val="24"/>
        </w:rPr>
      </w:pPr>
    </w:p>
    <w:p w14:paraId="4A063F71" w14:textId="77777777" w:rsidR="00754AA5" w:rsidRDefault="000F2ABF">
      <w:pPr>
        <w:pStyle w:val="BodyText"/>
        <w:rPr>
          <w:i w:val="0"/>
          <w:iCs w:val="0"/>
          <w:color w:val="auto"/>
          <w:sz w:val="24"/>
        </w:rPr>
      </w:pPr>
      <w:r>
        <w:rPr>
          <w:i w:val="0"/>
          <w:iCs w:val="0"/>
          <w:color w:val="auto"/>
          <w:sz w:val="24"/>
        </w:rPr>
        <w:t>Od vseh kmečkih uporov je bil daleč najbolje pripravljen Hrvaško –slovenski kmečki upor 1573 leta tako v vsebinskem kot organizacijskem smislu.</w:t>
      </w:r>
    </w:p>
    <w:p w14:paraId="6CBCA538" w14:textId="77777777" w:rsidR="00754AA5" w:rsidRDefault="00754AA5">
      <w:pPr>
        <w:pStyle w:val="BodyText"/>
        <w:rPr>
          <w:i w:val="0"/>
          <w:iCs w:val="0"/>
          <w:color w:val="auto"/>
          <w:sz w:val="24"/>
        </w:rPr>
      </w:pPr>
    </w:p>
    <w:p w14:paraId="1C1B4703" w14:textId="77777777" w:rsidR="00754AA5" w:rsidRDefault="000F2ABF">
      <w:pPr>
        <w:pStyle w:val="BodyText"/>
        <w:rPr>
          <w:i w:val="0"/>
          <w:iCs w:val="0"/>
          <w:color w:val="auto"/>
          <w:sz w:val="24"/>
        </w:rPr>
      </w:pPr>
      <w:r>
        <w:rPr>
          <w:i w:val="0"/>
          <w:iCs w:val="0"/>
          <w:color w:val="auto"/>
          <w:sz w:val="24"/>
        </w:rPr>
        <w:t>V besedilu je 10 napak. Poišči jih, prečrtaj in nad prečrtano besedo napiši pravilno.</w:t>
      </w:r>
    </w:p>
    <w:p w14:paraId="5D8006B2" w14:textId="77777777" w:rsidR="00754AA5" w:rsidRDefault="00754AA5">
      <w:pPr>
        <w:pStyle w:val="BodyText"/>
        <w:rPr>
          <w:i w:val="0"/>
          <w:iCs w:val="0"/>
          <w:color w:val="auto"/>
          <w:sz w:val="24"/>
        </w:rPr>
      </w:pPr>
    </w:p>
    <w:p w14:paraId="138DB4E1" w14:textId="77777777" w:rsidR="00754AA5" w:rsidRDefault="00754AA5">
      <w:pPr>
        <w:pStyle w:val="BodyText"/>
        <w:rPr>
          <w:i w:val="0"/>
          <w:iCs w:val="0"/>
          <w:color w:val="auto"/>
          <w:sz w:val="24"/>
        </w:rPr>
      </w:pPr>
    </w:p>
    <w:p w14:paraId="3E60E9E4" w14:textId="77777777" w:rsidR="00754AA5" w:rsidRDefault="00754AA5">
      <w:pPr>
        <w:pStyle w:val="BodyText"/>
        <w:rPr>
          <w:i w:val="0"/>
          <w:iCs w:val="0"/>
          <w:color w:val="auto"/>
          <w:sz w:val="24"/>
        </w:rPr>
      </w:pPr>
    </w:p>
    <w:p w14:paraId="26F9949D" w14:textId="77777777" w:rsidR="00754AA5" w:rsidRDefault="00754AA5">
      <w:pPr>
        <w:pStyle w:val="BodyText"/>
        <w:rPr>
          <w:i w:val="0"/>
          <w:iCs w:val="0"/>
          <w:color w:val="auto"/>
          <w:sz w:val="24"/>
        </w:rPr>
      </w:pPr>
    </w:p>
    <w:p w14:paraId="4FC71B22" w14:textId="77777777" w:rsidR="00754AA5" w:rsidRDefault="000F2ABF">
      <w:pPr>
        <w:pStyle w:val="BodyText"/>
        <w:rPr>
          <w:i w:val="0"/>
          <w:iCs w:val="0"/>
          <w:color w:val="auto"/>
          <w:sz w:val="28"/>
        </w:rPr>
      </w:pPr>
      <w:r>
        <w:rPr>
          <w:i w:val="0"/>
          <w:iCs w:val="0"/>
          <w:color w:val="auto"/>
          <w:sz w:val="28"/>
        </w:rPr>
        <w:t xml:space="preserve">Hrvaško-slovenski kmečki upor je trajal nekaj več kot deset mesecev. Upor se je </w:t>
      </w:r>
    </w:p>
    <w:p w14:paraId="2468C7DC" w14:textId="77777777" w:rsidR="00754AA5" w:rsidRDefault="00754AA5">
      <w:pPr>
        <w:pStyle w:val="BodyText"/>
        <w:rPr>
          <w:i w:val="0"/>
          <w:iCs w:val="0"/>
          <w:color w:val="auto"/>
          <w:sz w:val="28"/>
        </w:rPr>
      </w:pPr>
    </w:p>
    <w:p w14:paraId="62C81AF6" w14:textId="77777777" w:rsidR="00754AA5" w:rsidRDefault="000F2ABF">
      <w:pPr>
        <w:pStyle w:val="BodyText"/>
        <w:rPr>
          <w:i w:val="0"/>
          <w:iCs w:val="0"/>
          <w:color w:val="auto"/>
          <w:sz w:val="28"/>
        </w:rPr>
      </w:pPr>
      <w:r>
        <w:rPr>
          <w:i w:val="0"/>
          <w:iCs w:val="0"/>
          <w:color w:val="auto"/>
          <w:sz w:val="28"/>
        </w:rPr>
        <w:t xml:space="preserve">začel na slovenskih tleh in se od tu razširil na Hrvaško. Najbolj poznana kmečka </w:t>
      </w:r>
    </w:p>
    <w:p w14:paraId="31BF399E" w14:textId="77777777" w:rsidR="00754AA5" w:rsidRDefault="00754AA5">
      <w:pPr>
        <w:pStyle w:val="BodyText"/>
        <w:rPr>
          <w:i w:val="0"/>
          <w:iCs w:val="0"/>
          <w:color w:val="auto"/>
          <w:sz w:val="28"/>
        </w:rPr>
      </w:pPr>
    </w:p>
    <w:p w14:paraId="10122B9B" w14:textId="77777777" w:rsidR="00754AA5" w:rsidRDefault="000F2ABF">
      <w:pPr>
        <w:pStyle w:val="BodyText"/>
        <w:rPr>
          <w:i w:val="0"/>
          <w:iCs w:val="0"/>
          <w:color w:val="auto"/>
          <w:sz w:val="28"/>
        </w:rPr>
      </w:pPr>
      <w:r>
        <w:rPr>
          <w:i w:val="0"/>
          <w:iCs w:val="0"/>
          <w:color w:val="auto"/>
          <w:sz w:val="28"/>
        </w:rPr>
        <w:t xml:space="preserve">voditelja sta bila Ilija Gubec in Matija Gregorič. Upor je bil s strani plemiške </w:t>
      </w:r>
    </w:p>
    <w:p w14:paraId="241F9E8B" w14:textId="77777777" w:rsidR="00754AA5" w:rsidRDefault="00754AA5">
      <w:pPr>
        <w:pStyle w:val="BodyText"/>
        <w:rPr>
          <w:i w:val="0"/>
          <w:iCs w:val="0"/>
          <w:color w:val="auto"/>
          <w:sz w:val="28"/>
        </w:rPr>
      </w:pPr>
    </w:p>
    <w:p w14:paraId="6C120E0A" w14:textId="77777777" w:rsidR="00754AA5" w:rsidRDefault="000F2ABF">
      <w:pPr>
        <w:pStyle w:val="BodyText"/>
        <w:rPr>
          <w:i w:val="0"/>
          <w:iCs w:val="0"/>
          <w:color w:val="auto"/>
          <w:sz w:val="28"/>
        </w:rPr>
      </w:pPr>
      <w:r>
        <w:rPr>
          <w:i w:val="0"/>
          <w:iCs w:val="0"/>
          <w:color w:val="auto"/>
          <w:sz w:val="28"/>
        </w:rPr>
        <w:t xml:space="preserve">vojske zelo pozno zatrt, ker so s kmeti sodelovali tudi t.i. Krajišniki, to so bili </w:t>
      </w:r>
    </w:p>
    <w:p w14:paraId="0BB183C8" w14:textId="77777777" w:rsidR="00754AA5" w:rsidRDefault="00754AA5">
      <w:pPr>
        <w:pStyle w:val="BodyText"/>
        <w:rPr>
          <w:i w:val="0"/>
          <w:iCs w:val="0"/>
          <w:color w:val="auto"/>
          <w:sz w:val="28"/>
        </w:rPr>
      </w:pPr>
    </w:p>
    <w:p w14:paraId="341943BC" w14:textId="77777777" w:rsidR="00754AA5" w:rsidRDefault="000F2ABF">
      <w:pPr>
        <w:pStyle w:val="BodyText"/>
        <w:rPr>
          <w:i w:val="0"/>
          <w:iCs w:val="0"/>
          <w:color w:val="auto"/>
          <w:sz w:val="28"/>
        </w:rPr>
      </w:pPr>
      <w:r>
        <w:rPr>
          <w:i w:val="0"/>
          <w:iCs w:val="0"/>
          <w:color w:val="auto"/>
          <w:sz w:val="28"/>
        </w:rPr>
        <w:t>vojaki ki, so branili meje Beneške republike pred upadi Vikingov iz severa.</w:t>
      </w:r>
    </w:p>
    <w:p w14:paraId="48483FFD" w14:textId="77777777" w:rsidR="00754AA5" w:rsidRDefault="00754AA5">
      <w:pPr>
        <w:pStyle w:val="BodyText"/>
        <w:rPr>
          <w:i w:val="0"/>
          <w:iCs w:val="0"/>
          <w:color w:val="auto"/>
          <w:sz w:val="28"/>
        </w:rPr>
      </w:pPr>
    </w:p>
    <w:p w14:paraId="16CBABB3" w14:textId="77777777" w:rsidR="00754AA5" w:rsidRDefault="00754AA5">
      <w:pPr>
        <w:pStyle w:val="BodyText"/>
        <w:rPr>
          <w:i w:val="0"/>
          <w:iCs w:val="0"/>
          <w:color w:val="auto"/>
          <w:sz w:val="28"/>
        </w:rPr>
      </w:pPr>
    </w:p>
    <w:p w14:paraId="1E869CE4" w14:textId="77777777" w:rsidR="00754AA5" w:rsidRDefault="00754AA5">
      <w:pPr>
        <w:pStyle w:val="BodyText"/>
        <w:rPr>
          <w:i w:val="0"/>
          <w:iCs w:val="0"/>
          <w:color w:val="auto"/>
          <w:sz w:val="28"/>
        </w:rPr>
      </w:pPr>
    </w:p>
    <w:p w14:paraId="2D3D8669" w14:textId="77777777" w:rsidR="00754AA5" w:rsidRDefault="00754AA5">
      <w:pPr>
        <w:pStyle w:val="BodyText"/>
        <w:rPr>
          <w:i w:val="0"/>
          <w:iCs w:val="0"/>
          <w:color w:val="auto"/>
          <w:sz w:val="28"/>
        </w:rPr>
      </w:pPr>
    </w:p>
    <w:p w14:paraId="2C5A2ABC" w14:textId="77777777" w:rsidR="00754AA5" w:rsidRDefault="00754AA5">
      <w:pPr>
        <w:pStyle w:val="BodyText"/>
        <w:rPr>
          <w:i w:val="0"/>
          <w:iCs w:val="0"/>
          <w:color w:val="auto"/>
          <w:sz w:val="28"/>
        </w:rPr>
      </w:pPr>
    </w:p>
    <w:p w14:paraId="1A2637CE" w14:textId="77777777" w:rsidR="00754AA5" w:rsidRDefault="00754AA5">
      <w:pPr>
        <w:pStyle w:val="BodyText"/>
        <w:rPr>
          <w:i w:val="0"/>
          <w:iCs w:val="0"/>
          <w:color w:val="auto"/>
          <w:sz w:val="28"/>
        </w:rPr>
      </w:pPr>
    </w:p>
    <w:p w14:paraId="47379494" w14:textId="77777777" w:rsidR="00754AA5" w:rsidRDefault="00754AA5">
      <w:pPr>
        <w:pStyle w:val="BodyText"/>
        <w:rPr>
          <w:i w:val="0"/>
          <w:iCs w:val="0"/>
          <w:color w:val="auto"/>
          <w:sz w:val="28"/>
        </w:rPr>
      </w:pPr>
    </w:p>
    <w:p w14:paraId="3A4BDB31" w14:textId="77777777" w:rsidR="00754AA5" w:rsidRDefault="00754AA5">
      <w:pPr>
        <w:pStyle w:val="BodyText"/>
        <w:rPr>
          <w:i w:val="0"/>
          <w:iCs w:val="0"/>
          <w:color w:val="auto"/>
          <w:sz w:val="28"/>
        </w:rPr>
      </w:pPr>
    </w:p>
    <w:p w14:paraId="0B24B016" w14:textId="77777777" w:rsidR="00754AA5" w:rsidRDefault="00754AA5">
      <w:pPr>
        <w:pStyle w:val="BodyText"/>
        <w:rPr>
          <w:i w:val="0"/>
          <w:iCs w:val="0"/>
          <w:color w:val="auto"/>
          <w:sz w:val="28"/>
        </w:rPr>
      </w:pPr>
    </w:p>
    <w:p w14:paraId="1983E1D5" w14:textId="77777777" w:rsidR="00754AA5" w:rsidRDefault="00754AA5">
      <w:pPr>
        <w:pStyle w:val="BodyText"/>
        <w:rPr>
          <w:i w:val="0"/>
          <w:iCs w:val="0"/>
          <w:color w:val="auto"/>
          <w:sz w:val="28"/>
        </w:rPr>
      </w:pPr>
    </w:p>
    <w:p w14:paraId="737B77CD" w14:textId="77777777" w:rsidR="00754AA5" w:rsidRDefault="000F2ABF">
      <w:pPr>
        <w:pStyle w:val="BodyText"/>
        <w:rPr>
          <w:i w:val="0"/>
          <w:iCs w:val="0"/>
          <w:color w:val="auto"/>
          <w:sz w:val="24"/>
        </w:rPr>
      </w:pPr>
      <w:r>
        <w:rPr>
          <w:i w:val="0"/>
          <w:iCs w:val="0"/>
          <w:color w:val="auto"/>
          <w:sz w:val="24"/>
        </w:rPr>
        <w:t>Delovni list št. 5</w:t>
      </w:r>
    </w:p>
    <w:p w14:paraId="62AFE1FD" w14:textId="77777777" w:rsidR="00754AA5" w:rsidRDefault="00754AA5">
      <w:pPr>
        <w:pStyle w:val="BodyText"/>
        <w:rPr>
          <w:i w:val="0"/>
          <w:iCs w:val="0"/>
          <w:color w:val="auto"/>
          <w:sz w:val="24"/>
        </w:rPr>
      </w:pPr>
    </w:p>
    <w:p w14:paraId="107DA41E" w14:textId="77777777" w:rsidR="00754AA5" w:rsidRDefault="000F2ABF">
      <w:pPr>
        <w:pStyle w:val="BodyText"/>
        <w:rPr>
          <w:i w:val="0"/>
          <w:iCs w:val="0"/>
          <w:color w:val="auto"/>
          <w:sz w:val="24"/>
        </w:rPr>
      </w:pPr>
      <w:r>
        <w:rPr>
          <w:i w:val="0"/>
          <w:iCs w:val="0"/>
          <w:color w:val="auto"/>
          <w:sz w:val="24"/>
        </w:rPr>
        <w:t xml:space="preserve">Iz priloženega dela zapisnika iz zaslišanja kmeta Ivana Svrača, ki je sodeloval pri hrvaško –slovenskem kmečkem uporu 1573 razberi kaj je bil cilj upora. </w:t>
      </w:r>
    </w:p>
    <w:p w14:paraId="3F0DDA61" w14:textId="77777777" w:rsidR="00754AA5" w:rsidRDefault="00754AA5">
      <w:pPr>
        <w:pStyle w:val="BodyText"/>
        <w:rPr>
          <w:i w:val="0"/>
          <w:iCs w:val="0"/>
          <w:color w:val="auto"/>
          <w:sz w:val="24"/>
        </w:rPr>
      </w:pPr>
    </w:p>
    <w:p w14:paraId="117FA005" w14:textId="77777777" w:rsidR="00754AA5" w:rsidRDefault="00D23139">
      <w:pPr>
        <w:pStyle w:val="BodyText"/>
        <w:rPr>
          <w:color w:val="auto"/>
        </w:rPr>
      </w:pPr>
      <w:r>
        <w:rPr>
          <w:noProof/>
        </w:rPr>
        <w:pict w14:anchorId="1237CD7E">
          <v:shape id="_x0000_s1028" type="#_x0000_t202" style="position:absolute;margin-left:-.75pt;margin-top:2.25pt;width:420pt;height:58.5pt;z-index:251655168" fillcolor="silver">
            <v:textbox>
              <w:txbxContent>
                <w:p w14:paraId="36271088" w14:textId="77777777" w:rsidR="00754AA5" w:rsidRDefault="000F2ABF">
                  <w:pPr>
                    <w:pStyle w:val="BodyText"/>
                    <w:rPr>
                      <w:color w:val="auto"/>
                    </w:rPr>
                  </w:pPr>
                  <w:r>
                    <w:rPr>
                      <w:color w:val="auto"/>
                    </w:rPr>
                    <w:t xml:space="preserve">Nameravali smo odpraviti dajatve, davke in vsa druga bremena in pobiti tiste zemljiške gospode, ki so nam nasprotovali. Govorili smo tudi, da bomo potem, ko premagamo zemljiško gospodo, v Zagrebu ustanovili cesarsko oblast. Sami bi potem pobirali davke, dajatve in vse dohodke, sami bi tudi skrbeli za varnost naših meja, ker zemljiški gospodje tako ne skrbijo za meje. </w:t>
                  </w:r>
                </w:p>
                <w:p w14:paraId="13B1F957" w14:textId="77777777" w:rsidR="00754AA5" w:rsidRDefault="00754AA5"/>
              </w:txbxContent>
            </v:textbox>
            <w10:wrap type="square"/>
          </v:shape>
        </w:pict>
      </w:r>
    </w:p>
    <w:p w14:paraId="682A9F0E" w14:textId="77777777" w:rsidR="00754AA5" w:rsidRDefault="00754AA5">
      <w:pPr>
        <w:pStyle w:val="BodyText"/>
        <w:rPr>
          <w:i w:val="0"/>
          <w:iCs w:val="0"/>
          <w:color w:val="auto"/>
          <w:sz w:val="28"/>
        </w:rPr>
      </w:pPr>
    </w:p>
    <w:p w14:paraId="4624C19D" w14:textId="77777777" w:rsidR="00754AA5" w:rsidRDefault="00754AA5">
      <w:pPr>
        <w:pStyle w:val="BodyText"/>
        <w:rPr>
          <w:i w:val="0"/>
          <w:iCs w:val="0"/>
          <w:color w:val="auto"/>
          <w:sz w:val="28"/>
        </w:rPr>
      </w:pPr>
    </w:p>
    <w:p w14:paraId="0B248299" w14:textId="77777777" w:rsidR="00754AA5" w:rsidRDefault="00754AA5">
      <w:pPr>
        <w:pStyle w:val="BodyText"/>
        <w:rPr>
          <w:i w:val="0"/>
          <w:iCs w:val="0"/>
          <w:color w:val="auto"/>
          <w:sz w:val="28"/>
        </w:rPr>
      </w:pPr>
    </w:p>
    <w:p w14:paraId="12B2E3E7" w14:textId="77777777" w:rsidR="00754AA5" w:rsidRDefault="00754AA5">
      <w:pPr>
        <w:pStyle w:val="BodyText"/>
        <w:rPr>
          <w:i w:val="0"/>
          <w:iCs w:val="0"/>
          <w:color w:val="auto"/>
          <w:sz w:val="28"/>
        </w:rPr>
      </w:pPr>
    </w:p>
    <w:p w14:paraId="73DDD0DC" w14:textId="77777777" w:rsidR="00754AA5" w:rsidRDefault="000F2ABF">
      <w:pPr>
        <w:pStyle w:val="BodyText"/>
        <w:ind w:left="2832"/>
        <w:rPr>
          <w:i w:val="0"/>
          <w:iCs w:val="0"/>
          <w:color w:val="auto"/>
        </w:rPr>
      </w:pPr>
      <w:r>
        <w:rPr>
          <w:i w:val="0"/>
          <w:iCs w:val="0"/>
          <w:color w:val="auto"/>
          <w:sz w:val="28"/>
        </w:rPr>
        <w:t>(</w:t>
      </w:r>
      <w:r>
        <w:rPr>
          <w:i w:val="0"/>
          <w:iCs w:val="0"/>
          <w:color w:val="auto"/>
        </w:rPr>
        <w:t>Vir: S. Škaler, Boj za staro pravdo, str. 51, DZS, Ljubljana 1973)</w:t>
      </w:r>
    </w:p>
    <w:p w14:paraId="1FA26DC0" w14:textId="77777777" w:rsidR="00754AA5" w:rsidRDefault="00754AA5">
      <w:pPr>
        <w:pStyle w:val="BodyText"/>
        <w:rPr>
          <w:i w:val="0"/>
          <w:iCs w:val="0"/>
          <w:color w:val="auto"/>
          <w:sz w:val="28"/>
        </w:rPr>
      </w:pPr>
    </w:p>
    <w:p w14:paraId="355932E5" w14:textId="77777777" w:rsidR="00754AA5" w:rsidRDefault="00754AA5">
      <w:pPr>
        <w:pStyle w:val="BodyText"/>
        <w:rPr>
          <w:i w:val="0"/>
          <w:iCs w:val="0"/>
          <w:color w:val="auto"/>
          <w:sz w:val="28"/>
        </w:rPr>
      </w:pPr>
    </w:p>
    <w:p w14:paraId="3A02545B" w14:textId="77777777" w:rsidR="00754AA5" w:rsidRDefault="000F2ABF">
      <w:pPr>
        <w:pStyle w:val="BodyText"/>
        <w:rPr>
          <w:i w:val="0"/>
          <w:iCs w:val="0"/>
          <w:color w:val="auto"/>
          <w:sz w:val="24"/>
        </w:rPr>
      </w:pPr>
      <w:r>
        <w:rPr>
          <w:i w:val="0"/>
          <w:iCs w:val="0"/>
          <w:color w:val="auto"/>
          <w:sz w:val="24"/>
        </w:rPr>
        <w:t>CILJ UPORNIKOV JE BIL:</w:t>
      </w:r>
    </w:p>
    <w:p w14:paraId="066B06BF" w14:textId="77777777" w:rsidR="00754AA5" w:rsidRDefault="00754AA5">
      <w:pPr>
        <w:pStyle w:val="BodyText"/>
        <w:rPr>
          <w:i w:val="0"/>
          <w:iCs w:val="0"/>
          <w:color w:val="auto"/>
          <w:sz w:val="24"/>
        </w:rPr>
      </w:pPr>
    </w:p>
    <w:p w14:paraId="52EE7F23" w14:textId="77777777" w:rsidR="00754AA5" w:rsidRDefault="00754AA5">
      <w:pPr>
        <w:pStyle w:val="BodyText"/>
        <w:rPr>
          <w:i w:val="0"/>
          <w:iCs w:val="0"/>
          <w:color w:val="auto"/>
          <w:sz w:val="24"/>
        </w:rPr>
      </w:pPr>
    </w:p>
    <w:p w14:paraId="229052EF" w14:textId="77777777" w:rsidR="00754AA5" w:rsidRDefault="00754AA5">
      <w:pPr>
        <w:pStyle w:val="BodyText"/>
        <w:rPr>
          <w:i w:val="0"/>
          <w:iCs w:val="0"/>
          <w:color w:val="auto"/>
          <w:sz w:val="24"/>
        </w:rPr>
      </w:pPr>
    </w:p>
    <w:p w14:paraId="15CA5FE9" w14:textId="77777777" w:rsidR="00754AA5" w:rsidRDefault="00754AA5">
      <w:pPr>
        <w:pStyle w:val="BodyText"/>
        <w:rPr>
          <w:i w:val="0"/>
          <w:iCs w:val="0"/>
          <w:color w:val="auto"/>
          <w:sz w:val="28"/>
        </w:rPr>
      </w:pPr>
    </w:p>
    <w:p w14:paraId="0FCE3342" w14:textId="77777777" w:rsidR="00754AA5" w:rsidRDefault="00754AA5">
      <w:pPr>
        <w:pStyle w:val="BodyText"/>
        <w:rPr>
          <w:i w:val="0"/>
          <w:iCs w:val="0"/>
          <w:color w:val="auto"/>
          <w:sz w:val="28"/>
        </w:rPr>
      </w:pPr>
    </w:p>
    <w:p w14:paraId="749114A2" w14:textId="77777777" w:rsidR="00754AA5" w:rsidRDefault="00754AA5">
      <w:pPr>
        <w:pStyle w:val="BodyText"/>
        <w:rPr>
          <w:i w:val="0"/>
          <w:iCs w:val="0"/>
          <w:color w:val="auto"/>
          <w:sz w:val="28"/>
        </w:rPr>
      </w:pPr>
    </w:p>
    <w:p w14:paraId="7CD18AC0" w14:textId="77777777" w:rsidR="00754AA5" w:rsidRDefault="00754AA5">
      <w:pPr>
        <w:pStyle w:val="BodyText"/>
        <w:rPr>
          <w:i w:val="0"/>
          <w:iCs w:val="0"/>
          <w:color w:val="auto"/>
          <w:sz w:val="28"/>
        </w:rPr>
      </w:pPr>
    </w:p>
    <w:p w14:paraId="0DC4EA5A" w14:textId="77777777" w:rsidR="00754AA5" w:rsidRDefault="00754AA5">
      <w:pPr>
        <w:pStyle w:val="BodyText"/>
        <w:rPr>
          <w:i w:val="0"/>
          <w:iCs w:val="0"/>
          <w:color w:val="auto"/>
          <w:sz w:val="28"/>
        </w:rPr>
      </w:pPr>
    </w:p>
    <w:p w14:paraId="565F493F" w14:textId="77777777" w:rsidR="00754AA5" w:rsidRDefault="00754AA5">
      <w:pPr>
        <w:pStyle w:val="BodyText"/>
        <w:rPr>
          <w:i w:val="0"/>
          <w:iCs w:val="0"/>
          <w:color w:val="auto"/>
          <w:sz w:val="28"/>
        </w:rPr>
      </w:pPr>
    </w:p>
    <w:p w14:paraId="2089EBD3" w14:textId="77777777" w:rsidR="00754AA5" w:rsidRDefault="00754AA5">
      <w:pPr>
        <w:pStyle w:val="BodyText"/>
        <w:rPr>
          <w:i w:val="0"/>
          <w:iCs w:val="0"/>
          <w:color w:val="auto"/>
          <w:sz w:val="28"/>
        </w:rPr>
      </w:pPr>
    </w:p>
    <w:p w14:paraId="6628D3BE" w14:textId="77777777" w:rsidR="00754AA5" w:rsidRDefault="000F2ABF">
      <w:pPr>
        <w:pStyle w:val="BodyText"/>
        <w:rPr>
          <w:b/>
          <w:bCs/>
          <w:i w:val="0"/>
          <w:iCs w:val="0"/>
          <w:color w:val="auto"/>
          <w:sz w:val="24"/>
        </w:rPr>
      </w:pPr>
      <w:r>
        <w:rPr>
          <w:b/>
          <w:bCs/>
          <w:i w:val="0"/>
          <w:iCs w:val="0"/>
          <w:color w:val="auto"/>
          <w:sz w:val="28"/>
        </w:rPr>
        <w:t>Trditev</w:t>
      </w:r>
      <w:r>
        <w:rPr>
          <w:b/>
          <w:bCs/>
          <w:i w:val="0"/>
          <w:iCs w:val="0"/>
          <w:color w:val="auto"/>
          <w:sz w:val="24"/>
        </w:rPr>
        <w:t>: Čeprav je bil hrvaško-slovenski kmečki upor 1573 leta najbolje organizacijsko pripravljen, pa je bil njegov cilj zgrešen.</w:t>
      </w:r>
    </w:p>
    <w:p w14:paraId="475014E9" w14:textId="77777777" w:rsidR="00754AA5" w:rsidRDefault="00754AA5">
      <w:pPr>
        <w:pStyle w:val="BodyText"/>
        <w:rPr>
          <w:b/>
          <w:bCs/>
          <w:i w:val="0"/>
          <w:iCs w:val="0"/>
          <w:color w:val="auto"/>
          <w:sz w:val="24"/>
        </w:rPr>
      </w:pPr>
    </w:p>
    <w:p w14:paraId="663F1645" w14:textId="77777777" w:rsidR="00754AA5" w:rsidRDefault="000F2ABF">
      <w:pPr>
        <w:pStyle w:val="BodyText"/>
        <w:rPr>
          <w:i w:val="0"/>
          <w:iCs w:val="0"/>
          <w:color w:val="auto"/>
          <w:sz w:val="24"/>
        </w:rPr>
      </w:pPr>
      <w:r>
        <w:rPr>
          <w:i w:val="0"/>
          <w:iCs w:val="0"/>
          <w:color w:val="auto"/>
          <w:sz w:val="24"/>
        </w:rPr>
        <w:t xml:space="preserve"> Argumentirano zanikaj ali potrdi postavljeno trditev.</w:t>
      </w:r>
    </w:p>
    <w:p w14:paraId="1D4636ED" w14:textId="77777777" w:rsidR="00754AA5" w:rsidRDefault="00754AA5">
      <w:pPr>
        <w:pStyle w:val="BodyText"/>
        <w:rPr>
          <w:i w:val="0"/>
          <w:iCs w:val="0"/>
          <w:color w:val="auto"/>
          <w:sz w:val="24"/>
        </w:rPr>
      </w:pPr>
    </w:p>
    <w:p w14:paraId="29B5DE1E" w14:textId="77777777" w:rsidR="00754AA5" w:rsidRDefault="00754AA5">
      <w:pPr>
        <w:pStyle w:val="BodyText"/>
        <w:rPr>
          <w:i w:val="0"/>
          <w:iCs w:val="0"/>
          <w:color w:val="auto"/>
          <w:sz w:val="24"/>
        </w:rPr>
      </w:pPr>
    </w:p>
    <w:p w14:paraId="4116EB55" w14:textId="77777777" w:rsidR="00754AA5" w:rsidRDefault="00754AA5">
      <w:pPr>
        <w:pStyle w:val="BodyText"/>
        <w:rPr>
          <w:i w:val="0"/>
          <w:iCs w:val="0"/>
          <w:color w:val="auto"/>
          <w:sz w:val="24"/>
        </w:rPr>
      </w:pPr>
    </w:p>
    <w:p w14:paraId="274EEBD4" w14:textId="77777777" w:rsidR="00754AA5" w:rsidRDefault="00754AA5">
      <w:pPr>
        <w:pStyle w:val="BodyText"/>
        <w:rPr>
          <w:i w:val="0"/>
          <w:iCs w:val="0"/>
          <w:color w:val="auto"/>
          <w:sz w:val="24"/>
        </w:rPr>
      </w:pPr>
    </w:p>
    <w:p w14:paraId="19B9F697" w14:textId="77777777" w:rsidR="00754AA5" w:rsidRDefault="00754AA5">
      <w:pPr>
        <w:pStyle w:val="BodyText"/>
        <w:rPr>
          <w:i w:val="0"/>
          <w:iCs w:val="0"/>
          <w:color w:val="auto"/>
          <w:sz w:val="24"/>
        </w:rPr>
      </w:pPr>
    </w:p>
    <w:p w14:paraId="0E35B8C7" w14:textId="77777777" w:rsidR="00754AA5" w:rsidRDefault="00754AA5">
      <w:pPr>
        <w:pStyle w:val="BodyText"/>
        <w:rPr>
          <w:i w:val="0"/>
          <w:iCs w:val="0"/>
          <w:color w:val="auto"/>
          <w:sz w:val="24"/>
        </w:rPr>
      </w:pPr>
    </w:p>
    <w:p w14:paraId="3DFE6D6E" w14:textId="77777777" w:rsidR="00754AA5" w:rsidRDefault="00754AA5">
      <w:pPr>
        <w:pStyle w:val="BodyText"/>
        <w:rPr>
          <w:i w:val="0"/>
          <w:iCs w:val="0"/>
          <w:color w:val="auto"/>
          <w:sz w:val="24"/>
        </w:rPr>
      </w:pPr>
    </w:p>
    <w:p w14:paraId="64B8E535" w14:textId="77777777" w:rsidR="00754AA5" w:rsidRDefault="00754AA5">
      <w:pPr>
        <w:pStyle w:val="BodyText"/>
        <w:rPr>
          <w:i w:val="0"/>
          <w:iCs w:val="0"/>
          <w:color w:val="auto"/>
          <w:sz w:val="24"/>
        </w:rPr>
      </w:pPr>
    </w:p>
    <w:p w14:paraId="243E10B3" w14:textId="77777777" w:rsidR="00754AA5" w:rsidRDefault="00754AA5">
      <w:pPr>
        <w:pStyle w:val="BodyText"/>
        <w:rPr>
          <w:i w:val="0"/>
          <w:iCs w:val="0"/>
          <w:color w:val="auto"/>
          <w:sz w:val="24"/>
        </w:rPr>
      </w:pPr>
    </w:p>
    <w:p w14:paraId="7C1372D3" w14:textId="77777777" w:rsidR="00754AA5" w:rsidRDefault="00754AA5">
      <w:pPr>
        <w:pStyle w:val="BodyText"/>
        <w:rPr>
          <w:i w:val="0"/>
          <w:iCs w:val="0"/>
          <w:color w:val="auto"/>
          <w:sz w:val="24"/>
        </w:rPr>
      </w:pPr>
    </w:p>
    <w:p w14:paraId="1128F3A7" w14:textId="77777777" w:rsidR="00754AA5" w:rsidRDefault="00754AA5">
      <w:pPr>
        <w:pStyle w:val="BodyText"/>
        <w:rPr>
          <w:i w:val="0"/>
          <w:iCs w:val="0"/>
          <w:color w:val="auto"/>
          <w:sz w:val="24"/>
        </w:rPr>
      </w:pPr>
    </w:p>
    <w:p w14:paraId="6B180FD4" w14:textId="77777777" w:rsidR="00754AA5" w:rsidRDefault="00754AA5">
      <w:pPr>
        <w:pStyle w:val="BodyText"/>
        <w:rPr>
          <w:i w:val="0"/>
          <w:iCs w:val="0"/>
          <w:color w:val="auto"/>
          <w:sz w:val="24"/>
        </w:rPr>
      </w:pPr>
    </w:p>
    <w:p w14:paraId="152420C5" w14:textId="77777777" w:rsidR="00754AA5" w:rsidRDefault="00754AA5">
      <w:pPr>
        <w:pStyle w:val="BodyText"/>
        <w:rPr>
          <w:i w:val="0"/>
          <w:iCs w:val="0"/>
          <w:color w:val="auto"/>
          <w:sz w:val="24"/>
        </w:rPr>
      </w:pPr>
    </w:p>
    <w:p w14:paraId="2609D6A5" w14:textId="77777777" w:rsidR="00754AA5" w:rsidRDefault="00754AA5">
      <w:pPr>
        <w:pStyle w:val="BodyText"/>
        <w:rPr>
          <w:i w:val="0"/>
          <w:iCs w:val="0"/>
          <w:color w:val="auto"/>
          <w:sz w:val="24"/>
        </w:rPr>
      </w:pPr>
    </w:p>
    <w:p w14:paraId="627C50CE" w14:textId="77777777" w:rsidR="00754AA5" w:rsidRDefault="00754AA5">
      <w:pPr>
        <w:pStyle w:val="BodyText"/>
        <w:rPr>
          <w:i w:val="0"/>
          <w:iCs w:val="0"/>
          <w:color w:val="auto"/>
          <w:sz w:val="24"/>
        </w:rPr>
      </w:pPr>
    </w:p>
    <w:p w14:paraId="5634D902" w14:textId="77777777" w:rsidR="00754AA5" w:rsidRDefault="00754AA5">
      <w:pPr>
        <w:pStyle w:val="BodyText"/>
        <w:rPr>
          <w:i w:val="0"/>
          <w:iCs w:val="0"/>
          <w:color w:val="auto"/>
          <w:sz w:val="24"/>
        </w:rPr>
      </w:pPr>
    </w:p>
    <w:p w14:paraId="44760A54" w14:textId="77777777" w:rsidR="00754AA5" w:rsidRDefault="00754AA5">
      <w:pPr>
        <w:pStyle w:val="BodyText"/>
        <w:rPr>
          <w:i w:val="0"/>
          <w:iCs w:val="0"/>
          <w:color w:val="auto"/>
          <w:sz w:val="24"/>
        </w:rPr>
      </w:pPr>
    </w:p>
    <w:p w14:paraId="7F7701DE" w14:textId="77777777" w:rsidR="00754AA5" w:rsidRDefault="00754AA5">
      <w:pPr>
        <w:pStyle w:val="BodyText"/>
        <w:rPr>
          <w:i w:val="0"/>
          <w:iCs w:val="0"/>
          <w:color w:val="auto"/>
          <w:sz w:val="24"/>
        </w:rPr>
      </w:pPr>
    </w:p>
    <w:p w14:paraId="138F9B2F" w14:textId="77777777" w:rsidR="00754AA5" w:rsidRDefault="00754AA5">
      <w:pPr>
        <w:pStyle w:val="BodyText"/>
        <w:rPr>
          <w:i w:val="0"/>
          <w:iCs w:val="0"/>
          <w:color w:val="auto"/>
          <w:sz w:val="24"/>
        </w:rPr>
      </w:pPr>
    </w:p>
    <w:p w14:paraId="07412588" w14:textId="77777777" w:rsidR="00754AA5" w:rsidRDefault="000F2ABF">
      <w:pPr>
        <w:pStyle w:val="BodyText"/>
        <w:rPr>
          <w:i w:val="0"/>
          <w:iCs w:val="0"/>
          <w:color w:val="auto"/>
          <w:sz w:val="24"/>
        </w:rPr>
      </w:pPr>
      <w:r>
        <w:rPr>
          <w:i w:val="0"/>
          <w:iCs w:val="0"/>
          <w:color w:val="auto"/>
          <w:sz w:val="24"/>
        </w:rPr>
        <w:t>Delovni list št.6:</w:t>
      </w:r>
    </w:p>
    <w:p w14:paraId="69498282" w14:textId="77777777" w:rsidR="00754AA5" w:rsidRDefault="00754AA5">
      <w:pPr>
        <w:pStyle w:val="BodyText"/>
        <w:rPr>
          <w:i w:val="0"/>
          <w:iCs w:val="0"/>
          <w:color w:val="auto"/>
          <w:sz w:val="24"/>
        </w:rPr>
      </w:pPr>
    </w:p>
    <w:p w14:paraId="4420A698" w14:textId="77777777" w:rsidR="00754AA5" w:rsidRDefault="00754AA5">
      <w:pPr>
        <w:pStyle w:val="BodyText"/>
        <w:rPr>
          <w:i w:val="0"/>
          <w:iCs w:val="0"/>
          <w:color w:val="auto"/>
          <w:sz w:val="24"/>
        </w:rPr>
      </w:pPr>
    </w:p>
    <w:p w14:paraId="33A3E83E" w14:textId="77777777" w:rsidR="00754AA5" w:rsidRDefault="000F2ABF">
      <w:pPr>
        <w:pStyle w:val="BodyText"/>
        <w:rPr>
          <w:i w:val="0"/>
          <w:iCs w:val="0"/>
          <w:color w:val="auto"/>
          <w:sz w:val="24"/>
        </w:rPr>
      </w:pPr>
      <w:r>
        <w:rPr>
          <w:i w:val="0"/>
          <w:iCs w:val="0"/>
          <w:color w:val="auto"/>
          <w:sz w:val="24"/>
        </w:rPr>
        <w:t xml:space="preserve">Na priloženem zemljevidu so označeni štirje večji kmečki upori na slovenskem  Kateri? Odgovor napiši v obliki legende. </w:t>
      </w:r>
    </w:p>
    <w:p w14:paraId="32114FE4" w14:textId="77777777" w:rsidR="00754AA5" w:rsidRDefault="00754AA5">
      <w:pPr>
        <w:pStyle w:val="BodyText"/>
        <w:rPr>
          <w:i w:val="0"/>
          <w:iCs w:val="0"/>
          <w:color w:val="auto"/>
          <w:sz w:val="24"/>
        </w:rPr>
      </w:pPr>
    </w:p>
    <w:p w14:paraId="5D32AE99" w14:textId="77777777" w:rsidR="00754AA5" w:rsidRDefault="00754AA5">
      <w:pPr>
        <w:pStyle w:val="BodyText"/>
        <w:rPr>
          <w:i w:val="0"/>
          <w:iCs w:val="0"/>
          <w:color w:val="auto"/>
          <w:sz w:val="24"/>
        </w:rPr>
      </w:pPr>
    </w:p>
    <w:p w14:paraId="7C611C70" w14:textId="77777777" w:rsidR="00754AA5" w:rsidRDefault="00D23139">
      <w:pPr>
        <w:pStyle w:val="BodyText"/>
        <w:rPr>
          <w:i w:val="0"/>
          <w:iCs w:val="0"/>
          <w:color w:val="auto"/>
          <w:sz w:val="24"/>
        </w:rPr>
      </w:pPr>
      <w:r>
        <w:rPr>
          <w:i w:val="0"/>
          <w:iCs w:val="0"/>
          <w:noProof/>
          <w:color w:val="auto"/>
          <w:sz w:val="24"/>
        </w:rPr>
        <w:pict w14:anchorId="01D327A7">
          <v:line id="_x0000_s1047" style="position:absolute;z-index:251662336" from="0,11.4pt" to="0,272.4pt"/>
        </w:pict>
      </w:r>
      <w:r>
        <w:rPr>
          <w:i w:val="0"/>
          <w:iCs w:val="0"/>
          <w:noProof/>
          <w:color w:val="auto"/>
          <w:sz w:val="24"/>
        </w:rPr>
        <w:pict w14:anchorId="1CA4F315">
          <v:shape id="_x0000_s1043" type="#_x0000_t202" style="position:absolute;margin-left:351pt;margin-top:119.4pt;width:99pt;height:99pt;z-index:251661312">
            <v:textbox>
              <w:txbxContent>
                <w:p w14:paraId="6A310878" w14:textId="77777777" w:rsidR="00754AA5" w:rsidRDefault="000F2ABF">
                  <w:r>
                    <w:t>LEGENDA:</w:t>
                  </w:r>
                </w:p>
              </w:txbxContent>
            </v:textbox>
          </v:shape>
        </w:pict>
      </w:r>
      <w:r>
        <w:rPr>
          <w:i w:val="0"/>
          <w:iCs w:val="0"/>
          <w:color w:val="auto"/>
          <w:sz w:val="24"/>
        </w:rPr>
        <w:pict w14:anchorId="7F0E3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287.15pt">
            <v:imagedata r:id="rId5" o:title="Slovenija"/>
          </v:shape>
        </w:pict>
      </w:r>
    </w:p>
    <w:p w14:paraId="348CF45E" w14:textId="77777777" w:rsidR="00754AA5" w:rsidRDefault="00754AA5">
      <w:pPr>
        <w:pStyle w:val="BodyText"/>
        <w:rPr>
          <w:i w:val="0"/>
          <w:iCs w:val="0"/>
          <w:color w:val="auto"/>
          <w:sz w:val="24"/>
        </w:rPr>
      </w:pPr>
    </w:p>
    <w:p w14:paraId="1E878168" w14:textId="77777777" w:rsidR="00754AA5" w:rsidRDefault="000F2ABF">
      <w:pPr>
        <w:pStyle w:val="BodyText"/>
        <w:rPr>
          <w:i w:val="0"/>
          <w:iCs w:val="0"/>
          <w:color w:val="auto"/>
        </w:rPr>
      </w:pPr>
      <w:r>
        <w:rPr>
          <w:i w:val="0"/>
          <w:iCs w:val="0"/>
          <w:color w:val="auto"/>
        </w:rPr>
        <w:t>(Vir: Leksikon Cankarjeve založbe, str.443, CZ, Ljubljana 1984)</w:t>
      </w:r>
    </w:p>
    <w:p w14:paraId="4F7C42A7" w14:textId="77777777" w:rsidR="00754AA5" w:rsidRDefault="00754AA5">
      <w:pPr>
        <w:pStyle w:val="BodyText"/>
        <w:rPr>
          <w:i w:val="0"/>
          <w:iCs w:val="0"/>
          <w:color w:val="auto"/>
        </w:rPr>
      </w:pPr>
    </w:p>
    <w:p w14:paraId="6D15F2A2" w14:textId="77777777" w:rsidR="00754AA5" w:rsidRDefault="00754AA5">
      <w:pPr>
        <w:pStyle w:val="BodyText"/>
        <w:rPr>
          <w:i w:val="0"/>
          <w:iCs w:val="0"/>
          <w:color w:val="auto"/>
          <w:sz w:val="24"/>
        </w:rPr>
      </w:pPr>
    </w:p>
    <w:p w14:paraId="7E0A1541" w14:textId="77777777" w:rsidR="00754AA5" w:rsidRDefault="000F2ABF">
      <w:pPr>
        <w:pStyle w:val="BodyText"/>
        <w:rPr>
          <w:i w:val="0"/>
          <w:iCs w:val="0"/>
          <w:color w:val="auto"/>
          <w:sz w:val="24"/>
        </w:rPr>
      </w:pPr>
      <w:r>
        <w:rPr>
          <w:i w:val="0"/>
          <w:iCs w:val="0"/>
          <w:color w:val="auto"/>
          <w:sz w:val="24"/>
        </w:rPr>
        <w:t>Kateri upor ni zajet na zemljevidu?</w:t>
      </w:r>
    </w:p>
    <w:p w14:paraId="63DE47BC" w14:textId="77777777" w:rsidR="00754AA5" w:rsidRDefault="00754AA5">
      <w:pPr>
        <w:pStyle w:val="BodyText"/>
        <w:rPr>
          <w:i w:val="0"/>
          <w:iCs w:val="0"/>
          <w:color w:val="auto"/>
          <w:sz w:val="24"/>
        </w:rPr>
      </w:pPr>
    </w:p>
    <w:p w14:paraId="6172F181" w14:textId="77777777" w:rsidR="00754AA5" w:rsidRDefault="00754AA5">
      <w:pPr>
        <w:pStyle w:val="BodyText"/>
        <w:rPr>
          <w:i w:val="0"/>
          <w:iCs w:val="0"/>
          <w:color w:val="auto"/>
          <w:sz w:val="24"/>
        </w:rPr>
      </w:pPr>
    </w:p>
    <w:p w14:paraId="11A7C585" w14:textId="77777777" w:rsidR="00754AA5" w:rsidRDefault="00754AA5">
      <w:pPr>
        <w:pStyle w:val="BodyText"/>
        <w:rPr>
          <w:i w:val="0"/>
          <w:iCs w:val="0"/>
          <w:color w:val="auto"/>
          <w:sz w:val="24"/>
        </w:rPr>
      </w:pPr>
    </w:p>
    <w:p w14:paraId="6C51491E" w14:textId="77777777" w:rsidR="00754AA5" w:rsidRDefault="00754AA5">
      <w:pPr>
        <w:pStyle w:val="BodyText"/>
        <w:rPr>
          <w:i w:val="0"/>
          <w:iCs w:val="0"/>
          <w:color w:val="auto"/>
          <w:sz w:val="24"/>
        </w:rPr>
      </w:pPr>
    </w:p>
    <w:p w14:paraId="056F00E2" w14:textId="77777777" w:rsidR="00754AA5" w:rsidRDefault="00754AA5">
      <w:pPr>
        <w:pStyle w:val="BodyText"/>
        <w:rPr>
          <w:i w:val="0"/>
          <w:iCs w:val="0"/>
          <w:color w:val="auto"/>
          <w:sz w:val="24"/>
        </w:rPr>
      </w:pPr>
    </w:p>
    <w:p w14:paraId="0E8190AE" w14:textId="77777777" w:rsidR="00754AA5" w:rsidRDefault="00754AA5">
      <w:pPr>
        <w:pStyle w:val="BodyText"/>
        <w:rPr>
          <w:i w:val="0"/>
          <w:iCs w:val="0"/>
          <w:color w:val="auto"/>
          <w:sz w:val="24"/>
        </w:rPr>
      </w:pPr>
    </w:p>
    <w:p w14:paraId="1B982DFE" w14:textId="77777777" w:rsidR="00754AA5" w:rsidRDefault="00754AA5">
      <w:pPr>
        <w:pStyle w:val="BodyText"/>
        <w:rPr>
          <w:i w:val="0"/>
          <w:iCs w:val="0"/>
          <w:color w:val="auto"/>
          <w:sz w:val="24"/>
        </w:rPr>
      </w:pPr>
    </w:p>
    <w:p w14:paraId="38292764" w14:textId="77777777" w:rsidR="00754AA5" w:rsidRDefault="00754AA5">
      <w:pPr>
        <w:pStyle w:val="BodyText"/>
        <w:rPr>
          <w:i w:val="0"/>
          <w:iCs w:val="0"/>
          <w:color w:val="auto"/>
          <w:sz w:val="24"/>
        </w:rPr>
      </w:pPr>
    </w:p>
    <w:p w14:paraId="1DD8F10F" w14:textId="77777777" w:rsidR="00754AA5" w:rsidRDefault="00754AA5">
      <w:pPr>
        <w:pStyle w:val="BodyText"/>
        <w:rPr>
          <w:i w:val="0"/>
          <w:iCs w:val="0"/>
          <w:color w:val="auto"/>
          <w:sz w:val="24"/>
        </w:rPr>
      </w:pPr>
    </w:p>
    <w:p w14:paraId="26A49C1A" w14:textId="77777777" w:rsidR="00754AA5" w:rsidRDefault="00754AA5">
      <w:pPr>
        <w:pStyle w:val="BodyText"/>
        <w:rPr>
          <w:i w:val="0"/>
          <w:iCs w:val="0"/>
          <w:color w:val="auto"/>
          <w:sz w:val="24"/>
        </w:rPr>
      </w:pPr>
    </w:p>
    <w:p w14:paraId="14054825" w14:textId="77777777" w:rsidR="00754AA5" w:rsidRDefault="00754AA5">
      <w:pPr>
        <w:pStyle w:val="BodyText"/>
        <w:rPr>
          <w:i w:val="0"/>
          <w:iCs w:val="0"/>
          <w:color w:val="auto"/>
          <w:sz w:val="24"/>
        </w:rPr>
      </w:pPr>
    </w:p>
    <w:p w14:paraId="29AD7DD9" w14:textId="77777777" w:rsidR="00754AA5" w:rsidRDefault="00754AA5">
      <w:pPr>
        <w:pStyle w:val="BodyText"/>
        <w:rPr>
          <w:i w:val="0"/>
          <w:iCs w:val="0"/>
          <w:color w:val="auto"/>
          <w:sz w:val="24"/>
        </w:rPr>
      </w:pPr>
    </w:p>
    <w:p w14:paraId="7FC1AF77" w14:textId="77777777" w:rsidR="00754AA5" w:rsidRDefault="00754AA5">
      <w:pPr>
        <w:pStyle w:val="BodyText"/>
        <w:rPr>
          <w:i w:val="0"/>
          <w:iCs w:val="0"/>
          <w:color w:val="auto"/>
          <w:sz w:val="24"/>
        </w:rPr>
      </w:pPr>
    </w:p>
    <w:p w14:paraId="44756CEE" w14:textId="77777777" w:rsidR="00754AA5" w:rsidRDefault="00754AA5">
      <w:pPr>
        <w:pStyle w:val="BodyText"/>
        <w:rPr>
          <w:i w:val="0"/>
          <w:iCs w:val="0"/>
          <w:color w:val="auto"/>
          <w:sz w:val="24"/>
        </w:rPr>
      </w:pPr>
    </w:p>
    <w:p w14:paraId="67E0B44F" w14:textId="77777777" w:rsidR="00754AA5" w:rsidRDefault="00754AA5">
      <w:pPr>
        <w:pStyle w:val="BodyText"/>
        <w:rPr>
          <w:i w:val="0"/>
          <w:iCs w:val="0"/>
          <w:color w:val="auto"/>
          <w:sz w:val="24"/>
        </w:rPr>
      </w:pPr>
    </w:p>
    <w:p w14:paraId="32723056" w14:textId="77777777" w:rsidR="00754AA5" w:rsidRDefault="00754AA5">
      <w:pPr>
        <w:pStyle w:val="BodyText"/>
        <w:rPr>
          <w:i w:val="0"/>
          <w:iCs w:val="0"/>
          <w:color w:val="auto"/>
          <w:sz w:val="24"/>
        </w:rPr>
      </w:pPr>
    </w:p>
    <w:p w14:paraId="61B533D3" w14:textId="77777777" w:rsidR="00754AA5" w:rsidRDefault="00754AA5">
      <w:pPr>
        <w:pStyle w:val="BodyText"/>
        <w:rPr>
          <w:i w:val="0"/>
          <w:iCs w:val="0"/>
          <w:color w:val="auto"/>
          <w:sz w:val="24"/>
        </w:rPr>
      </w:pPr>
    </w:p>
    <w:p w14:paraId="7F9204A8" w14:textId="77777777" w:rsidR="00754AA5" w:rsidRDefault="00754AA5">
      <w:pPr>
        <w:pStyle w:val="BodyText"/>
        <w:rPr>
          <w:i w:val="0"/>
          <w:iCs w:val="0"/>
          <w:color w:val="auto"/>
          <w:sz w:val="24"/>
        </w:rPr>
      </w:pPr>
    </w:p>
    <w:p w14:paraId="1FC9AD86" w14:textId="77777777" w:rsidR="00754AA5" w:rsidRDefault="00754AA5">
      <w:pPr>
        <w:pStyle w:val="BodyText"/>
        <w:rPr>
          <w:i w:val="0"/>
          <w:iCs w:val="0"/>
          <w:color w:val="auto"/>
          <w:sz w:val="24"/>
        </w:rPr>
      </w:pPr>
    </w:p>
    <w:p w14:paraId="1712B756" w14:textId="77777777" w:rsidR="00754AA5" w:rsidRDefault="00754AA5">
      <w:pPr>
        <w:pStyle w:val="BodyText"/>
        <w:rPr>
          <w:i w:val="0"/>
          <w:iCs w:val="0"/>
          <w:color w:val="auto"/>
          <w:sz w:val="24"/>
        </w:rPr>
      </w:pPr>
    </w:p>
    <w:p w14:paraId="441026EC" w14:textId="77777777" w:rsidR="00754AA5" w:rsidRDefault="00754AA5">
      <w:pPr>
        <w:pStyle w:val="BodyText"/>
        <w:rPr>
          <w:i w:val="0"/>
          <w:iCs w:val="0"/>
          <w:color w:val="auto"/>
          <w:sz w:val="24"/>
        </w:rPr>
      </w:pPr>
    </w:p>
    <w:p w14:paraId="3AB20CEB" w14:textId="77777777" w:rsidR="00754AA5" w:rsidRDefault="000F2ABF">
      <w:pPr>
        <w:pStyle w:val="BodyText"/>
        <w:rPr>
          <w:i w:val="0"/>
          <w:iCs w:val="0"/>
          <w:color w:val="auto"/>
          <w:sz w:val="24"/>
        </w:rPr>
      </w:pPr>
      <w:r>
        <w:rPr>
          <w:i w:val="0"/>
          <w:iCs w:val="0"/>
          <w:color w:val="auto"/>
          <w:sz w:val="24"/>
        </w:rPr>
        <w:t>Delovni list. št. 7</w:t>
      </w:r>
    </w:p>
    <w:p w14:paraId="5BA65D66" w14:textId="77777777" w:rsidR="00754AA5" w:rsidRDefault="00754AA5">
      <w:pPr>
        <w:pStyle w:val="BodyText"/>
        <w:rPr>
          <w:i w:val="0"/>
          <w:iCs w:val="0"/>
          <w:color w:val="auto"/>
          <w:sz w:val="24"/>
        </w:rPr>
      </w:pPr>
    </w:p>
    <w:p w14:paraId="1859FD94" w14:textId="77777777" w:rsidR="00754AA5" w:rsidRDefault="000F2ABF">
      <w:pPr>
        <w:pStyle w:val="BodyText"/>
        <w:rPr>
          <w:i w:val="0"/>
          <w:iCs w:val="0"/>
          <w:color w:val="auto"/>
          <w:sz w:val="24"/>
        </w:rPr>
      </w:pPr>
      <w:r>
        <w:rPr>
          <w:i w:val="0"/>
          <w:iCs w:val="0"/>
          <w:color w:val="auto"/>
          <w:sz w:val="24"/>
        </w:rPr>
        <w:t>Vsi kmečki upori na slovenskem so bili neuspešni.</w:t>
      </w:r>
    </w:p>
    <w:p w14:paraId="4F61E357" w14:textId="77777777" w:rsidR="00754AA5" w:rsidRDefault="000F2ABF">
      <w:pPr>
        <w:pStyle w:val="BodyText"/>
        <w:rPr>
          <w:i w:val="0"/>
          <w:iCs w:val="0"/>
          <w:color w:val="auto"/>
          <w:sz w:val="24"/>
        </w:rPr>
      </w:pPr>
      <w:r>
        <w:rPr>
          <w:i w:val="0"/>
          <w:iCs w:val="0"/>
          <w:color w:val="auto"/>
          <w:sz w:val="24"/>
        </w:rPr>
        <w:t>Ob pomoči priloženega slikovnega vira skušaj utemeljiti, zakaj so se fevdalci nad poraženimi kmeti tako kruto maščevali.</w:t>
      </w:r>
    </w:p>
    <w:p w14:paraId="795B72DE" w14:textId="77777777" w:rsidR="00754AA5" w:rsidRDefault="00754AA5">
      <w:pPr>
        <w:pStyle w:val="BodyText"/>
        <w:rPr>
          <w:i w:val="0"/>
          <w:iCs w:val="0"/>
          <w:color w:val="auto"/>
          <w:sz w:val="24"/>
        </w:rPr>
      </w:pPr>
    </w:p>
    <w:p w14:paraId="4452AEED" w14:textId="77777777" w:rsidR="00754AA5" w:rsidRDefault="00754AA5">
      <w:pPr>
        <w:pStyle w:val="BodyText"/>
        <w:rPr>
          <w:i w:val="0"/>
          <w:iCs w:val="0"/>
          <w:color w:val="auto"/>
          <w:sz w:val="24"/>
        </w:rPr>
      </w:pPr>
    </w:p>
    <w:p w14:paraId="330D92BD" w14:textId="77777777" w:rsidR="00754AA5" w:rsidRDefault="00D23139">
      <w:pPr>
        <w:pStyle w:val="BodyText"/>
        <w:rPr>
          <w:i w:val="0"/>
          <w:iCs w:val="0"/>
          <w:color w:val="auto"/>
          <w:sz w:val="24"/>
        </w:rPr>
      </w:pPr>
      <w:r>
        <w:rPr>
          <w:noProof/>
        </w:rPr>
        <w:pict w14:anchorId="5F3CCE97">
          <v:shape id="_x0000_s1039" type="#_x0000_t202" style="position:absolute;margin-left:0;margin-top:2.4pt;width:409.65pt;height:277.9pt;z-index:251659264" strokecolor="white">
            <v:textbox>
              <w:txbxContent>
                <w:p w14:paraId="166CC4F2" w14:textId="77777777" w:rsidR="00754AA5" w:rsidRDefault="00D23139">
                  <w:pPr>
                    <w:pStyle w:val="BodyText"/>
                  </w:pPr>
                  <w:r>
                    <w:rPr>
                      <w:i w:val="0"/>
                      <w:iCs w:val="0"/>
                      <w:color w:val="auto"/>
                      <w:sz w:val="24"/>
                    </w:rPr>
                    <w:pict w14:anchorId="68FE4893">
                      <v:shape id="_x0000_i1027" type="#_x0000_t75" style="width:394.35pt;height:269.6pt">
                        <v:imagedata r:id="rId6" o:title="Maščevanje3"/>
                      </v:shape>
                    </w:pict>
                  </w:r>
                </w:p>
              </w:txbxContent>
            </v:textbox>
            <w10:wrap type="square"/>
          </v:shape>
        </w:pict>
      </w:r>
    </w:p>
    <w:p w14:paraId="2AC331EE" w14:textId="77777777" w:rsidR="00754AA5" w:rsidRDefault="00754AA5">
      <w:pPr>
        <w:pStyle w:val="BodyText"/>
        <w:rPr>
          <w:i w:val="0"/>
          <w:iCs w:val="0"/>
          <w:color w:val="auto"/>
          <w:sz w:val="24"/>
        </w:rPr>
      </w:pPr>
    </w:p>
    <w:p w14:paraId="1D5F4610" w14:textId="77777777" w:rsidR="00754AA5" w:rsidRDefault="00754AA5">
      <w:pPr>
        <w:pStyle w:val="BodyText"/>
        <w:rPr>
          <w:i w:val="0"/>
          <w:iCs w:val="0"/>
          <w:color w:val="auto"/>
          <w:sz w:val="24"/>
        </w:rPr>
      </w:pPr>
    </w:p>
    <w:p w14:paraId="6B0F9C0B" w14:textId="77777777" w:rsidR="00754AA5" w:rsidRDefault="00754AA5">
      <w:pPr>
        <w:pStyle w:val="BodyText"/>
        <w:rPr>
          <w:i w:val="0"/>
          <w:iCs w:val="0"/>
          <w:color w:val="auto"/>
          <w:sz w:val="24"/>
        </w:rPr>
      </w:pPr>
    </w:p>
    <w:p w14:paraId="50E22FBB" w14:textId="77777777" w:rsidR="00754AA5" w:rsidRDefault="00754AA5">
      <w:pPr>
        <w:pStyle w:val="BodyText"/>
        <w:rPr>
          <w:i w:val="0"/>
          <w:iCs w:val="0"/>
          <w:color w:val="auto"/>
          <w:sz w:val="24"/>
        </w:rPr>
      </w:pPr>
    </w:p>
    <w:p w14:paraId="104DFBC4" w14:textId="77777777" w:rsidR="00754AA5" w:rsidRDefault="00754AA5">
      <w:pPr>
        <w:pStyle w:val="BodyText"/>
        <w:rPr>
          <w:i w:val="0"/>
          <w:iCs w:val="0"/>
          <w:color w:val="auto"/>
          <w:sz w:val="24"/>
        </w:rPr>
      </w:pPr>
    </w:p>
    <w:p w14:paraId="1AC05816" w14:textId="77777777" w:rsidR="00754AA5" w:rsidRDefault="00754AA5">
      <w:pPr>
        <w:pStyle w:val="BodyText"/>
        <w:rPr>
          <w:i w:val="0"/>
          <w:iCs w:val="0"/>
          <w:color w:val="auto"/>
          <w:sz w:val="24"/>
        </w:rPr>
      </w:pPr>
    </w:p>
    <w:p w14:paraId="5FFFFB36" w14:textId="77777777" w:rsidR="00754AA5" w:rsidRDefault="00754AA5">
      <w:pPr>
        <w:pStyle w:val="BodyText"/>
        <w:rPr>
          <w:i w:val="0"/>
          <w:iCs w:val="0"/>
          <w:color w:val="auto"/>
          <w:sz w:val="24"/>
        </w:rPr>
      </w:pPr>
    </w:p>
    <w:p w14:paraId="7A5541CC" w14:textId="77777777" w:rsidR="00754AA5" w:rsidRDefault="00754AA5">
      <w:pPr>
        <w:pStyle w:val="BodyText"/>
        <w:rPr>
          <w:i w:val="0"/>
          <w:iCs w:val="0"/>
          <w:color w:val="auto"/>
          <w:sz w:val="24"/>
        </w:rPr>
      </w:pPr>
    </w:p>
    <w:p w14:paraId="33CA20A0" w14:textId="77777777" w:rsidR="00754AA5" w:rsidRDefault="00754AA5">
      <w:pPr>
        <w:pStyle w:val="BodyText"/>
        <w:rPr>
          <w:i w:val="0"/>
          <w:iCs w:val="0"/>
          <w:color w:val="auto"/>
          <w:sz w:val="24"/>
        </w:rPr>
      </w:pPr>
    </w:p>
    <w:p w14:paraId="6C527B28" w14:textId="77777777" w:rsidR="00754AA5" w:rsidRDefault="00754AA5">
      <w:pPr>
        <w:pStyle w:val="BodyText"/>
        <w:rPr>
          <w:i w:val="0"/>
          <w:iCs w:val="0"/>
          <w:color w:val="auto"/>
          <w:sz w:val="24"/>
        </w:rPr>
      </w:pPr>
    </w:p>
    <w:p w14:paraId="334B8FFD" w14:textId="77777777" w:rsidR="00754AA5" w:rsidRDefault="00754AA5">
      <w:pPr>
        <w:pStyle w:val="BodyText"/>
        <w:rPr>
          <w:i w:val="0"/>
          <w:iCs w:val="0"/>
          <w:color w:val="auto"/>
          <w:sz w:val="24"/>
        </w:rPr>
      </w:pPr>
    </w:p>
    <w:p w14:paraId="74DFAA75" w14:textId="77777777" w:rsidR="00754AA5" w:rsidRDefault="00754AA5">
      <w:pPr>
        <w:pStyle w:val="BodyText"/>
        <w:rPr>
          <w:i w:val="0"/>
          <w:iCs w:val="0"/>
          <w:color w:val="auto"/>
          <w:sz w:val="24"/>
        </w:rPr>
      </w:pPr>
    </w:p>
    <w:p w14:paraId="439B4AA2" w14:textId="77777777" w:rsidR="00754AA5" w:rsidRDefault="00754AA5">
      <w:pPr>
        <w:pStyle w:val="BodyText"/>
        <w:rPr>
          <w:i w:val="0"/>
          <w:iCs w:val="0"/>
          <w:color w:val="auto"/>
          <w:sz w:val="24"/>
        </w:rPr>
      </w:pPr>
    </w:p>
    <w:p w14:paraId="378AF3B5" w14:textId="77777777" w:rsidR="00754AA5" w:rsidRDefault="00754AA5">
      <w:pPr>
        <w:pStyle w:val="BodyText"/>
        <w:rPr>
          <w:i w:val="0"/>
          <w:iCs w:val="0"/>
          <w:color w:val="auto"/>
          <w:sz w:val="24"/>
        </w:rPr>
      </w:pPr>
    </w:p>
    <w:p w14:paraId="68B42BD6" w14:textId="77777777" w:rsidR="00754AA5" w:rsidRDefault="00D23139">
      <w:pPr>
        <w:pStyle w:val="BodyText"/>
        <w:rPr>
          <w:i w:val="0"/>
          <w:iCs w:val="0"/>
          <w:color w:val="auto"/>
          <w:sz w:val="24"/>
        </w:rPr>
      </w:pPr>
      <w:r>
        <w:rPr>
          <w:i w:val="0"/>
          <w:iCs w:val="0"/>
          <w:noProof/>
          <w:color w:val="auto"/>
          <w:sz w:val="24"/>
        </w:rPr>
        <w:pict w14:anchorId="3ACE5B7C">
          <v:shape id="_x0000_s1040" type="#_x0000_t202" style="position:absolute;margin-left:-410.65pt;margin-top:2.45pt;width:431.75pt;height:27pt;z-index:251660288" strokecolor="white">
            <v:textbox>
              <w:txbxContent>
                <w:p w14:paraId="64B4EC7B" w14:textId="77777777" w:rsidR="00754AA5" w:rsidRDefault="000F2ABF">
                  <w:pPr>
                    <w:pStyle w:val="BodyText"/>
                    <w:rPr>
                      <w:i w:val="0"/>
                      <w:iCs w:val="0"/>
                      <w:color w:val="auto"/>
                      <w:sz w:val="24"/>
                    </w:rPr>
                  </w:pPr>
                  <w:r>
                    <w:rPr>
                      <w:i w:val="0"/>
                      <w:iCs w:val="0"/>
                      <w:color w:val="auto"/>
                    </w:rPr>
                    <w:t>(vir: S. Berzelak, Zgodovina 1 za tehniške in druge strokovne šole, str. 182, Ljubljana, Modrijan 96)</w:t>
                  </w:r>
                </w:p>
                <w:p w14:paraId="0BE119F5" w14:textId="77777777" w:rsidR="00754AA5" w:rsidRDefault="00754AA5">
                  <w:pPr>
                    <w:pStyle w:val="BodyText"/>
                    <w:rPr>
                      <w:i w:val="0"/>
                      <w:iCs w:val="0"/>
                      <w:color w:val="auto"/>
                      <w:sz w:val="24"/>
                    </w:rPr>
                  </w:pPr>
                </w:p>
                <w:p w14:paraId="55AD755D" w14:textId="77777777" w:rsidR="00754AA5" w:rsidRDefault="00754AA5"/>
              </w:txbxContent>
            </v:textbox>
          </v:shape>
        </w:pict>
      </w:r>
    </w:p>
    <w:p w14:paraId="63029CB6" w14:textId="77777777" w:rsidR="00754AA5" w:rsidRDefault="00754AA5">
      <w:pPr>
        <w:pStyle w:val="BodyText"/>
        <w:rPr>
          <w:i w:val="0"/>
          <w:iCs w:val="0"/>
          <w:color w:val="auto"/>
          <w:sz w:val="24"/>
        </w:rPr>
      </w:pPr>
    </w:p>
    <w:p w14:paraId="7642E880" w14:textId="77777777" w:rsidR="00754AA5" w:rsidRDefault="00754AA5">
      <w:pPr>
        <w:pStyle w:val="BodyText"/>
        <w:rPr>
          <w:i w:val="0"/>
          <w:iCs w:val="0"/>
          <w:color w:val="auto"/>
          <w:sz w:val="24"/>
        </w:rPr>
      </w:pPr>
    </w:p>
    <w:p w14:paraId="7FDE7666" w14:textId="77777777" w:rsidR="00754AA5" w:rsidRDefault="00754AA5">
      <w:pPr>
        <w:pStyle w:val="BodyText"/>
        <w:rPr>
          <w:i w:val="0"/>
          <w:iCs w:val="0"/>
          <w:color w:val="auto"/>
          <w:sz w:val="24"/>
        </w:rPr>
      </w:pPr>
    </w:p>
    <w:p w14:paraId="147129A8" w14:textId="77777777" w:rsidR="00754AA5" w:rsidRDefault="00754AA5">
      <w:pPr>
        <w:pStyle w:val="BodyText"/>
        <w:rPr>
          <w:i w:val="0"/>
          <w:iCs w:val="0"/>
          <w:color w:val="auto"/>
          <w:sz w:val="24"/>
        </w:rPr>
      </w:pPr>
    </w:p>
    <w:p w14:paraId="5457DC96" w14:textId="77777777" w:rsidR="00754AA5" w:rsidRDefault="00754AA5">
      <w:pPr>
        <w:pStyle w:val="BodyText"/>
        <w:rPr>
          <w:i w:val="0"/>
          <w:iCs w:val="0"/>
          <w:color w:val="auto"/>
          <w:sz w:val="24"/>
        </w:rPr>
      </w:pPr>
    </w:p>
    <w:p w14:paraId="49B63611" w14:textId="77777777" w:rsidR="00754AA5" w:rsidRDefault="00754AA5">
      <w:pPr>
        <w:pStyle w:val="BodyText"/>
        <w:rPr>
          <w:i w:val="0"/>
          <w:iCs w:val="0"/>
          <w:color w:val="auto"/>
          <w:sz w:val="24"/>
        </w:rPr>
      </w:pPr>
    </w:p>
    <w:p w14:paraId="6E450044" w14:textId="77777777" w:rsidR="00754AA5" w:rsidRDefault="00754AA5">
      <w:pPr>
        <w:pStyle w:val="BodyText"/>
        <w:rPr>
          <w:i w:val="0"/>
          <w:iCs w:val="0"/>
          <w:color w:val="auto"/>
          <w:sz w:val="24"/>
        </w:rPr>
      </w:pPr>
    </w:p>
    <w:p w14:paraId="68282597" w14:textId="77777777" w:rsidR="00754AA5" w:rsidRDefault="00754AA5">
      <w:pPr>
        <w:pStyle w:val="BodyText"/>
        <w:rPr>
          <w:i w:val="0"/>
          <w:iCs w:val="0"/>
          <w:color w:val="auto"/>
          <w:sz w:val="24"/>
        </w:rPr>
      </w:pPr>
    </w:p>
    <w:p w14:paraId="6736F97B" w14:textId="77777777" w:rsidR="00754AA5" w:rsidRDefault="00754AA5">
      <w:pPr>
        <w:pStyle w:val="BodyText"/>
        <w:rPr>
          <w:i w:val="0"/>
          <w:iCs w:val="0"/>
          <w:color w:val="auto"/>
          <w:sz w:val="24"/>
        </w:rPr>
      </w:pPr>
    </w:p>
    <w:p w14:paraId="430DC58A" w14:textId="77777777" w:rsidR="00754AA5" w:rsidRDefault="00754AA5">
      <w:pPr>
        <w:pStyle w:val="BodyText"/>
        <w:rPr>
          <w:i w:val="0"/>
          <w:iCs w:val="0"/>
          <w:color w:val="auto"/>
          <w:sz w:val="24"/>
        </w:rPr>
      </w:pPr>
    </w:p>
    <w:p w14:paraId="02602185" w14:textId="77777777" w:rsidR="00754AA5" w:rsidRDefault="00754AA5">
      <w:pPr>
        <w:pStyle w:val="BodyText"/>
        <w:rPr>
          <w:i w:val="0"/>
          <w:iCs w:val="0"/>
          <w:color w:val="auto"/>
          <w:sz w:val="24"/>
        </w:rPr>
      </w:pPr>
    </w:p>
    <w:p w14:paraId="3CF28B63" w14:textId="77777777" w:rsidR="00754AA5" w:rsidRDefault="00754AA5">
      <w:pPr>
        <w:pStyle w:val="BodyText"/>
        <w:rPr>
          <w:i w:val="0"/>
          <w:iCs w:val="0"/>
          <w:color w:val="auto"/>
          <w:sz w:val="24"/>
        </w:rPr>
      </w:pPr>
    </w:p>
    <w:p w14:paraId="3FDA24EA" w14:textId="77777777" w:rsidR="00754AA5" w:rsidRDefault="00754AA5">
      <w:pPr>
        <w:pStyle w:val="BodyText"/>
        <w:rPr>
          <w:i w:val="0"/>
          <w:iCs w:val="0"/>
          <w:color w:val="auto"/>
          <w:sz w:val="24"/>
        </w:rPr>
      </w:pPr>
    </w:p>
    <w:p w14:paraId="2EC70E95" w14:textId="77777777" w:rsidR="00754AA5" w:rsidRDefault="00754AA5">
      <w:pPr>
        <w:pStyle w:val="BodyText"/>
        <w:rPr>
          <w:i w:val="0"/>
          <w:iCs w:val="0"/>
          <w:color w:val="auto"/>
          <w:sz w:val="24"/>
        </w:rPr>
      </w:pPr>
    </w:p>
    <w:p w14:paraId="25874159" w14:textId="77777777" w:rsidR="00754AA5" w:rsidRDefault="00754AA5">
      <w:pPr>
        <w:pStyle w:val="BodyText"/>
        <w:rPr>
          <w:i w:val="0"/>
          <w:iCs w:val="0"/>
          <w:color w:val="auto"/>
          <w:sz w:val="24"/>
        </w:rPr>
      </w:pPr>
    </w:p>
    <w:p w14:paraId="50E2B74B" w14:textId="77777777" w:rsidR="00754AA5" w:rsidRDefault="00754AA5">
      <w:pPr>
        <w:pStyle w:val="BodyText"/>
        <w:rPr>
          <w:i w:val="0"/>
          <w:iCs w:val="0"/>
          <w:color w:val="auto"/>
          <w:sz w:val="24"/>
        </w:rPr>
      </w:pPr>
    </w:p>
    <w:p w14:paraId="249E886C" w14:textId="77777777" w:rsidR="00754AA5" w:rsidRDefault="00754AA5">
      <w:pPr>
        <w:pStyle w:val="BodyText"/>
        <w:rPr>
          <w:i w:val="0"/>
          <w:iCs w:val="0"/>
          <w:color w:val="auto"/>
          <w:sz w:val="24"/>
        </w:rPr>
      </w:pPr>
    </w:p>
    <w:p w14:paraId="70E45858" w14:textId="77777777" w:rsidR="00754AA5" w:rsidRDefault="00754AA5">
      <w:pPr>
        <w:pStyle w:val="BodyText"/>
        <w:rPr>
          <w:i w:val="0"/>
          <w:iCs w:val="0"/>
          <w:color w:val="auto"/>
          <w:sz w:val="24"/>
        </w:rPr>
      </w:pPr>
    </w:p>
    <w:p w14:paraId="031E2241" w14:textId="77777777" w:rsidR="00754AA5" w:rsidRDefault="00754AA5">
      <w:pPr>
        <w:pStyle w:val="BodyText"/>
        <w:rPr>
          <w:i w:val="0"/>
          <w:iCs w:val="0"/>
          <w:color w:val="auto"/>
          <w:sz w:val="24"/>
        </w:rPr>
      </w:pPr>
    </w:p>
    <w:p w14:paraId="3614DBE0" w14:textId="77777777" w:rsidR="00754AA5" w:rsidRDefault="00754AA5">
      <w:pPr>
        <w:pStyle w:val="BodyText"/>
        <w:rPr>
          <w:i w:val="0"/>
          <w:iCs w:val="0"/>
          <w:color w:val="auto"/>
          <w:sz w:val="24"/>
        </w:rPr>
      </w:pPr>
    </w:p>
    <w:p w14:paraId="5943E60F" w14:textId="77777777" w:rsidR="00754AA5" w:rsidRDefault="00754AA5">
      <w:pPr>
        <w:pStyle w:val="BodyText"/>
        <w:rPr>
          <w:i w:val="0"/>
          <w:iCs w:val="0"/>
          <w:color w:val="auto"/>
          <w:sz w:val="24"/>
        </w:rPr>
      </w:pPr>
    </w:p>
    <w:p w14:paraId="1CDDBB72" w14:textId="77777777" w:rsidR="00754AA5" w:rsidRDefault="00754AA5">
      <w:pPr>
        <w:pStyle w:val="BodyText"/>
        <w:rPr>
          <w:i w:val="0"/>
          <w:iCs w:val="0"/>
          <w:color w:val="auto"/>
          <w:sz w:val="24"/>
        </w:rPr>
      </w:pPr>
    </w:p>
    <w:p w14:paraId="016CD0C5" w14:textId="77777777" w:rsidR="00754AA5" w:rsidRDefault="00754AA5">
      <w:pPr>
        <w:pStyle w:val="BodyText"/>
        <w:rPr>
          <w:i w:val="0"/>
          <w:iCs w:val="0"/>
          <w:color w:val="auto"/>
          <w:sz w:val="24"/>
        </w:rPr>
      </w:pPr>
    </w:p>
    <w:p w14:paraId="4691CC90" w14:textId="77777777" w:rsidR="00754AA5" w:rsidRDefault="00754AA5">
      <w:pPr>
        <w:pStyle w:val="BodyText"/>
        <w:rPr>
          <w:i w:val="0"/>
          <w:iCs w:val="0"/>
          <w:color w:val="auto"/>
          <w:sz w:val="24"/>
        </w:rPr>
      </w:pPr>
    </w:p>
    <w:p w14:paraId="62619697" w14:textId="77777777" w:rsidR="00754AA5" w:rsidRDefault="00754AA5">
      <w:pPr>
        <w:pStyle w:val="BodyText"/>
        <w:rPr>
          <w:i w:val="0"/>
          <w:iCs w:val="0"/>
          <w:color w:val="auto"/>
          <w:sz w:val="24"/>
        </w:rPr>
      </w:pPr>
    </w:p>
    <w:p w14:paraId="54DB01D6" w14:textId="77777777" w:rsidR="00754AA5" w:rsidRDefault="00754AA5">
      <w:pPr>
        <w:pStyle w:val="BodyText"/>
        <w:rPr>
          <w:i w:val="0"/>
          <w:iCs w:val="0"/>
          <w:color w:val="auto"/>
          <w:sz w:val="24"/>
        </w:rPr>
      </w:pPr>
    </w:p>
    <w:p w14:paraId="70E2468E" w14:textId="77777777" w:rsidR="00754AA5" w:rsidRDefault="00754AA5">
      <w:pPr>
        <w:pStyle w:val="BodyText"/>
        <w:rPr>
          <w:i w:val="0"/>
          <w:iCs w:val="0"/>
          <w:color w:val="auto"/>
          <w:sz w:val="24"/>
        </w:rPr>
      </w:pPr>
    </w:p>
    <w:p w14:paraId="33B9B14B" w14:textId="77777777" w:rsidR="00754AA5" w:rsidRDefault="000F2ABF">
      <w:pPr>
        <w:pStyle w:val="BodyText"/>
        <w:rPr>
          <w:i w:val="0"/>
          <w:iCs w:val="0"/>
          <w:color w:val="auto"/>
          <w:sz w:val="24"/>
        </w:rPr>
      </w:pPr>
      <w:r>
        <w:rPr>
          <w:i w:val="0"/>
          <w:iCs w:val="0"/>
          <w:color w:val="auto"/>
          <w:sz w:val="24"/>
        </w:rPr>
        <w:t>Delovni list št.8:</w:t>
      </w:r>
    </w:p>
    <w:p w14:paraId="75D35FE3" w14:textId="77777777" w:rsidR="00754AA5" w:rsidRDefault="00754AA5">
      <w:pPr>
        <w:pStyle w:val="BodyText"/>
        <w:rPr>
          <w:i w:val="0"/>
          <w:iCs w:val="0"/>
          <w:color w:val="auto"/>
          <w:sz w:val="24"/>
        </w:rPr>
      </w:pPr>
    </w:p>
    <w:p w14:paraId="491278E8" w14:textId="77777777" w:rsidR="00754AA5" w:rsidRDefault="000F2ABF">
      <w:pPr>
        <w:pStyle w:val="BodyText"/>
        <w:rPr>
          <w:i w:val="0"/>
          <w:iCs w:val="0"/>
          <w:color w:val="auto"/>
          <w:sz w:val="24"/>
        </w:rPr>
      </w:pPr>
      <w:r>
        <w:rPr>
          <w:i w:val="0"/>
          <w:iCs w:val="0"/>
          <w:color w:val="auto"/>
          <w:sz w:val="24"/>
        </w:rPr>
        <w:t>O kmečkem položaju in kmečkih uporih je imela takratna inteligenca zelo mešane občutke.</w:t>
      </w:r>
    </w:p>
    <w:p w14:paraId="64B5366B" w14:textId="77777777" w:rsidR="00754AA5" w:rsidRDefault="000F2ABF">
      <w:pPr>
        <w:pStyle w:val="BodyText"/>
        <w:rPr>
          <w:i w:val="0"/>
          <w:iCs w:val="0"/>
          <w:color w:val="auto"/>
          <w:sz w:val="24"/>
        </w:rPr>
      </w:pPr>
      <w:r>
        <w:rPr>
          <w:i w:val="0"/>
          <w:iCs w:val="0"/>
          <w:color w:val="auto"/>
          <w:sz w:val="24"/>
        </w:rPr>
        <w:t>Natančno preberi vse tri priložene vire, ki so povzeti iz Valvasorjeve Slave Vojvodine Kranjske in ob vsakem odgovori na postavljena vprašanja</w:t>
      </w:r>
    </w:p>
    <w:p w14:paraId="16F5946B" w14:textId="77777777" w:rsidR="00754AA5" w:rsidRDefault="00754AA5">
      <w:pPr>
        <w:pStyle w:val="BodyText"/>
        <w:rPr>
          <w:i w:val="0"/>
          <w:iCs w:val="0"/>
          <w:color w:val="auto"/>
          <w:sz w:val="24"/>
        </w:rPr>
      </w:pPr>
    </w:p>
    <w:p w14:paraId="664B95C6" w14:textId="77777777" w:rsidR="00754AA5" w:rsidRDefault="00754AA5">
      <w:pPr>
        <w:pStyle w:val="BodyText"/>
        <w:rPr>
          <w:i w:val="0"/>
          <w:iCs w:val="0"/>
          <w:color w:val="auto"/>
          <w:sz w:val="24"/>
        </w:rPr>
      </w:pPr>
    </w:p>
    <w:p w14:paraId="7CBDC303" w14:textId="77777777" w:rsidR="00754AA5" w:rsidRDefault="00754AA5">
      <w:pPr>
        <w:pStyle w:val="BodyText"/>
        <w:rPr>
          <w:i w:val="0"/>
          <w:iCs w:val="0"/>
          <w:color w:val="auto"/>
          <w:sz w:val="24"/>
        </w:rPr>
      </w:pPr>
    </w:p>
    <w:p w14:paraId="16EF547C" w14:textId="77777777" w:rsidR="00754AA5" w:rsidRDefault="000F2ABF">
      <w:pPr>
        <w:pStyle w:val="BodyText"/>
        <w:rPr>
          <w:i w:val="0"/>
          <w:iCs w:val="0"/>
          <w:color w:val="auto"/>
          <w:sz w:val="24"/>
        </w:rPr>
      </w:pPr>
      <w:r>
        <w:rPr>
          <w:i w:val="0"/>
          <w:iCs w:val="0"/>
          <w:color w:val="auto"/>
          <w:sz w:val="24"/>
        </w:rPr>
        <w:t>Vir 1</w:t>
      </w:r>
    </w:p>
    <w:p w14:paraId="7688DF67" w14:textId="77777777" w:rsidR="00754AA5" w:rsidRDefault="00D23139">
      <w:pPr>
        <w:pStyle w:val="BodyText"/>
        <w:rPr>
          <w:i w:val="0"/>
          <w:iCs w:val="0"/>
          <w:color w:val="auto"/>
          <w:sz w:val="24"/>
        </w:rPr>
      </w:pPr>
      <w:r>
        <w:rPr>
          <w:noProof/>
        </w:rPr>
        <w:pict w14:anchorId="19987BB7">
          <v:shape id="_x0000_s1029" type="#_x0000_t202" style="position:absolute;margin-left:3pt;margin-top:14.55pt;width:453pt;height:82.5pt;z-index:251656192" fillcolor="silver">
            <v:textbox>
              <w:txbxContent>
                <w:p w14:paraId="0ECE9C36" w14:textId="77777777" w:rsidR="00754AA5" w:rsidRDefault="000F2ABF">
                  <w:pPr>
                    <w:pStyle w:val="BodyText"/>
                    <w:rPr>
                      <w:color w:val="auto"/>
                    </w:rPr>
                  </w:pPr>
                  <w:r>
                    <w:rPr>
                      <w:color w:val="auto"/>
                    </w:rPr>
                    <w:t>….marsikje ne morejo pridelati niti toliko kruha, da bi z njim mogli sebe, ženo in otroke prehraniti čez leto, temveč si morejo iskati drugih sredstev in se s tovorništvom, trgovanjem z medom in platnom in drugimi težavnimi obrtmi trdo in bedno pretolči. Ne glede na vse to mora kmet dajati še davek in kontribucijo (njena višina je zrasla doslej spričo turške prevzetnosti, namreč zaradi obrambe), naj jemlje kjer koli hoče, povrh pa mora biti pripravljen v sili korakati na mejo zoper dednega sovraga, saj je turški svet le dve uri oddaljen od Kranjske. In če preti nevarnost mora sam proti sovražniku, a doma vse imetje zapustiti…</w:t>
                  </w:r>
                </w:p>
                <w:p w14:paraId="274B85C8" w14:textId="77777777" w:rsidR="00754AA5" w:rsidRDefault="00754AA5"/>
              </w:txbxContent>
            </v:textbox>
            <w10:wrap type="square"/>
          </v:shape>
        </w:pict>
      </w:r>
    </w:p>
    <w:p w14:paraId="7BEF61C2" w14:textId="77777777" w:rsidR="00754AA5" w:rsidRDefault="000F2ABF">
      <w:pPr>
        <w:pStyle w:val="BodyText"/>
        <w:rPr>
          <w:i w:val="0"/>
          <w:iCs w:val="0"/>
          <w:color w:val="auto"/>
        </w:rPr>
      </w:pPr>
      <w:r>
        <w:rPr>
          <w:i w:val="0"/>
          <w:iCs w:val="0"/>
          <w:color w:val="auto"/>
          <w:sz w:val="24"/>
        </w:rPr>
        <w:tab/>
      </w:r>
      <w:r>
        <w:rPr>
          <w:i w:val="0"/>
          <w:iCs w:val="0"/>
          <w:color w:val="auto"/>
          <w:sz w:val="24"/>
        </w:rPr>
        <w:tab/>
      </w:r>
      <w:r>
        <w:rPr>
          <w:i w:val="0"/>
          <w:iCs w:val="0"/>
          <w:color w:val="auto"/>
          <w:sz w:val="24"/>
        </w:rPr>
        <w:tab/>
      </w:r>
      <w:r>
        <w:rPr>
          <w:i w:val="0"/>
          <w:iCs w:val="0"/>
          <w:color w:val="auto"/>
          <w:sz w:val="24"/>
        </w:rPr>
        <w:tab/>
      </w:r>
      <w:r>
        <w:rPr>
          <w:i w:val="0"/>
          <w:iCs w:val="0"/>
          <w:color w:val="auto"/>
        </w:rPr>
        <w:t>(vir: J.V.Valvazor, Slava vojvodine Kranjske, str.314, MK, Ljubljana 1977)</w:t>
      </w:r>
    </w:p>
    <w:p w14:paraId="29864CAF" w14:textId="77777777" w:rsidR="00754AA5" w:rsidRDefault="00754AA5">
      <w:pPr>
        <w:pStyle w:val="BodyText"/>
        <w:rPr>
          <w:i w:val="0"/>
          <w:iCs w:val="0"/>
          <w:color w:val="auto"/>
          <w:sz w:val="24"/>
        </w:rPr>
      </w:pPr>
    </w:p>
    <w:p w14:paraId="20389D22" w14:textId="77777777" w:rsidR="00754AA5" w:rsidRDefault="00754AA5">
      <w:pPr>
        <w:pStyle w:val="BodyText"/>
        <w:rPr>
          <w:i w:val="0"/>
          <w:iCs w:val="0"/>
          <w:color w:val="auto"/>
          <w:sz w:val="24"/>
        </w:rPr>
      </w:pPr>
    </w:p>
    <w:p w14:paraId="36F0E6BC" w14:textId="77777777" w:rsidR="00754AA5" w:rsidRDefault="00754AA5">
      <w:pPr>
        <w:pStyle w:val="BodyText"/>
        <w:rPr>
          <w:i w:val="0"/>
          <w:iCs w:val="0"/>
          <w:color w:val="auto"/>
          <w:sz w:val="24"/>
        </w:rPr>
      </w:pPr>
    </w:p>
    <w:p w14:paraId="52D09BC7" w14:textId="77777777" w:rsidR="00754AA5" w:rsidRDefault="000F2ABF">
      <w:pPr>
        <w:pStyle w:val="BodyText"/>
        <w:rPr>
          <w:i w:val="0"/>
          <w:iCs w:val="0"/>
          <w:color w:val="auto"/>
          <w:sz w:val="24"/>
        </w:rPr>
      </w:pPr>
      <w:r>
        <w:rPr>
          <w:i w:val="0"/>
          <w:iCs w:val="0"/>
          <w:color w:val="auto"/>
          <w:sz w:val="24"/>
        </w:rPr>
        <w:t>Iz vira razberi kakšen je bil odnos J.V. Valvasorja do kmetovega položaja.</w:t>
      </w:r>
    </w:p>
    <w:p w14:paraId="27F50732" w14:textId="77777777" w:rsidR="00754AA5" w:rsidRDefault="00754AA5">
      <w:pPr>
        <w:pStyle w:val="BodyText"/>
        <w:rPr>
          <w:i w:val="0"/>
          <w:iCs w:val="0"/>
          <w:color w:val="auto"/>
          <w:sz w:val="24"/>
        </w:rPr>
      </w:pPr>
    </w:p>
    <w:p w14:paraId="7E21E433" w14:textId="77777777" w:rsidR="00754AA5" w:rsidRDefault="00754AA5">
      <w:pPr>
        <w:pStyle w:val="BodyText"/>
        <w:rPr>
          <w:i w:val="0"/>
          <w:iCs w:val="0"/>
          <w:color w:val="auto"/>
          <w:sz w:val="24"/>
        </w:rPr>
      </w:pPr>
    </w:p>
    <w:p w14:paraId="753C6CF7" w14:textId="77777777" w:rsidR="00754AA5" w:rsidRDefault="00754AA5">
      <w:pPr>
        <w:pStyle w:val="BodyText"/>
        <w:rPr>
          <w:i w:val="0"/>
          <w:iCs w:val="0"/>
          <w:color w:val="auto"/>
          <w:sz w:val="24"/>
        </w:rPr>
      </w:pPr>
    </w:p>
    <w:p w14:paraId="2A2D2410" w14:textId="77777777" w:rsidR="00754AA5" w:rsidRDefault="00754AA5">
      <w:pPr>
        <w:pStyle w:val="BodyText"/>
        <w:rPr>
          <w:i w:val="0"/>
          <w:iCs w:val="0"/>
          <w:color w:val="auto"/>
          <w:sz w:val="24"/>
        </w:rPr>
      </w:pPr>
    </w:p>
    <w:p w14:paraId="20CD35AF" w14:textId="77777777" w:rsidR="00754AA5" w:rsidRDefault="00754AA5">
      <w:pPr>
        <w:pStyle w:val="BodyText"/>
        <w:rPr>
          <w:i w:val="0"/>
          <w:iCs w:val="0"/>
          <w:color w:val="auto"/>
          <w:sz w:val="24"/>
        </w:rPr>
      </w:pPr>
    </w:p>
    <w:p w14:paraId="7B913311" w14:textId="77777777" w:rsidR="00754AA5" w:rsidRDefault="00754AA5">
      <w:pPr>
        <w:pStyle w:val="BodyText"/>
        <w:rPr>
          <w:i w:val="0"/>
          <w:iCs w:val="0"/>
          <w:color w:val="auto"/>
          <w:sz w:val="24"/>
        </w:rPr>
      </w:pPr>
    </w:p>
    <w:p w14:paraId="0C6111BC" w14:textId="77777777" w:rsidR="00754AA5" w:rsidRDefault="00754AA5">
      <w:pPr>
        <w:pStyle w:val="BodyText"/>
        <w:rPr>
          <w:i w:val="0"/>
          <w:iCs w:val="0"/>
          <w:color w:val="auto"/>
          <w:sz w:val="24"/>
        </w:rPr>
      </w:pPr>
    </w:p>
    <w:p w14:paraId="02F204D6" w14:textId="77777777" w:rsidR="00754AA5" w:rsidRDefault="00754AA5">
      <w:pPr>
        <w:pStyle w:val="BodyText"/>
        <w:rPr>
          <w:i w:val="0"/>
          <w:iCs w:val="0"/>
          <w:color w:val="auto"/>
          <w:sz w:val="24"/>
        </w:rPr>
      </w:pPr>
    </w:p>
    <w:p w14:paraId="19B02750" w14:textId="77777777" w:rsidR="00754AA5" w:rsidRDefault="00754AA5">
      <w:pPr>
        <w:pStyle w:val="BodyText"/>
        <w:rPr>
          <w:i w:val="0"/>
          <w:iCs w:val="0"/>
          <w:color w:val="auto"/>
          <w:sz w:val="24"/>
        </w:rPr>
      </w:pPr>
    </w:p>
    <w:p w14:paraId="15E0E9EE" w14:textId="77777777" w:rsidR="00754AA5" w:rsidRDefault="00754AA5">
      <w:pPr>
        <w:pStyle w:val="BodyText"/>
        <w:rPr>
          <w:i w:val="0"/>
          <w:iCs w:val="0"/>
          <w:color w:val="auto"/>
          <w:sz w:val="24"/>
        </w:rPr>
      </w:pPr>
    </w:p>
    <w:p w14:paraId="707B0CF9" w14:textId="77777777" w:rsidR="00754AA5" w:rsidRDefault="00D23139">
      <w:pPr>
        <w:pStyle w:val="BodyText"/>
        <w:rPr>
          <w:i w:val="0"/>
          <w:iCs w:val="0"/>
          <w:color w:val="auto"/>
          <w:sz w:val="24"/>
        </w:rPr>
      </w:pPr>
      <w:r>
        <w:rPr>
          <w:noProof/>
        </w:rPr>
        <w:pict w14:anchorId="09CEE2E4">
          <v:shape id="_x0000_s1030" type="#_x0000_t202" style="position:absolute;margin-left:0;margin-top:27.6pt;width:464.25pt;height:59.25pt;z-index:251657216" fillcolor="silver">
            <v:textbox>
              <w:txbxContent>
                <w:p w14:paraId="27D2D94A" w14:textId="77777777" w:rsidR="00754AA5" w:rsidRDefault="000F2ABF">
                  <w:pPr>
                    <w:pStyle w:val="BodyText"/>
                    <w:rPr>
                      <w:color w:val="auto"/>
                    </w:rPr>
                  </w:pPr>
                  <w:r>
                    <w:rPr>
                      <w:color w:val="auto"/>
                    </w:rPr>
                    <w:t>…v začetku maja so miljo od Celovca na Koroškem našli na polju mrtvo žensko in pri njej dva otroka; mlajši je ležal na prsih mrtve matere in sesal, drugi pa je lezel okrog in grizel travo kakor živina. V deželi je bilo sicer veliko bogatinov, bili pa so revni z usmiljenjem in sočutjem ter trdega srca, kakor ni to tudi danes, na žalost nič novega, saj je dovolj kamnitih src, ki draginjo rajši delajo ko opravljalo….</w:t>
                  </w:r>
                </w:p>
                <w:p w14:paraId="5EE6B6CF" w14:textId="77777777" w:rsidR="00754AA5" w:rsidRDefault="00754AA5"/>
              </w:txbxContent>
            </v:textbox>
            <w10:wrap type="square"/>
          </v:shape>
        </w:pict>
      </w:r>
      <w:r w:rsidR="000F2ABF">
        <w:rPr>
          <w:i w:val="0"/>
          <w:iCs w:val="0"/>
          <w:color w:val="auto"/>
          <w:sz w:val="24"/>
        </w:rPr>
        <w:t>Vir 2</w:t>
      </w:r>
    </w:p>
    <w:p w14:paraId="3BADB188" w14:textId="77777777" w:rsidR="00754AA5" w:rsidRDefault="00754AA5">
      <w:pPr>
        <w:pStyle w:val="BodyText"/>
        <w:rPr>
          <w:i w:val="0"/>
          <w:iCs w:val="0"/>
          <w:color w:val="auto"/>
          <w:sz w:val="24"/>
        </w:rPr>
      </w:pPr>
    </w:p>
    <w:p w14:paraId="118078AA" w14:textId="77777777" w:rsidR="00754AA5" w:rsidRDefault="000F2ABF">
      <w:pPr>
        <w:pStyle w:val="BodyText"/>
        <w:rPr>
          <w:i w:val="0"/>
          <w:iCs w:val="0"/>
          <w:color w:val="auto"/>
        </w:rPr>
      </w:pPr>
      <w:r>
        <w:rPr>
          <w:i w:val="0"/>
          <w:iCs w:val="0"/>
          <w:color w:val="auto"/>
        </w:rPr>
        <w:t>(vir: J.V.Valvazor, Slava vojvodine Kranjske, str.308, MK, Ljubljana 1977)</w:t>
      </w:r>
    </w:p>
    <w:p w14:paraId="08A1C576" w14:textId="77777777" w:rsidR="00754AA5" w:rsidRDefault="00754AA5">
      <w:pPr>
        <w:pStyle w:val="BodyText"/>
        <w:rPr>
          <w:i w:val="0"/>
          <w:iCs w:val="0"/>
          <w:color w:val="auto"/>
          <w:sz w:val="24"/>
        </w:rPr>
      </w:pPr>
    </w:p>
    <w:p w14:paraId="41210015" w14:textId="77777777" w:rsidR="00754AA5" w:rsidRDefault="00754AA5">
      <w:pPr>
        <w:pStyle w:val="BodyText"/>
        <w:rPr>
          <w:i w:val="0"/>
          <w:iCs w:val="0"/>
          <w:color w:val="auto"/>
          <w:sz w:val="24"/>
        </w:rPr>
      </w:pPr>
    </w:p>
    <w:p w14:paraId="2A0CF2A8" w14:textId="77777777" w:rsidR="00754AA5" w:rsidRDefault="00754AA5">
      <w:pPr>
        <w:pStyle w:val="BodyText"/>
        <w:rPr>
          <w:i w:val="0"/>
          <w:iCs w:val="0"/>
          <w:color w:val="auto"/>
          <w:sz w:val="24"/>
        </w:rPr>
      </w:pPr>
    </w:p>
    <w:p w14:paraId="4DC5E661" w14:textId="77777777" w:rsidR="00754AA5" w:rsidRDefault="000F2ABF">
      <w:pPr>
        <w:pStyle w:val="BodyText"/>
        <w:rPr>
          <w:i w:val="0"/>
          <w:iCs w:val="0"/>
          <w:color w:val="auto"/>
          <w:sz w:val="24"/>
        </w:rPr>
      </w:pPr>
      <w:r>
        <w:rPr>
          <w:i w:val="0"/>
          <w:iCs w:val="0"/>
          <w:color w:val="auto"/>
          <w:sz w:val="24"/>
        </w:rPr>
        <w:t>Iz vira razberi, kakšen je bil odnos J.V.Valvasorja do bogatega prebivalstva.</w:t>
      </w:r>
    </w:p>
    <w:p w14:paraId="3C23FECA" w14:textId="77777777" w:rsidR="00754AA5" w:rsidRDefault="00754AA5">
      <w:pPr>
        <w:pStyle w:val="BodyText"/>
        <w:rPr>
          <w:i w:val="0"/>
          <w:iCs w:val="0"/>
          <w:color w:val="auto"/>
          <w:sz w:val="24"/>
        </w:rPr>
      </w:pPr>
    </w:p>
    <w:p w14:paraId="4BF26645" w14:textId="77777777" w:rsidR="00754AA5" w:rsidRDefault="00754AA5">
      <w:pPr>
        <w:pStyle w:val="BodyText"/>
        <w:rPr>
          <w:i w:val="0"/>
          <w:iCs w:val="0"/>
          <w:color w:val="auto"/>
          <w:sz w:val="24"/>
        </w:rPr>
      </w:pPr>
    </w:p>
    <w:p w14:paraId="2D4A4B92" w14:textId="77777777" w:rsidR="00754AA5" w:rsidRDefault="00754AA5">
      <w:pPr>
        <w:pStyle w:val="BodyText"/>
        <w:rPr>
          <w:i w:val="0"/>
          <w:iCs w:val="0"/>
          <w:color w:val="auto"/>
          <w:sz w:val="24"/>
        </w:rPr>
      </w:pPr>
    </w:p>
    <w:p w14:paraId="1641E61A" w14:textId="77777777" w:rsidR="00754AA5" w:rsidRDefault="00754AA5">
      <w:pPr>
        <w:pStyle w:val="BodyText"/>
        <w:rPr>
          <w:i w:val="0"/>
          <w:iCs w:val="0"/>
          <w:color w:val="auto"/>
          <w:sz w:val="24"/>
        </w:rPr>
      </w:pPr>
    </w:p>
    <w:p w14:paraId="7925208D" w14:textId="77777777" w:rsidR="00754AA5" w:rsidRDefault="00754AA5">
      <w:pPr>
        <w:pStyle w:val="BodyText"/>
        <w:rPr>
          <w:i w:val="0"/>
          <w:iCs w:val="0"/>
          <w:color w:val="auto"/>
          <w:sz w:val="24"/>
        </w:rPr>
      </w:pPr>
    </w:p>
    <w:p w14:paraId="205EA867" w14:textId="77777777" w:rsidR="00754AA5" w:rsidRDefault="00754AA5">
      <w:pPr>
        <w:pStyle w:val="BodyText"/>
        <w:rPr>
          <w:i w:val="0"/>
          <w:iCs w:val="0"/>
          <w:color w:val="auto"/>
          <w:sz w:val="24"/>
        </w:rPr>
      </w:pPr>
    </w:p>
    <w:p w14:paraId="6A6F2F89" w14:textId="77777777" w:rsidR="00754AA5" w:rsidRDefault="00754AA5">
      <w:pPr>
        <w:pStyle w:val="BodyText"/>
        <w:rPr>
          <w:i w:val="0"/>
          <w:iCs w:val="0"/>
          <w:color w:val="auto"/>
          <w:sz w:val="24"/>
        </w:rPr>
      </w:pPr>
    </w:p>
    <w:p w14:paraId="467F9CD8" w14:textId="77777777" w:rsidR="00754AA5" w:rsidRDefault="00754AA5">
      <w:pPr>
        <w:pStyle w:val="BodyText"/>
        <w:rPr>
          <w:i w:val="0"/>
          <w:iCs w:val="0"/>
          <w:color w:val="auto"/>
          <w:sz w:val="24"/>
        </w:rPr>
      </w:pPr>
    </w:p>
    <w:p w14:paraId="28B0F0E6" w14:textId="77777777" w:rsidR="00754AA5" w:rsidRDefault="000F2ABF">
      <w:pPr>
        <w:pStyle w:val="BodyText"/>
        <w:rPr>
          <w:i w:val="0"/>
          <w:iCs w:val="0"/>
          <w:color w:val="auto"/>
          <w:sz w:val="24"/>
        </w:rPr>
      </w:pPr>
      <w:r>
        <w:rPr>
          <w:i w:val="0"/>
          <w:iCs w:val="0"/>
          <w:color w:val="auto"/>
          <w:sz w:val="24"/>
        </w:rPr>
        <w:t>Vir 3</w:t>
      </w:r>
    </w:p>
    <w:p w14:paraId="271666A5" w14:textId="77777777" w:rsidR="00754AA5" w:rsidRDefault="00D23139">
      <w:pPr>
        <w:pStyle w:val="BodyText"/>
        <w:rPr>
          <w:i w:val="0"/>
          <w:iCs w:val="0"/>
          <w:color w:val="auto"/>
          <w:sz w:val="24"/>
        </w:rPr>
      </w:pPr>
      <w:r>
        <w:rPr>
          <w:noProof/>
        </w:rPr>
        <w:pict w14:anchorId="60E2FC46">
          <v:shape id="_x0000_s1031" type="#_x0000_t202" style="position:absolute;margin-left:0;margin-top:18.65pt;width:462pt;height:52.5pt;z-index:251658240" fillcolor="silver">
            <v:textbox>
              <w:txbxContent>
                <w:p w14:paraId="224A0FE3" w14:textId="77777777" w:rsidR="00754AA5" w:rsidRDefault="000F2ABF">
                  <w:pPr>
                    <w:pStyle w:val="BodyText"/>
                    <w:rPr>
                      <w:color w:val="auto"/>
                    </w:rPr>
                  </w:pPr>
                  <w:r>
                    <w:rPr>
                      <w:color w:val="auto"/>
                    </w:rPr>
                    <w:t>…leta 1515 so ta deželnoknežji grad oblegali puntarski kmetje in ga prav divje napadali. Tedaj je bil v gradu gospod Ivan Turjaški, deželni glavar Kranjski. Toda ničvredni puntarji niso mogli nič opraviti; niso jih le pregnali, pustiti so morali tudi veliko mrtvih kot sad svojega hudodelstva…</w:t>
                  </w:r>
                </w:p>
                <w:p w14:paraId="0E5047DE" w14:textId="77777777" w:rsidR="00754AA5" w:rsidRDefault="00754AA5"/>
              </w:txbxContent>
            </v:textbox>
            <w10:wrap type="square"/>
          </v:shape>
        </w:pict>
      </w:r>
      <w:r w:rsidR="000F2ABF">
        <w:rPr>
          <w:i w:val="0"/>
          <w:iCs w:val="0"/>
          <w:color w:val="auto"/>
          <w:sz w:val="24"/>
        </w:rPr>
        <w:t xml:space="preserve"> </w:t>
      </w:r>
    </w:p>
    <w:p w14:paraId="216C9F89" w14:textId="77777777" w:rsidR="00754AA5" w:rsidRDefault="000F2ABF">
      <w:pPr>
        <w:pStyle w:val="BodyText"/>
        <w:rPr>
          <w:i w:val="0"/>
          <w:iCs w:val="0"/>
          <w:color w:val="auto"/>
        </w:rPr>
      </w:pPr>
      <w:r>
        <w:rPr>
          <w:i w:val="0"/>
          <w:iCs w:val="0"/>
          <w:color w:val="auto"/>
        </w:rPr>
        <w:t>(vir: J.V.Valvazor, Slava vojvodine Kranjske, str.261, MK, Ljubljana 1977)</w:t>
      </w:r>
    </w:p>
    <w:p w14:paraId="5F310B35" w14:textId="77777777" w:rsidR="00754AA5" w:rsidRDefault="00754AA5">
      <w:pPr>
        <w:pStyle w:val="BodyText"/>
        <w:rPr>
          <w:i w:val="0"/>
          <w:iCs w:val="0"/>
          <w:color w:val="auto"/>
          <w:sz w:val="28"/>
        </w:rPr>
      </w:pPr>
    </w:p>
    <w:p w14:paraId="7787D22F" w14:textId="77777777" w:rsidR="00754AA5" w:rsidRDefault="00754AA5">
      <w:pPr>
        <w:pStyle w:val="BodyText"/>
        <w:rPr>
          <w:i w:val="0"/>
          <w:iCs w:val="0"/>
          <w:color w:val="auto"/>
          <w:sz w:val="24"/>
        </w:rPr>
      </w:pPr>
    </w:p>
    <w:p w14:paraId="30973E6D" w14:textId="77777777" w:rsidR="00754AA5" w:rsidRDefault="000F2ABF">
      <w:pPr>
        <w:pStyle w:val="BodyText"/>
        <w:rPr>
          <w:i w:val="0"/>
          <w:iCs w:val="0"/>
          <w:color w:val="auto"/>
          <w:sz w:val="24"/>
        </w:rPr>
      </w:pPr>
      <w:r>
        <w:rPr>
          <w:i w:val="0"/>
          <w:iCs w:val="0"/>
          <w:color w:val="auto"/>
          <w:sz w:val="24"/>
        </w:rPr>
        <w:t>Iz tretjega vira razberi kakšen je bil odnos Valvasorja od kmečkega upora in upornikov 1515 leta.</w:t>
      </w:r>
    </w:p>
    <w:p w14:paraId="35429E0F" w14:textId="77777777" w:rsidR="00754AA5" w:rsidRDefault="00754AA5">
      <w:pPr>
        <w:pStyle w:val="BodyText"/>
        <w:rPr>
          <w:i w:val="0"/>
          <w:iCs w:val="0"/>
          <w:color w:val="auto"/>
          <w:sz w:val="24"/>
        </w:rPr>
      </w:pPr>
    </w:p>
    <w:p w14:paraId="57B683B5" w14:textId="77777777" w:rsidR="00754AA5" w:rsidRDefault="00754AA5">
      <w:pPr>
        <w:pStyle w:val="BodyText"/>
        <w:rPr>
          <w:i w:val="0"/>
          <w:iCs w:val="0"/>
          <w:color w:val="auto"/>
          <w:sz w:val="24"/>
        </w:rPr>
      </w:pPr>
    </w:p>
    <w:p w14:paraId="0FE7A3ED" w14:textId="77777777" w:rsidR="00754AA5" w:rsidRDefault="00754AA5">
      <w:pPr>
        <w:pStyle w:val="BodyText"/>
        <w:rPr>
          <w:i w:val="0"/>
          <w:iCs w:val="0"/>
          <w:color w:val="auto"/>
          <w:sz w:val="24"/>
        </w:rPr>
      </w:pPr>
    </w:p>
    <w:p w14:paraId="44888786" w14:textId="77777777" w:rsidR="00754AA5" w:rsidRDefault="00754AA5">
      <w:pPr>
        <w:pStyle w:val="BodyText"/>
        <w:rPr>
          <w:i w:val="0"/>
          <w:iCs w:val="0"/>
          <w:color w:val="auto"/>
          <w:sz w:val="24"/>
        </w:rPr>
      </w:pPr>
    </w:p>
    <w:p w14:paraId="44C40402" w14:textId="77777777" w:rsidR="00754AA5" w:rsidRDefault="00754AA5">
      <w:pPr>
        <w:pStyle w:val="BodyText"/>
        <w:rPr>
          <w:i w:val="0"/>
          <w:iCs w:val="0"/>
          <w:color w:val="auto"/>
          <w:sz w:val="24"/>
        </w:rPr>
      </w:pPr>
    </w:p>
    <w:p w14:paraId="2EDAA2E2" w14:textId="77777777" w:rsidR="00754AA5" w:rsidRDefault="00754AA5">
      <w:pPr>
        <w:pStyle w:val="BodyText"/>
        <w:rPr>
          <w:i w:val="0"/>
          <w:iCs w:val="0"/>
          <w:color w:val="auto"/>
          <w:sz w:val="24"/>
        </w:rPr>
      </w:pPr>
    </w:p>
    <w:p w14:paraId="14A78FFF" w14:textId="77777777" w:rsidR="00754AA5" w:rsidRDefault="00754AA5">
      <w:pPr>
        <w:pStyle w:val="BodyText"/>
        <w:rPr>
          <w:i w:val="0"/>
          <w:iCs w:val="0"/>
          <w:color w:val="auto"/>
          <w:sz w:val="24"/>
        </w:rPr>
      </w:pPr>
    </w:p>
    <w:p w14:paraId="7B4BDF95" w14:textId="77777777" w:rsidR="00754AA5" w:rsidRDefault="00754AA5">
      <w:pPr>
        <w:pStyle w:val="BodyText"/>
        <w:rPr>
          <w:i w:val="0"/>
          <w:iCs w:val="0"/>
          <w:color w:val="auto"/>
          <w:sz w:val="24"/>
        </w:rPr>
      </w:pPr>
    </w:p>
    <w:p w14:paraId="28CD4EF1" w14:textId="77777777" w:rsidR="00754AA5" w:rsidRDefault="00754AA5">
      <w:pPr>
        <w:pStyle w:val="BodyText"/>
        <w:rPr>
          <w:i w:val="0"/>
          <w:iCs w:val="0"/>
          <w:color w:val="auto"/>
          <w:sz w:val="24"/>
        </w:rPr>
      </w:pPr>
    </w:p>
    <w:p w14:paraId="675A381C" w14:textId="77777777" w:rsidR="00754AA5" w:rsidRDefault="00754AA5">
      <w:pPr>
        <w:pStyle w:val="BodyText"/>
        <w:rPr>
          <w:i w:val="0"/>
          <w:iCs w:val="0"/>
          <w:color w:val="auto"/>
          <w:sz w:val="24"/>
        </w:rPr>
      </w:pPr>
    </w:p>
    <w:p w14:paraId="0B276BBB" w14:textId="77777777" w:rsidR="00754AA5" w:rsidRDefault="00754AA5">
      <w:pPr>
        <w:pStyle w:val="BodyText"/>
        <w:rPr>
          <w:i w:val="0"/>
          <w:iCs w:val="0"/>
          <w:color w:val="auto"/>
          <w:sz w:val="24"/>
        </w:rPr>
      </w:pPr>
    </w:p>
    <w:p w14:paraId="025CAB72" w14:textId="77777777" w:rsidR="00754AA5" w:rsidRDefault="00754AA5">
      <w:pPr>
        <w:pStyle w:val="BodyText"/>
        <w:rPr>
          <w:i w:val="0"/>
          <w:iCs w:val="0"/>
          <w:color w:val="auto"/>
          <w:sz w:val="24"/>
        </w:rPr>
      </w:pPr>
    </w:p>
    <w:p w14:paraId="3829E4F8" w14:textId="77777777" w:rsidR="00754AA5" w:rsidRDefault="00754AA5">
      <w:pPr>
        <w:pStyle w:val="BodyText"/>
        <w:rPr>
          <w:i w:val="0"/>
          <w:iCs w:val="0"/>
          <w:color w:val="auto"/>
          <w:sz w:val="24"/>
        </w:rPr>
      </w:pPr>
    </w:p>
    <w:p w14:paraId="3A41CC8C" w14:textId="77777777" w:rsidR="00754AA5" w:rsidRDefault="00754AA5">
      <w:pPr>
        <w:pStyle w:val="BodyText"/>
        <w:rPr>
          <w:i w:val="0"/>
          <w:iCs w:val="0"/>
          <w:color w:val="auto"/>
          <w:sz w:val="24"/>
        </w:rPr>
      </w:pPr>
    </w:p>
    <w:p w14:paraId="0950E829" w14:textId="77777777" w:rsidR="00754AA5" w:rsidRDefault="00754AA5">
      <w:pPr>
        <w:pStyle w:val="BodyText"/>
        <w:rPr>
          <w:i w:val="0"/>
          <w:iCs w:val="0"/>
          <w:color w:val="auto"/>
          <w:sz w:val="24"/>
        </w:rPr>
      </w:pPr>
    </w:p>
    <w:p w14:paraId="7FE72370" w14:textId="77777777" w:rsidR="00754AA5" w:rsidRDefault="000F2ABF">
      <w:pPr>
        <w:pStyle w:val="BodyText"/>
        <w:rPr>
          <w:i w:val="0"/>
          <w:iCs w:val="0"/>
          <w:color w:val="auto"/>
          <w:sz w:val="24"/>
        </w:rPr>
      </w:pPr>
      <w:r>
        <w:rPr>
          <w:i w:val="0"/>
          <w:iCs w:val="0"/>
          <w:color w:val="auto"/>
          <w:sz w:val="24"/>
        </w:rPr>
        <w:t>Na osnovi vseh treh prebranih virov odgovori še na naslednji vprašanji:</w:t>
      </w:r>
    </w:p>
    <w:p w14:paraId="614788E1" w14:textId="77777777" w:rsidR="00754AA5" w:rsidRDefault="00754AA5">
      <w:pPr>
        <w:pStyle w:val="BodyText"/>
        <w:rPr>
          <w:i w:val="0"/>
          <w:iCs w:val="0"/>
          <w:color w:val="auto"/>
          <w:sz w:val="24"/>
        </w:rPr>
      </w:pPr>
    </w:p>
    <w:p w14:paraId="105B100F" w14:textId="77777777" w:rsidR="00754AA5" w:rsidRDefault="000F2ABF">
      <w:pPr>
        <w:pStyle w:val="BodyText"/>
        <w:numPr>
          <w:ilvl w:val="0"/>
          <w:numId w:val="1"/>
        </w:numPr>
        <w:rPr>
          <w:i w:val="0"/>
          <w:iCs w:val="0"/>
          <w:color w:val="auto"/>
          <w:sz w:val="24"/>
        </w:rPr>
      </w:pPr>
      <w:r>
        <w:rPr>
          <w:i w:val="0"/>
          <w:iCs w:val="0"/>
          <w:color w:val="auto"/>
          <w:sz w:val="24"/>
        </w:rPr>
        <w:t>Ali se ti zdi, da je Valvasor v vseh treh virih ohranil enak odnos do kmečke problematike?</w:t>
      </w:r>
    </w:p>
    <w:p w14:paraId="1083CDA5" w14:textId="77777777" w:rsidR="00754AA5" w:rsidRDefault="00754AA5">
      <w:pPr>
        <w:pStyle w:val="BodyText"/>
        <w:rPr>
          <w:i w:val="0"/>
          <w:iCs w:val="0"/>
          <w:color w:val="auto"/>
          <w:sz w:val="24"/>
        </w:rPr>
      </w:pPr>
    </w:p>
    <w:p w14:paraId="2B74DD47" w14:textId="77777777" w:rsidR="00754AA5" w:rsidRDefault="00754AA5">
      <w:pPr>
        <w:pStyle w:val="BodyText"/>
        <w:rPr>
          <w:i w:val="0"/>
          <w:iCs w:val="0"/>
          <w:color w:val="auto"/>
          <w:sz w:val="24"/>
        </w:rPr>
      </w:pPr>
    </w:p>
    <w:p w14:paraId="3D59B852" w14:textId="77777777" w:rsidR="00754AA5" w:rsidRDefault="00754AA5">
      <w:pPr>
        <w:pStyle w:val="BodyText"/>
        <w:rPr>
          <w:i w:val="0"/>
          <w:iCs w:val="0"/>
          <w:color w:val="auto"/>
          <w:sz w:val="24"/>
        </w:rPr>
      </w:pPr>
    </w:p>
    <w:p w14:paraId="3600FF3A" w14:textId="77777777" w:rsidR="00754AA5" w:rsidRDefault="00754AA5">
      <w:pPr>
        <w:pStyle w:val="BodyText"/>
        <w:rPr>
          <w:i w:val="0"/>
          <w:iCs w:val="0"/>
          <w:color w:val="auto"/>
          <w:sz w:val="24"/>
        </w:rPr>
      </w:pPr>
    </w:p>
    <w:p w14:paraId="5F4C1AF3" w14:textId="77777777" w:rsidR="00754AA5" w:rsidRDefault="000F2ABF">
      <w:pPr>
        <w:pStyle w:val="BodyText"/>
        <w:rPr>
          <w:i w:val="0"/>
          <w:iCs w:val="0"/>
          <w:color w:val="auto"/>
          <w:sz w:val="24"/>
        </w:rPr>
      </w:pPr>
      <w:r>
        <w:rPr>
          <w:i w:val="0"/>
          <w:iCs w:val="0"/>
          <w:color w:val="auto"/>
          <w:sz w:val="24"/>
        </w:rPr>
        <w:t>2. V kolikor si ugotovil, da je svoj odnos spreminjal, skušaj argumentirano utemeljiti zakaj?</w:t>
      </w:r>
    </w:p>
    <w:p w14:paraId="05B2D60A" w14:textId="77777777" w:rsidR="00754AA5" w:rsidRDefault="00754AA5">
      <w:pPr>
        <w:pStyle w:val="BodyText"/>
        <w:rPr>
          <w:i w:val="0"/>
          <w:iCs w:val="0"/>
          <w:color w:val="auto"/>
          <w:sz w:val="24"/>
        </w:rPr>
      </w:pPr>
    </w:p>
    <w:p w14:paraId="38C9F77A" w14:textId="77777777" w:rsidR="00754AA5" w:rsidRDefault="00754AA5">
      <w:pPr>
        <w:pStyle w:val="BodyText"/>
        <w:rPr>
          <w:i w:val="0"/>
          <w:iCs w:val="0"/>
          <w:color w:val="auto"/>
          <w:sz w:val="24"/>
        </w:rPr>
      </w:pPr>
    </w:p>
    <w:p w14:paraId="3727E5DA" w14:textId="77777777" w:rsidR="00754AA5" w:rsidRDefault="00754AA5">
      <w:pPr>
        <w:pStyle w:val="BodyText"/>
        <w:rPr>
          <w:i w:val="0"/>
          <w:iCs w:val="0"/>
          <w:color w:val="auto"/>
          <w:sz w:val="24"/>
        </w:rPr>
      </w:pPr>
    </w:p>
    <w:p w14:paraId="10A9B091" w14:textId="77777777" w:rsidR="00754AA5" w:rsidRDefault="00754AA5">
      <w:pPr>
        <w:pStyle w:val="BodyText"/>
        <w:rPr>
          <w:i w:val="0"/>
          <w:iCs w:val="0"/>
          <w:color w:val="auto"/>
          <w:sz w:val="24"/>
        </w:rPr>
      </w:pPr>
    </w:p>
    <w:p w14:paraId="58E77262" w14:textId="77777777" w:rsidR="00754AA5" w:rsidRDefault="00754AA5">
      <w:pPr>
        <w:pStyle w:val="BodyText"/>
        <w:rPr>
          <w:i w:val="0"/>
          <w:iCs w:val="0"/>
          <w:color w:val="auto"/>
          <w:sz w:val="24"/>
        </w:rPr>
      </w:pPr>
    </w:p>
    <w:p w14:paraId="421BECEC" w14:textId="77777777" w:rsidR="00754AA5" w:rsidRDefault="00754AA5">
      <w:pPr>
        <w:pStyle w:val="BodyText"/>
        <w:rPr>
          <w:i w:val="0"/>
          <w:iCs w:val="0"/>
          <w:color w:val="auto"/>
          <w:sz w:val="24"/>
        </w:rPr>
      </w:pPr>
    </w:p>
    <w:p w14:paraId="445CF2F9" w14:textId="77777777" w:rsidR="00754AA5" w:rsidRDefault="00754AA5">
      <w:pPr>
        <w:pStyle w:val="BodyText"/>
        <w:rPr>
          <w:i w:val="0"/>
          <w:iCs w:val="0"/>
          <w:color w:val="auto"/>
          <w:sz w:val="24"/>
        </w:rPr>
      </w:pPr>
    </w:p>
    <w:p w14:paraId="3CE2211C" w14:textId="77777777" w:rsidR="00754AA5" w:rsidRDefault="00754AA5">
      <w:pPr>
        <w:pStyle w:val="BodyText"/>
        <w:rPr>
          <w:i w:val="0"/>
          <w:iCs w:val="0"/>
          <w:color w:val="auto"/>
          <w:sz w:val="24"/>
        </w:rPr>
      </w:pPr>
    </w:p>
    <w:p w14:paraId="4A1D032B" w14:textId="77777777" w:rsidR="00754AA5" w:rsidRDefault="00754AA5">
      <w:pPr>
        <w:pStyle w:val="BodyText"/>
        <w:rPr>
          <w:i w:val="0"/>
          <w:iCs w:val="0"/>
          <w:color w:val="auto"/>
          <w:sz w:val="24"/>
        </w:rPr>
      </w:pPr>
    </w:p>
    <w:p w14:paraId="560F53D9" w14:textId="77777777" w:rsidR="00754AA5" w:rsidRDefault="00754AA5">
      <w:pPr>
        <w:pStyle w:val="BodyText"/>
        <w:rPr>
          <w:i w:val="0"/>
          <w:iCs w:val="0"/>
          <w:color w:val="auto"/>
          <w:sz w:val="24"/>
        </w:rPr>
      </w:pPr>
    </w:p>
    <w:p w14:paraId="251093C2" w14:textId="77777777" w:rsidR="00754AA5" w:rsidRDefault="00754AA5">
      <w:pPr>
        <w:pStyle w:val="BodyText"/>
        <w:rPr>
          <w:i w:val="0"/>
          <w:iCs w:val="0"/>
          <w:color w:val="auto"/>
          <w:sz w:val="24"/>
        </w:rPr>
      </w:pPr>
    </w:p>
    <w:p w14:paraId="080150D9" w14:textId="77777777" w:rsidR="00754AA5" w:rsidRDefault="00754AA5">
      <w:pPr>
        <w:pStyle w:val="BodyText"/>
        <w:rPr>
          <w:i w:val="0"/>
          <w:iCs w:val="0"/>
          <w:color w:val="auto"/>
          <w:sz w:val="24"/>
        </w:rPr>
      </w:pPr>
    </w:p>
    <w:sectPr w:rsidR="00754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46F34"/>
    <w:multiLevelType w:val="hybridMultilevel"/>
    <w:tmpl w:val="453EE8D0"/>
    <w:lvl w:ilvl="0" w:tplc="25EC3366">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ABF"/>
    <w:rsid w:val="000F2ABF"/>
    <w:rsid w:val="005B1324"/>
    <w:rsid w:val="00754AA5"/>
    <w:rsid w:val="00D231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081B9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color w:val="999999"/>
      <w:sz w:val="20"/>
    </w:rPr>
  </w:style>
  <w:style w:type="paragraph" w:styleId="BodyText2">
    <w:name w:val="Body Text 2"/>
    <w:basedOn w:val="Normal"/>
    <w:semiHidden/>
    <w:pPr>
      <w:jc w:val="center"/>
    </w:pPr>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Links>
    <vt:vector size="12" baseType="variant">
      <vt:variant>
        <vt:i4>1966096</vt:i4>
      </vt:variant>
      <vt:variant>
        <vt:i4>6862</vt:i4>
      </vt:variant>
      <vt:variant>
        <vt:i4>1025</vt:i4>
      </vt:variant>
      <vt:variant>
        <vt:i4>1</vt:i4>
      </vt:variant>
      <vt:variant>
        <vt:lpwstr>Slovenija</vt:lpwstr>
      </vt:variant>
      <vt:variant>
        <vt:lpwstr/>
      </vt:variant>
      <vt:variant>
        <vt:i4>17891682</vt:i4>
      </vt:variant>
      <vt:variant>
        <vt:i4>17922</vt:i4>
      </vt:variant>
      <vt:variant>
        <vt:i4>1026</vt:i4>
      </vt:variant>
      <vt:variant>
        <vt:i4>1</vt:i4>
      </vt:variant>
      <vt:variant>
        <vt:lpwstr>Maščevanje3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